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okkv81vu2sj" w:id="0"/>
      <w:bookmarkEnd w:id="0"/>
      <w:r w:rsidDel="00000000" w:rsidR="00000000" w:rsidRPr="00000000">
        <w:rPr>
          <w:rtl w:val="0"/>
        </w:rPr>
        <w:t xml:space="preserve">SORT_TUBE MINIMUM VIABLE PRODUCT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tcicgve19ge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lcz3wgcgch7h" w:id="2"/>
      <w:bookmarkEnd w:id="2"/>
      <w:r w:rsidDel="00000000" w:rsidR="00000000" w:rsidRPr="00000000">
        <w:rPr>
          <w:rtl w:val="0"/>
        </w:rPr>
        <w:t xml:space="preserve">ARCHITECTURE: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qt9tspd1fr78" w:id="3"/>
      <w:bookmarkEnd w:id="3"/>
      <w:r w:rsidDel="00000000" w:rsidR="00000000" w:rsidRPr="00000000">
        <w:rPr>
          <w:rtl w:val="0"/>
        </w:rPr>
        <w:t xml:space="preserve">DATA MODEL: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fjbx65bcm4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repyb7cvnsmi" w:id="5"/>
      <w:bookmarkEnd w:id="5"/>
      <w:r w:rsidDel="00000000" w:rsidR="00000000" w:rsidRPr="00000000">
        <w:rPr>
          <w:rtl w:val="0"/>
        </w:rPr>
        <w:t xml:space="preserve">USER STORY: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logs in with their google youtube account.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fetched all the youtube channels to which they are subscribed to. Which is saved to the database for that user.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For future work: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Then the user creates buckets or folders with a specific theme.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The user then assigns channels to each bucket.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Anytime a bucket is opened, the last 24 hours worth of updates from each channel on the bucket is displayed.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