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E. T. N° 36 D.E. 15</w:t>
        <w:br w:type="textWrapping"/>
        <w:t xml:space="preserve"> “Almirante Guillermo Brown”</w:t>
        <w:br w:type="textWrapping"/>
        <w:t xml:space="preserve"> Trabajo Práctico</w:t>
      </w:r>
    </w:p>
    <w:p w:rsidR="00000000" w:rsidDel="00000000" w:rsidP="00000000" w:rsidRDefault="00000000" w:rsidRPr="00000000" w14:paraId="00000002">
      <w:pPr>
        <w:spacing w:after="240" w:before="240" w:line="360" w:lineRule="auto"/>
        <w:jc w:val="center"/>
        <w:rPr>
          <w:color w:val="2f5496"/>
          <w:sz w:val="36"/>
          <w:szCs w:val="3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“Relevamiento de Datos”</w:t>
      </w:r>
    </w:p>
    <w:p w:rsidR="00000000" w:rsidDel="00000000" w:rsidP="00000000" w:rsidRDefault="00000000" w:rsidRPr="00000000" w14:paraId="00000003">
      <w:pPr>
        <w:spacing w:after="240" w:before="240" w:line="360" w:lineRule="auto"/>
        <w:jc w:val="center"/>
        <w:rPr>
          <w:color w:val="2f5496"/>
        </w:rPr>
      </w:pPr>
      <w:r w:rsidDel="00000000" w:rsidR="00000000" w:rsidRPr="00000000">
        <w:rPr>
          <w:color w:val="2f5496"/>
          <w:sz w:val="36"/>
          <w:szCs w:val="36"/>
          <w:rtl w:val="0"/>
        </w:rPr>
        <w:t xml:space="preserve">Product Backlog</w:t>
      </w:r>
      <w:r w:rsidDel="00000000" w:rsidR="00000000" w:rsidRPr="00000000">
        <w:rPr>
          <w:color w:val="2f5496"/>
          <w:rtl w:val="0"/>
        </w:rPr>
        <w:br w:type="textWrapping"/>
      </w:r>
      <w:r w:rsidDel="00000000" w:rsidR="00000000" w:rsidRPr="00000000">
        <w:rPr>
          <w:color w:val="2f5496"/>
        </w:rPr>
        <w:drawing>
          <wp:inline distB="114300" distT="114300" distL="114300" distR="114300">
            <wp:extent cx="2311238" cy="215293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1238" cy="21529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2f5496"/>
          <w:rtl w:val="0"/>
        </w:rPr>
        <w:br w:type="textWrapping"/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Materia: Análisis de Sistemas</w:t>
        <w:br w:type="textWrapping"/>
        <w:br w:type="textWrapping"/>
        <w:br w:type="textWrapping"/>
      </w:r>
    </w:p>
    <w:p w:rsidR="00000000" w:rsidDel="00000000" w:rsidP="00000000" w:rsidRDefault="00000000" w:rsidRPr="00000000" w14:paraId="00000005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Profesor: Olaso Damián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Fecha de entrega límite: 25 de agosto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color w:val="2f54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t xml:space="preserve">  </w:t>
        <w:br w:type="textWrapping"/>
        <w:t xml:space="preserve">Integrantes: Lobosco Lisandro, Tejero Eloy, Zanone Lorenzo, Zanone Santino</w:t>
        <w:br w:type="textWrapping"/>
      </w:r>
    </w:p>
    <w:p w:rsidR="00000000" w:rsidDel="00000000" w:rsidP="00000000" w:rsidRDefault="00000000" w:rsidRPr="00000000" w14:paraId="0000000B">
      <w:pPr>
        <w:spacing w:after="240" w:before="240" w:lineRule="auto"/>
        <w:rPr>
          <w:color w:val="2f5496"/>
        </w:rPr>
      </w:pPr>
      <w:r w:rsidDel="00000000" w:rsidR="00000000" w:rsidRPr="00000000">
        <w:rPr>
          <w:color w:val="2f5496"/>
          <w:rtl w:val="0"/>
        </w:rPr>
        <w:br w:type="textWrapping"/>
        <w:t xml:space="preserve">Curso: 5°3° ™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Product Backlog: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diagrama de caso de uso.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descriptivo de caso de uso.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el diagrama de Gantt.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el diagrama de flujo de datos.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el diagrama de transición de estados.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Diagrama CPM.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Diagrama de secuencia.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el prototipado rápido.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Definir el lenguaje de programación a utilizar.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Descargar el IDE.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diagrama UML.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Desarrollar diseños de interfaz.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Desarrollo de funcionalidades.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Realizar testeo del sistema.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Depurar el sistema.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Entregar el sistema al cliente.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Implementar el sistema.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