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750F9" w14:textId="75471C3C" w:rsidR="004D2B67" w:rsidRPr="00334E95" w:rsidRDefault="003473B9" w:rsidP="00334E95">
      <w:pPr>
        <w:pStyle w:val="Heading1"/>
      </w:pPr>
      <w:r w:rsidRPr="00334E95">
        <w:t>项目1</w:t>
      </w:r>
    </w:p>
    <w:p w14:paraId="2D843C3B" w14:textId="6B9732C4" w:rsidR="003473B9" w:rsidRPr="00334E95" w:rsidRDefault="003473B9">
      <w:pPr>
        <w:rPr>
          <w:rFonts w:ascii="Times New Roman" w:hAnsi="Times New Roman" w:cs="Times New Roman"/>
          <w:sz w:val="24"/>
          <w:szCs w:val="24"/>
        </w:rPr>
      </w:pPr>
      <w:r w:rsidRPr="00334E95">
        <w:rPr>
          <w:rFonts w:ascii="Times New Roman" w:hAnsi="Times New Roman" w:cs="Times New Roman"/>
          <w:sz w:val="24"/>
          <w:szCs w:val="24"/>
        </w:rPr>
        <w:t>6.4850° N3.3833° E</w:t>
      </w:r>
      <w:r w:rsidRPr="00334E95">
        <w:rPr>
          <w:rFonts w:ascii="Times New Roman" w:hAnsi="Times New Roman" w:cs="Times New Roman"/>
          <w:sz w:val="24"/>
          <w:szCs w:val="24"/>
        </w:rPr>
        <w:t xml:space="preserve"> Makoko Slum, Lagos mainland, Nigeria</w:t>
      </w:r>
    </w:p>
    <w:p w14:paraId="268C8289" w14:textId="1068A892" w:rsidR="003473B9" w:rsidRPr="00334E95" w:rsidRDefault="003473B9">
      <w:pPr>
        <w:rPr>
          <w:rFonts w:ascii="Times New Roman" w:hAnsi="Times New Roman" w:cs="Times New Roman"/>
          <w:sz w:val="24"/>
          <w:szCs w:val="24"/>
        </w:rPr>
      </w:pPr>
      <w:r w:rsidRPr="00334E95">
        <w:rPr>
          <w:rFonts w:ascii="Times New Roman" w:hAnsi="Times New Roman" w:cs="Times New Roman"/>
          <w:sz w:val="24"/>
          <w:szCs w:val="24"/>
        </w:rPr>
        <w:t xml:space="preserve">In the face of forced eviction, increasing refugee numbers, and rising sea levels among the residents of Makoko Slum, a conjecture is proposed to implement </w:t>
      </w:r>
      <w:proofErr w:type="gramStart"/>
      <w:r w:rsidRPr="00334E95">
        <w:rPr>
          <w:rFonts w:ascii="Times New Roman" w:hAnsi="Times New Roman" w:cs="Times New Roman"/>
          <w:sz w:val="24"/>
          <w:szCs w:val="24"/>
        </w:rPr>
        <w:t>an</w:t>
      </w:r>
      <w:proofErr w:type="gramEnd"/>
      <w:r w:rsidRPr="00334E95">
        <w:rPr>
          <w:rFonts w:ascii="Times New Roman" w:hAnsi="Times New Roman" w:cs="Times New Roman"/>
          <w:sz w:val="24"/>
          <w:szCs w:val="24"/>
        </w:rPr>
        <w:t xml:space="preserve"> nove</w:t>
      </w:r>
      <w:r w:rsidRPr="00334E95">
        <w:rPr>
          <w:rFonts w:ascii="Times New Roman" w:hAnsi="Times New Roman" w:cs="Times New Roman"/>
          <w:sz w:val="24"/>
          <w:szCs w:val="24"/>
        </w:rPr>
        <w:t xml:space="preserve">l </w:t>
      </w:r>
      <w:r w:rsidRPr="00334E95">
        <w:rPr>
          <w:rFonts w:ascii="Times New Roman" w:hAnsi="Times New Roman" w:cs="Times New Roman"/>
          <w:sz w:val="24"/>
          <w:szCs w:val="24"/>
        </w:rPr>
        <w:t>floating community in Lagos Continental Shelf. Water currents in the Lagos Bay provide an ideal experimental environment for the floating community. The most accessible resources near the base - water and plastic - are used as building materials to achieve a barefoot social structure.</w:t>
      </w:r>
    </w:p>
    <w:p w14:paraId="41FAB6DB" w14:textId="77777777" w:rsidR="003473B9" w:rsidRPr="00334E95" w:rsidRDefault="003473B9" w:rsidP="003473B9">
      <w:pPr>
        <w:rPr>
          <w:rFonts w:ascii="Times New Roman" w:hAnsi="Times New Roman" w:cs="Times New Roman"/>
          <w:sz w:val="24"/>
          <w:szCs w:val="24"/>
        </w:rPr>
      </w:pPr>
      <w:r w:rsidRPr="00334E95">
        <w:rPr>
          <w:rFonts w:ascii="Times New Roman" w:hAnsi="Times New Roman" w:cs="Times New Roman"/>
          <w:sz w:val="24"/>
          <w:szCs w:val="24"/>
        </w:rPr>
        <w:t>尼日利亚拉各斯大陆马科科科贫民窟</w:t>
      </w:r>
      <w:r w:rsidRPr="00334E95">
        <w:rPr>
          <w:rFonts w:ascii="Times New Roman" w:hAnsi="Times New Roman" w:cs="Times New Roman"/>
          <w:sz w:val="24"/>
          <w:szCs w:val="24"/>
        </w:rPr>
        <w:t>6.4850°N3.3833°E</w:t>
      </w:r>
    </w:p>
    <w:p w14:paraId="7C2F2578" w14:textId="4A45D7A2" w:rsidR="003473B9" w:rsidRPr="00334E95" w:rsidRDefault="003473B9" w:rsidP="003473B9">
      <w:pPr>
        <w:rPr>
          <w:rFonts w:ascii="Times New Roman" w:hAnsi="Times New Roman" w:cs="Times New Roman"/>
          <w:sz w:val="24"/>
          <w:szCs w:val="24"/>
        </w:rPr>
      </w:pPr>
      <w:r w:rsidRPr="00334E95">
        <w:rPr>
          <w:rFonts w:ascii="Times New Roman" w:hAnsi="Times New Roman" w:cs="Times New Roman"/>
          <w:sz w:val="24"/>
          <w:szCs w:val="24"/>
        </w:rPr>
        <w:t>面对被迫驱逐、难民人数增加和</w:t>
      </w:r>
      <w:r w:rsidRPr="00334E95">
        <w:rPr>
          <w:rFonts w:ascii="Times New Roman" w:hAnsi="Times New Roman" w:cs="Times New Roman"/>
          <w:sz w:val="24"/>
          <w:szCs w:val="24"/>
        </w:rPr>
        <w:t>Makoko</w:t>
      </w:r>
      <w:r w:rsidRPr="00334E95">
        <w:rPr>
          <w:rFonts w:ascii="Times New Roman" w:hAnsi="Times New Roman" w:cs="Times New Roman"/>
          <w:sz w:val="24"/>
          <w:szCs w:val="24"/>
        </w:rPr>
        <w:t>贫民窟居民海平面上升，有人提出了在拉各斯大陆架建立一个新的浮动社区的设想。拉各斯湾的水流为漂浮社区提供了理想的实验环境。基地附近最容易获得的资源</w:t>
      </w:r>
      <w:r w:rsidRPr="00334E95">
        <w:rPr>
          <w:rFonts w:ascii="Times New Roman" w:hAnsi="Times New Roman" w:cs="Times New Roman"/>
          <w:sz w:val="24"/>
          <w:szCs w:val="24"/>
        </w:rPr>
        <w:t>——</w:t>
      </w:r>
      <w:r w:rsidRPr="00334E95">
        <w:rPr>
          <w:rFonts w:ascii="Times New Roman" w:hAnsi="Times New Roman" w:cs="Times New Roman"/>
          <w:sz w:val="24"/>
          <w:szCs w:val="24"/>
        </w:rPr>
        <w:t>水和塑料</w:t>
      </w:r>
      <w:r w:rsidRPr="00334E95">
        <w:rPr>
          <w:rFonts w:ascii="Times New Roman" w:hAnsi="Times New Roman" w:cs="Times New Roman"/>
          <w:sz w:val="24"/>
          <w:szCs w:val="24"/>
        </w:rPr>
        <w:t>——</w:t>
      </w:r>
      <w:r w:rsidRPr="00334E95">
        <w:rPr>
          <w:rFonts w:ascii="Times New Roman" w:hAnsi="Times New Roman" w:cs="Times New Roman"/>
          <w:sz w:val="24"/>
          <w:szCs w:val="24"/>
        </w:rPr>
        <w:t>被用作建筑材料，以实现赤脚的社会结构。</w:t>
      </w:r>
    </w:p>
    <w:p w14:paraId="45AC9330" w14:textId="3718FC17" w:rsidR="003473B9" w:rsidRPr="00334E95" w:rsidRDefault="003473B9" w:rsidP="00334E95">
      <w:pPr>
        <w:pStyle w:val="Heading1"/>
      </w:pPr>
      <w:r w:rsidRPr="00334E95">
        <w:t>项目2</w:t>
      </w:r>
    </w:p>
    <w:p w14:paraId="596156C8" w14:textId="77777777" w:rsidR="00334E95" w:rsidRPr="00334E95" w:rsidRDefault="00334E95" w:rsidP="00334E95">
      <w:pPr>
        <w:rPr>
          <w:rFonts w:ascii="Times New Roman" w:hAnsi="Times New Roman" w:cs="Times New Roman"/>
          <w:sz w:val="24"/>
          <w:szCs w:val="24"/>
        </w:rPr>
      </w:pPr>
      <w:proofErr w:type="spellStart"/>
      <w:r w:rsidRPr="00334E95">
        <w:rPr>
          <w:rFonts w:ascii="Times New Roman" w:hAnsi="Times New Roman" w:cs="Times New Roman"/>
          <w:sz w:val="24"/>
          <w:szCs w:val="24"/>
        </w:rPr>
        <w:t>Shangzhuangcun</w:t>
      </w:r>
      <w:proofErr w:type="spellEnd"/>
    </w:p>
    <w:p w14:paraId="064B09AF" w14:textId="77777777" w:rsidR="00334E95" w:rsidRPr="00334E95" w:rsidRDefault="00334E95" w:rsidP="00334E95">
      <w:pPr>
        <w:rPr>
          <w:rFonts w:ascii="Times New Roman" w:hAnsi="Times New Roman" w:cs="Times New Roman"/>
          <w:sz w:val="24"/>
          <w:szCs w:val="24"/>
        </w:rPr>
      </w:pPr>
      <w:proofErr w:type="spellStart"/>
      <w:r w:rsidRPr="00334E95">
        <w:rPr>
          <w:rFonts w:ascii="Times New Roman" w:hAnsi="Times New Roman" w:cs="Times New Roman"/>
          <w:sz w:val="24"/>
          <w:szCs w:val="24"/>
        </w:rPr>
        <w:t>Longwan</w:t>
      </w:r>
      <w:proofErr w:type="spellEnd"/>
      <w:r w:rsidRPr="00334E95">
        <w:rPr>
          <w:rFonts w:ascii="Times New Roman" w:hAnsi="Times New Roman" w:cs="Times New Roman"/>
          <w:sz w:val="24"/>
          <w:szCs w:val="24"/>
        </w:rPr>
        <w:t xml:space="preserve"> District, Wenzhou, Zhejiang, China, 325011</w:t>
      </w:r>
    </w:p>
    <w:p w14:paraId="53C0B2AF" w14:textId="77777777" w:rsidR="00B12587" w:rsidRPr="00334E95" w:rsidRDefault="00B12587" w:rsidP="003473B9">
      <w:pPr>
        <w:rPr>
          <w:rFonts w:ascii="Times New Roman" w:hAnsi="Times New Roman" w:cs="Times New Roman"/>
          <w:sz w:val="24"/>
          <w:szCs w:val="24"/>
        </w:rPr>
      </w:pPr>
    </w:p>
    <w:p w14:paraId="6A2833D2" w14:textId="41E044B7" w:rsidR="003473B9" w:rsidRPr="00334E95" w:rsidRDefault="003473B9" w:rsidP="003473B9">
      <w:pPr>
        <w:rPr>
          <w:rFonts w:ascii="Times New Roman" w:hAnsi="Times New Roman" w:cs="Times New Roman"/>
          <w:sz w:val="24"/>
          <w:szCs w:val="24"/>
        </w:rPr>
      </w:pPr>
      <w:r w:rsidRPr="00334E95">
        <w:rPr>
          <w:rFonts w:ascii="Times New Roman" w:hAnsi="Times New Roman" w:cs="Times New Roman"/>
          <w:sz w:val="24"/>
          <w:szCs w:val="24"/>
        </w:rPr>
        <w:t>目标是为来自安徽、江苏、山东、福建和广州等不同省份的务工和零售店创业人群提供一个融入温州上庄村本地村民生活的庆典功能公共建筑。设计灵感来自中国传统文化和村落生活方式，旨在打造一个多功能的空间，既满足庆典活动的需求，又能促进不同地区人们的交流和互动。</w:t>
      </w:r>
    </w:p>
    <w:p w14:paraId="0494058F" w14:textId="13869C6F" w:rsidR="003473B9" w:rsidRPr="00334E95" w:rsidRDefault="003473B9" w:rsidP="003473B9">
      <w:pPr>
        <w:rPr>
          <w:rFonts w:ascii="Times New Roman" w:hAnsi="Times New Roman" w:cs="Times New Roman"/>
          <w:sz w:val="24"/>
          <w:szCs w:val="24"/>
        </w:rPr>
      </w:pPr>
      <w:r w:rsidRPr="00334E95">
        <w:rPr>
          <w:rFonts w:ascii="Times New Roman" w:hAnsi="Times New Roman" w:cs="Times New Roman"/>
          <w:sz w:val="24"/>
          <w:szCs w:val="24"/>
        </w:rPr>
        <w:t xml:space="preserve">The goal is to provide a celebratory public building that integrates into the lives of local villagers in </w:t>
      </w:r>
      <w:proofErr w:type="spellStart"/>
      <w:r w:rsidRPr="00334E95">
        <w:rPr>
          <w:rFonts w:ascii="Times New Roman" w:hAnsi="Times New Roman" w:cs="Times New Roman"/>
          <w:sz w:val="24"/>
          <w:szCs w:val="24"/>
        </w:rPr>
        <w:t>Shangzhuang</w:t>
      </w:r>
      <w:proofErr w:type="spellEnd"/>
      <w:r w:rsidRPr="00334E95">
        <w:rPr>
          <w:rFonts w:ascii="Times New Roman" w:hAnsi="Times New Roman" w:cs="Times New Roman"/>
          <w:sz w:val="24"/>
          <w:szCs w:val="24"/>
        </w:rPr>
        <w:t xml:space="preserve"> Village, Wenzhou, for migrant workers and retail entrepreneurs from different provinces such as Anhui, Jiangsu, Shandong, Fujian, and Guangzhou.</w:t>
      </w:r>
      <w:r w:rsidRPr="00334E95">
        <w:rPr>
          <w:rFonts w:ascii="Times New Roman" w:hAnsi="Times New Roman" w:cs="Times New Roman"/>
          <w:sz w:val="24"/>
          <w:szCs w:val="24"/>
        </w:rPr>
        <w:t xml:space="preserve"> D</w:t>
      </w:r>
      <w:r w:rsidRPr="00334E95">
        <w:rPr>
          <w:rFonts w:ascii="Times New Roman" w:hAnsi="Times New Roman" w:cs="Times New Roman"/>
          <w:sz w:val="24"/>
          <w:szCs w:val="24"/>
        </w:rPr>
        <w:t>esign inspiration comes from traditional Chinese culture and village lifestyle, aiming to create a multifunctional space that not only meets the needs of celebration activities, but also promotes communication and interaction among people from different regions.</w:t>
      </w:r>
    </w:p>
    <w:p w14:paraId="2358E1E6" w14:textId="77777777" w:rsidR="003473B9" w:rsidRPr="00334E95" w:rsidRDefault="003473B9" w:rsidP="003473B9">
      <w:pPr>
        <w:rPr>
          <w:rFonts w:ascii="Times New Roman" w:hAnsi="Times New Roman" w:cs="Times New Roman"/>
          <w:sz w:val="24"/>
          <w:szCs w:val="24"/>
        </w:rPr>
      </w:pPr>
      <w:r w:rsidRPr="00334E95">
        <w:rPr>
          <w:rFonts w:ascii="Times New Roman" w:hAnsi="Times New Roman" w:cs="Times New Roman"/>
          <w:sz w:val="24"/>
          <w:szCs w:val="24"/>
        </w:rPr>
        <w:t>该建筑将以温州上庄村的传统建筑风格为基础，融入现代设计元素。外观将采用传统村落的瓦片屋顶和木结构，以突显地域特色，并使用可持续材料和技术来提高能源效率和环境可持续性。</w:t>
      </w:r>
    </w:p>
    <w:p w14:paraId="6870911A" w14:textId="3890BFEB" w:rsidR="003473B9" w:rsidRPr="00334E95" w:rsidRDefault="003473B9" w:rsidP="003473B9">
      <w:pPr>
        <w:rPr>
          <w:rFonts w:ascii="Times New Roman" w:hAnsi="Times New Roman" w:cs="Times New Roman"/>
          <w:sz w:val="24"/>
          <w:szCs w:val="24"/>
        </w:rPr>
      </w:pPr>
      <w:r w:rsidRPr="00334E95">
        <w:rPr>
          <w:rFonts w:ascii="Times New Roman" w:hAnsi="Times New Roman" w:cs="Times New Roman"/>
          <w:sz w:val="24"/>
          <w:szCs w:val="24"/>
        </w:rPr>
        <w:t xml:space="preserve">The building will be based on the traditional architectural style of </w:t>
      </w:r>
      <w:proofErr w:type="spellStart"/>
      <w:r w:rsidRPr="00334E95">
        <w:rPr>
          <w:rFonts w:ascii="Times New Roman" w:hAnsi="Times New Roman" w:cs="Times New Roman"/>
          <w:sz w:val="24"/>
          <w:szCs w:val="24"/>
        </w:rPr>
        <w:t>Shangzhuang</w:t>
      </w:r>
      <w:proofErr w:type="spellEnd"/>
      <w:r w:rsidRPr="00334E95">
        <w:rPr>
          <w:rFonts w:ascii="Times New Roman" w:hAnsi="Times New Roman" w:cs="Times New Roman"/>
          <w:sz w:val="24"/>
          <w:szCs w:val="24"/>
        </w:rPr>
        <w:t xml:space="preserve"> Village in Wenzhou, incorporating modern design elements. The appearance will adopt traditional village tile roofs and wooden structures to highlight regional characteristics, and use sustainable materials and technologies to improve energy efficiency and environmental sustainability.</w:t>
      </w:r>
    </w:p>
    <w:p w14:paraId="2E8A098A" w14:textId="77777777" w:rsidR="003473B9" w:rsidRPr="00334E95" w:rsidRDefault="003473B9" w:rsidP="003473B9">
      <w:pPr>
        <w:rPr>
          <w:rFonts w:ascii="Times New Roman" w:hAnsi="Times New Roman" w:cs="Times New Roman"/>
          <w:sz w:val="24"/>
          <w:szCs w:val="24"/>
        </w:rPr>
      </w:pPr>
      <w:r w:rsidRPr="00334E95">
        <w:rPr>
          <w:rFonts w:ascii="Times New Roman" w:hAnsi="Times New Roman" w:cs="Times New Roman"/>
          <w:sz w:val="24"/>
          <w:szCs w:val="24"/>
        </w:rPr>
        <w:t>内部空间将根据不同的功能需求进行灵活布局。主要功能包括室内庆典大厅、展览空间、</w:t>
      </w:r>
      <w:r w:rsidRPr="00334E95">
        <w:rPr>
          <w:rFonts w:ascii="Times New Roman" w:hAnsi="Times New Roman" w:cs="Times New Roman"/>
          <w:sz w:val="24"/>
          <w:szCs w:val="24"/>
        </w:rPr>
        <w:t>娱乐公共空间</w:t>
      </w:r>
      <w:r w:rsidRPr="00334E95">
        <w:rPr>
          <w:rFonts w:ascii="Times New Roman" w:hAnsi="Times New Roman" w:cs="Times New Roman"/>
          <w:sz w:val="24"/>
          <w:szCs w:val="24"/>
        </w:rPr>
        <w:t>等。庆典大厅将提供足够的空间举办各种活动，如传统节日庆典、艺术演出和文化展示等。展览空间将展示来自各个省份的艺术品、手工艺品和文化遗产，以促进文化交流和了解。</w:t>
      </w:r>
    </w:p>
    <w:p w14:paraId="23DEE988" w14:textId="369FE111" w:rsidR="003473B9" w:rsidRPr="00334E95" w:rsidRDefault="003473B9" w:rsidP="003473B9">
      <w:pPr>
        <w:rPr>
          <w:rFonts w:ascii="Times New Roman" w:hAnsi="Times New Roman" w:cs="Times New Roman"/>
          <w:sz w:val="24"/>
          <w:szCs w:val="24"/>
        </w:rPr>
      </w:pPr>
      <w:r w:rsidRPr="00334E95">
        <w:rPr>
          <w:rFonts w:ascii="Times New Roman" w:hAnsi="Times New Roman" w:cs="Times New Roman"/>
          <w:sz w:val="24"/>
          <w:szCs w:val="24"/>
        </w:rPr>
        <w:t>The internal space will be flexibly arranged according to different functional requirements. The main functions include indoor celebration halls, exhibition spaces, entertainment public spaces, etc. The celebration hall will provide sufficient space to host various activities, such as traditional festival celebrations, artistic performances, and cultural exhibitions. The exhibition space will showcase artworks, handicrafts, and cultural heritage from various provinces to promote cultural exchange and understanding.</w:t>
      </w:r>
    </w:p>
    <w:p w14:paraId="35019E2F" w14:textId="510CBC32" w:rsidR="003473B9" w:rsidRPr="00334E95" w:rsidRDefault="00B12587" w:rsidP="00334E95">
      <w:pPr>
        <w:pStyle w:val="Heading1"/>
      </w:pPr>
      <w:r w:rsidRPr="00334E95">
        <w:t>项目3</w:t>
      </w:r>
    </w:p>
    <w:p w14:paraId="5DF3419F" w14:textId="629D96A6" w:rsidR="00B12587" w:rsidRPr="00B12587" w:rsidRDefault="00B12587" w:rsidP="00334E95">
      <w:pPr>
        <w:rPr>
          <w:rFonts w:ascii="Times New Roman" w:hAnsi="Times New Roman" w:cs="Times New Roman"/>
          <w:sz w:val="24"/>
          <w:szCs w:val="24"/>
        </w:rPr>
      </w:pPr>
      <w:bookmarkStart w:id="0" w:name="OLE_LINK1"/>
      <w:r w:rsidRPr="00B12587">
        <w:rPr>
          <w:rFonts w:ascii="Times New Roman" w:hAnsi="Times New Roman" w:cs="Times New Roman"/>
          <w:sz w:val="24"/>
          <w:szCs w:val="24"/>
        </w:rPr>
        <w:t xml:space="preserve">Wenzhou </w:t>
      </w:r>
      <w:proofErr w:type="spellStart"/>
      <w:r w:rsidRPr="00B12587">
        <w:rPr>
          <w:rFonts w:ascii="Times New Roman" w:hAnsi="Times New Roman" w:cs="Times New Roman"/>
          <w:sz w:val="24"/>
          <w:szCs w:val="24"/>
        </w:rPr>
        <w:t>Huaniao</w:t>
      </w:r>
      <w:proofErr w:type="spellEnd"/>
      <w:r w:rsidRPr="00B12587">
        <w:rPr>
          <w:rFonts w:ascii="Times New Roman" w:hAnsi="Times New Roman" w:cs="Times New Roman"/>
          <w:sz w:val="24"/>
          <w:szCs w:val="24"/>
        </w:rPr>
        <w:t xml:space="preserve"> Market </w:t>
      </w:r>
      <w:proofErr w:type="spellStart"/>
      <w:r w:rsidRPr="00B12587">
        <w:rPr>
          <w:rFonts w:ascii="Times New Roman" w:hAnsi="Times New Roman" w:cs="Times New Roman"/>
          <w:sz w:val="24"/>
          <w:szCs w:val="24"/>
        </w:rPr>
        <w:t>Miaoguosi</w:t>
      </w:r>
      <w:proofErr w:type="spellEnd"/>
      <w:r w:rsidRPr="00B12587">
        <w:rPr>
          <w:rFonts w:ascii="Times New Roman" w:hAnsi="Times New Roman" w:cs="Times New Roman"/>
          <w:sz w:val="24"/>
          <w:szCs w:val="24"/>
        </w:rPr>
        <w:t xml:space="preserve"> </w:t>
      </w:r>
      <w:proofErr w:type="spellStart"/>
      <w:r w:rsidRPr="00B12587">
        <w:rPr>
          <w:rFonts w:ascii="Times New Roman" w:hAnsi="Times New Roman" w:cs="Times New Roman"/>
          <w:sz w:val="24"/>
          <w:szCs w:val="24"/>
        </w:rPr>
        <w:t>Guwan</w:t>
      </w:r>
      <w:proofErr w:type="spellEnd"/>
      <w:r w:rsidRPr="00B12587">
        <w:rPr>
          <w:rFonts w:ascii="Times New Roman" w:hAnsi="Times New Roman" w:cs="Times New Roman"/>
          <w:sz w:val="24"/>
          <w:szCs w:val="24"/>
        </w:rPr>
        <w:t xml:space="preserve"> Building</w:t>
      </w:r>
      <w:r w:rsidRPr="00334E95">
        <w:rPr>
          <w:rFonts w:ascii="Times New Roman" w:hAnsi="Times New Roman" w:cs="Times New Roman"/>
          <w:sz w:val="24"/>
          <w:szCs w:val="24"/>
        </w:rPr>
        <w:t>, Wenzhou, Zhejiang Province, China</w:t>
      </w:r>
    </w:p>
    <w:bookmarkEnd w:id="0"/>
    <w:p w14:paraId="1B34E1E5" w14:textId="77777777" w:rsidR="00B12587" w:rsidRPr="00334E95" w:rsidRDefault="00B12587" w:rsidP="003473B9">
      <w:pPr>
        <w:rPr>
          <w:rFonts w:ascii="Times New Roman" w:hAnsi="Times New Roman" w:cs="Times New Roman"/>
          <w:sz w:val="24"/>
          <w:szCs w:val="24"/>
        </w:rPr>
      </w:pPr>
    </w:p>
    <w:p w14:paraId="0A789F7C" w14:textId="2B83837C" w:rsidR="00B12587" w:rsidRPr="00334E95" w:rsidRDefault="00B12587" w:rsidP="00B12587">
      <w:pPr>
        <w:rPr>
          <w:rFonts w:ascii="Times New Roman" w:hAnsi="Times New Roman" w:cs="Times New Roman"/>
          <w:sz w:val="24"/>
          <w:szCs w:val="24"/>
        </w:rPr>
      </w:pPr>
      <w:r w:rsidRPr="00334E95">
        <w:rPr>
          <w:rFonts w:ascii="Times New Roman" w:hAnsi="Times New Roman" w:cs="Times New Roman"/>
          <w:sz w:val="24"/>
          <w:szCs w:val="24"/>
        </w:rPr>
        <w:t>以历史悠久的温州妙果寺古玩市场为背景，以</w:t>
      </w:r>
      <w:r w:rsidRPr="00334E95">
        <w:rPr>
          <w:rFonts w:ascii="Times New Roman" w:hAnsi="Times New Roman" w:cs="Times New Roman"/>
          <w:sz w:val="24"/>
          <w:szCs w:val="24"/>
        </w:rPr>
        <w:t>Kintsugi</w:t>
      </w:r>
      <w:r w:rsidRPr="00334E95">
        <w:rPr>
          <w:rFonts w:ascii="Times New Roman" w:hAnsi="Times New Roman" w:cs="Times New Roman"/>
          <w:sz w:val="24"/>
          <w:szCs w:val="24"/>
        </w:rPr>
        <w:t>（金継ぎ）艺术修复为灵感来源，计划通过整合和嵌入的方式改建古玩市场中的建筑。以童趣的手笔，描绘一个集合木工</w:t>
      </w:r>
      <w:proofErr w:type="gramStart"/>
      <w:r w:rsidRPr="00334E95">
        <w:rPr>
          <w:rFonts w:ascii="Times New Roman" w:hAnsi="Times New Roman" w:cs="Times New Roman"/>
          <w:sz w:val="24"/>
          <w:szCs w:val="24"/>
        </w:rPr>
        <w:t>玩具工</w:t>
      </w:r>
      <w:proofErr w:type="gramEnd"/>
      <w:r w:rsidRPr="00334E95">
        <w:rPr>
          <w:rFonts w:ascii="Times New Roman" w:hAnsi="Times New Roman" w:cs="Times New Roman"/>
          <w:sz w:val="24"/>
          <w:szCs w:val="24"/>
        </w:rPr>
        <w:t>坊、古玩零售、茶饮和修复功能于一体的商业建筑。</w:t>
      </w:r>
    </w:p>
    <w:p w14:paraId="705CB293" w14:textId="0BE687FB" w:rsidR="00B12587" w:rsidRPr="00334E95" w:rsidRDefault="00B12587" w:rsidP="00B12587">
      <w:pPr>
        <w:rPr>
          <w:rFonts w:ascii="Times New Roman" w:hAnsi="Times New Roman" w:cs="Times New Roman"/>
          <w:sz w:val="24"/>
          <w:szCs w:val="24"/>
        </w:rPr>
      </w:pPr>
      <w:r w:rsidRPr="00334E95">
        <w:rPr>
          <w:rFonts w:ascii="Times New Roman" w:hAnsi="Times New Roman" w:cs="Times New Roman"/>
          <w:sz w:val="24"/>
          <w:szCs w:val="24"/>
        </w:rPr>
        <w:t xml:space="preserve">Taking the long-standing Wenzhou </w:t>
      </w:r>
      <w:proofErr w:type="spellStart"/>
      <w:r w:rsidRPr="00334E95">
        <w:rPr>
          <w:rFonts w:ascii="Times New Roman" w:hAnsi="Times New Roman" w:cs="Times New Roman"/>
          <w:sz w:val="24"/>
          <w:szCs w:val="24"/>
        </w:rPr>
        <w:t>Miaoguo</w:t>
      </w:r>
      <w:proofErr w:type="spellEnd"/>
      <w:r w:rsidRPr="00334E95">
        <w:rPr>
          <w:rFonts w:ascii="Times New Roman" w:hAnsi="Times New Roman" w:cs="Times New Roman"/>
          <w:sz w:val="24"/>
          <w:szCs w:val="24"/>
        </w:rPr>
        <w:t xml:space="preserve"> Temple antique market as the background and inspired by the art restoration of Kintsugi, the plan is to renovate the buildings in the antique market through integration and embedding. Using childlike brushstrokes, depict a commercial building that integrates woodworking toy workshops, antique retail, tea drinks, and restoration functions</w:t>
      </w:r>
    </w:p>
    <w:p w14:paraId="508B0D52" w14:textId="207EAA16" w:rsidR="00B12587" w:rsidRPr="00334E95" w:rsidRDefault="00B12587" w:rsidP="00B12587">
      <w:pPr>
        <w:rPr>
          <w:rFonts w:ascii="Times New Roman" w:hAnsi="Times New Roman" w:cs="Times New Roman"/>
          <w:sz w:val="24"/>
          <w:szCs w:val="24"/>
        </w:rPr>
      </w:pPr>
      <w:r w:rsidRPr="00334E95">
        <w:rPr>
          <w:rFonts w:ascii="Times New Roman" w:hAnsi="Times New Roman" w:cs="Times New Roman"/>
          <w:sz w:val="24"/>
          <w:szCs w:val="24"/>
        </w:rPr>
        <w:t>设计意图是在保留原有建筑风貌的基础上，注入现代元素和创意概念。外观将采用传统建筑的曲线屋顶和传统材料，以保留古玩市场的历史特色。同时，我们将以</w:t>
      </w:r>
      <w:r w:rsidRPr="00334E95">
        <w:rPr>
          <w:rFonts w:ascii="Times New Roman" w:hAnsi="Times New Roman" w:cs="Times New Roman"/>
          <w:sz w:val="24"/>
          <w:szCs w:val="24"/>
        </w:rPr>
        <w:t>Kintsugi</w:t>
      </w:r>
      <w:r w:rsidRPr="00334E95">
        <w:rPr>
          <w:rFonts w:ascii="Times New Roman" w:hAnsi="Times New Roman" w:cs="Times New Roman"/>
          <w:sz w:val="24"/>
          <w:szCs w:val="24"/>
        </w:rPr>
        <w:t>艺术的美学理念，运用金属元素和特殊的修复技术，将建筑外墙创造出独特的纹理和光影效果，以展示历史的痕迹和珍贵的修复过程。</w:t>
      </w:r>
    </w:p>
    <w:p w14:paraId="755803DC" w14:textId="3325CD9F" w:rsidR="00B12587" w:rsidRPr="00334E95" w:rsidRDefault="00B12587" w:rsidP="00B12587">
      <w:pPr>
        <w:rPr>
          <w:rFonts w:ascii="Times New Roman" w:hAnsi="Times New Roman" w:cs="Times New Roman"/>
          <w:sz w:val="24"/>
          <w:szCs w:val="24"/>
        </w:rPr>
      </w:pPr>
      <w:r w:rsidRPr="00334E95">
        <w:rPr>
          <w:rFonts w:ascii="Times New Roman" w:hAnsi="Times New Roman" w:cs="Times New Roman"/>
          <w:sz w:val="24"/>
          <w:szCs w:val="24"/>
        </w:rPr>
        <w:t>The design intention is to inject modern elements and creative concepts while preserving the original architectural style. The appearance will adopt the curved roofs and traditional materials of traditional architecture to preserve the historical characteristics of the antique market. At the same time, we will use the aesthetic concept of Kintsugi art, metal elements, and special restoration techniques to create unique textures and lighting effects on the exterior walls of buildings, showcasing historical traces and precious restoration processes.</w:t>
      </w:r>
    </w:p>
    <w:p w14:paraId="018AE240" w14:textId="77777777" w:rsidR="00B12587" w:rsidRPr="00334E95" w:rsidRDefault="00B12587" w:rsidP="00B12587">
      <w:pPr>
        <w:rPr>
          <w:rFonts w:ascii="Times New Roman" w:hAnsi="Times New Roman" w:cs="Times New Roman"/>
          <w:sz w:val="24"/>
          <w:szCs w:val="24"/>
        </w:rPr>
      </w:pPr>
      <w:r w:rsidRPr="00334E95">
        <w:rPr>
          <w:rFonts w:ascii="Times New Roman" w:hAnsi="Times New Roman" w:cs="Times New Roman"/>
          <w:sz w:val="24"/>
          <w:szCs w:val="24"/>
        </w:rPr>
        <w:t>内部空间将包括木工</w:t>
      </w:r>
      <w:proofErr w:type="gramStart"/>
      <w:r w:rsidRPr="00334E95">
        <w:rPr>
          <w:rFonts w:ascii="Times New Roman" w:hAnsi="Times New Roman" w:cs="Times New Roman"/>
          <w:sz w:val="24"/>
          <w:szCs w:val="24"/>
        </w:rPr>
        <w:t>玩具工</w:t>
      </w:r>
      <w:proofErr w:type="gramEnd"/>
      <w:r w:rsidRPr="00334E95">
        <w:rPr>
          <w:rFonts w:ascii="Times New Roman" w:hAnsi="Times New Roman" w:cs="Times New Roman"/>
          <w:sz w:val="24"/>
          <w:szCs w:val="24"/>
        </w:rPr>
        <w:t>坊、古玩零售区、</w:t>
      </w:r>
      <w:proofErr w:type="gramStart"/>
      <w:r w:rsidRPr="00334E95">
        <w:rPr>
          <w:rFonts w:ascii="Times New Roman" w:hAnsi="Times New Roman" w:cs="Times New Roman"/>
          <w:sz w:val="24"/>
          <w:szCs w:val="24"/>
        </w:rPr>
        <w:t>茶饮区和</w:t>
      </w:r>
      <w:proofErr w:type="gramEnd"/>
      <w:r w:rsidRPr="00334E95">
        <w:rPr>
          <w:rFonts w:ascii="Times New Roman" w:hAnsi="Times New Roman" w:cs="Times New Roman"/>
          <w:sz w:val="24"/>
          <w:szCs w:val="24"/>
        </w:rPr>
        <w:t>修复工作室。木工</w:t>
      </w:r>
      <w:proofErr w:type="gramStart"/>
      <w:r w:rsidRPr="00334E95">
        <w:rPr>
          <w:rFonts w:ascii="Times New Roman" w:hAnsi="Times New Roman" w:cs="Times New Roman"/>
          <w:sz w:val="24"/>
          <w:szCs w:val="24"/>
        </w:rPr>
        <w:t>玩具工坊将</w:t>
      </w:r>
      <w:proofErr w:type="gramEnd"/>
      <w:r w:rsidRPr="00334E95">
        <w:rPr>
          <w:rFonts w:ascii="Times New Roman" w:hAnsi="Times New Roman" w:cs="Times New Roman"/>
          <w:sz w:val="24"/>
          <w:szCs w:val="24"/>
        </w:rPr>
        <w:t>提供一个互动的创作空间，让人们可以亲自参与制作木工玩具，感受手工艺的乐趣。古玩零售区将展示和销售来自不同时期和地区的古董和珍品，为收藏爱好者和文化探索者提供一个独特的购物体验。</w:t>
      </w:r>
      <w:proofErr w:type="gramStart"/>
      <w:r w:rsidRPr="00334E95">
        <w:rPr>
          <w:rFonts w:ascii="Times New Roman" w:hAnsi="Times New Roman" w:cs="Times New Roman"/>
          <w:sz w:val="24"/>
          <w:szCs w:val="24"/>
        </w:rPr>
        <w:t>茶饮区将</w:t>
      </w:r>
      <w:proofErr w:type="gramEnd"/>
      <w:r w:rsidRPr="00334E95">
        <w:rPr>
          <w:rFonts w:ascii="Times New Roman" w:hAnsi="Times New Roman" w:cs="Times New Roman"/>
          <w:sz w:val="24"/>
          <w:szCs w:val="24"/>
        </w:rPr>
        <w:t>提供传统茶道和现代茶饮的结合，让人们品味茶文化的同时，欣赏古玩市场的美景。修复工作室将提供专业的修复服务，将古玩和文物恢复到原始的美好状态，展示修复艺术的魅力和价值。</w:t>
      </w:r>
    </w:p>
    <w:p w14:paraId="44CDE637" w14:textId="7F47DA13" w:rsidR="00B12587" w:rsidRPr="00334E95" w:rsidRDefault="00B12587" w:rsidP="003473B9">
      <w:pPr>
        <w:rPr>
          <w:rFonts w:ascii="Times New Roman" w:hAnsi="Times New Roman" w:cs="Times New Roman"/>
          <w:sz w:val="24"/>
          <w:szCs w:val="24"/>
        </w:rPr>
      </w:pPr>
      <w:r w:rsidRPr="00334E95">
        <w:rPr>
          <w:rFonts w:ascii="Times New Roman" w:hAnsi="Times New Roman" w:cs="Times New Roman"/>
          <w:sz w:val="24"/>
          <w:szCs w:val="24"/>
        </w:rPr>
        <w:t>The internal space will include a woodworking toy workshop, antique retail area, tea area, and restoration studio. The woodworking toy workshop will provide an interactive creative space where people can personally participate in making woodworking toys and experience the fun of handicrafts. The antique retail area will showcase and sell antiques and treasures from different periods and regions, providing a unique shopping experience for collectors and cultural explorers. The tea drinking area will provide a combination of traditional tea ceremony and modern tea drinks, allowing people to appreciate the beauty of the antique market while savoring tea culture. The restoration studio will provide professional restoration services to restore antiques and cultural relics to their original and beautiful state, showcasing the charm and value of restoration art.</w:t>
      </w:r>
    </w:p>
    <w:p w14:paraId="153FE4AC" w14:textId="0AA002E5" w:rsidR="00B12587" w:rsidRPr="00334E95" w:rsidRDefault="00B12587" w:rsidP="00334E95">
      <w:pPr>
        <w:pStyle w:val="Heading1"/>
      </w:pPr>
      <w:r w:rsidRPr="00334E95">
        <w:t>项目4</w:t>
      </w:r>
    </w:p>
    <w:p w14:paraId="23F508FA" w14:textId="77777777" w:rsidR="00334E95" w:rsidRPr="00B12587" w:rsidRDefault="00334E95" w:rsidP="00334E95">
      <w:pPr>
        <w:rPr>
          <w:rFonts w:ascii="Times New Roman" w:hAnsi="Times New Roman" w:cs="Times New Roman"/>
          <w:sz w:val="24"/>
          <w:szCs w:val="24"/>
        </w:rPr>
      </w:pPr>
      <w:proofErr w:type="spellStart"/>
      <w:r w:rsidRPr="00334E95">
        <w:rPr>
          <w:rFonts w:ascii="Times New Roman" w:hAnsi="Times New Roman" w:cs="Times New Roman"/>
          <w:sz w:val="24"/>
          <w:szCs w:val="24"/>
        </w:rPr>
        <w:t>Ouhai</w:t>
      </w:r>
      <w:proofErr w:type="spellEnd"/>
      <w:r w:rsidRPr="00334E95">
        <w:rPr>
          <w:rFonts w:ascii="Times New Roman" w:hAnsi="Times New Roman" w:cs="Times New Roman"/>
          <w:sz w:val="24"/>
          <w:szCs w:val="24"/>
        </w:rPr>
        <w:t xml:space="preserve"> District - Nan Bai Xiang Que Li Cluster Community, Wenzhou, Zhejiang Province, China</w:t>
      </w:r>
    </w:p>
    <w:p w14:paraId="47F77F0D" w14:textId="0A662D93" w:rsidR="00334E95" w:rsidRPr="00334E95" w:rsidRDefault="00334E95" w:rsidP="003473B9">
      <w:pPr>
        <w:rPr>
          <w:rFonts w:ascii="Times New Roman" w:hAnsi="Times New Roman" w:cs="Times New Roman"/>
          <w:sz w:val="24"/>
          <w:szCs w:val="24"/>
        </w:rPr>
      </w:pPr>
    </w:p>
    <w:p w14:paraId="397E2DF7" w14:textId="77777777" w:rsidR="00B12587" w:rsidRPr="00334E95" w:rsidRDefault="00B12587" w:rsidP="00334E95">
      <w:pPr>
        <w:rPr>
          <w:rFonts w:ascii="Times New Roman" w:hAnsi="Times New Roman" w:cs="Times New Roman"/>
          <w:sz w:val="24"/>
          <w:szCs w:val="24"/>
        </w:rPr>
      </w:pPr>
      <w:r w:rsidRPr="00334E95">
        <w:rPr>
          <w:rFonts w:ascii="Times New Roman" w:hAnsi="Times New Roman" w:cs="Times New Roman"/>
          <w:sz w:val="24"/>
          <w:szCs w:val="24"/>
        </w:rPr>
        <w:t>目标是为封闭的环形社区扩展和</w:t>
      </w:r>
      <w:proofErr w:type="gramStart"/>
      <w:r w:rsidRPr="00334E95">
        <w:rPr>
          <w:rFonts w:ascii="Times New Roman" w:hAnsi="Times New Roman" w:cs="Times New Roman"/>
          <w:sz w:val="24"/>
          <w:szCs w:val="24"/>
        </w:rPr>
        <w:t>延申</w:t>
      </w:r>
      <w:proofErr w:type="gramEnd"/>
      <w:r w:rsidRPr="00334E95">
        <w:rPr>
          <w:rFonts w:ascii="Times New Roman" w:hAnsi="Times New Roman" w:cs="Times New Roman"/>
          <w:sz w:val="24"/>
          <w:szCs w:val="24"/>
        </w:rPr>
        <w:t>绿色景观空间，采用针灸疗法这一建筑理论方式提供三个定位点，同时结合摆摊零售、晾晒衣物、种植和观景等功能。</w:t>
      </w:r>
    </w:p>
    <w:p w14:paraId="6BF4CEBF" w14:textId="646C449D" w:rsidR="00B12587" w:rsidRPr="00334E95" w:rsidRDefault="00B12587" w:rsidP="00334E95">
      <w:pPr>
        <w:rPr>
          <w:rFonts w:ascii="Times New Roman" w:hAnsi="Times New Roman" w:cs="Times New Roman"/>
          <w:sz w:val="24"/>
          <w:szCs w:val="24"/>
        </w:rPr>
      </w:pPr>
      <w:r w:rsidRPr="00334E95">
        <w:rPr>
          <w:rFonts w:ascii="Times New Roman" w:hAnsi="Times New Roman" w:cs="Times New Roman"/>
          <w:sz w:val="24"/>
          <w:szCs w:val="24"/>
        </w:rPr>
        <w:t>The goal is to expand and extend the green landscape space for the closed circular community, provide three positioning points using the architectural theory of acupuncture and moxibustion therapy, and combine the functions of stall retail, drying clothes, planting and sightseeing.</w:t>
      </w:r>
    </w:p>
    <w:p w14:paraId="678B3D49" w14:textId="77777777" w:rsidR="00B12587" w:rsidRPr="00334E95" w:rsidRDefault="00B12587" w:rsidP="00334E95">
      <w:pPr>
        <w:rPr>
          <w:rFonts w:ascii="Times New Roman" w:hAnsi="Times New Roman" w:cs="Times New Roman"/>
          <w:sz w:val="24"/>
          <w:szCs w:val="24"/>
        </w:rPr>
      </w:pPr>
    </w:p>
    <w:p w14:paraId="38B6305A" w14:textId="10A4A4C5" w:rsidR="00B12587" w:rsidRPr="00334E95" w:rsidRDefault="00B12587" w:rsidP="00334E95">
      <w:pPr>
        <w:rPr>
          <w:rFonts w:ascii="Times New Roman" w:hAnsi="Times New Roman" w:cs="Times New Roman"/>
          <w:sz w:val="24"/>
          <w:szCs w:val="24"/>
        </w:rPr>
      </w:pPr>
      <w:r w:rsidRPr="00334E95">
        <w:rPr>
          <w:rFonts w:ascii="Times New Roman" w:hAnsi="Times New Roman" w:cs="Times New Roman"/>
          <w:sz w:val="24"/>
          <w:szCs w:val="24"/>
        </w:rPr>
        <w:t>设计灵感来源于针灸疗法的概念，即通过点按特定的穴位来调整身体的能量和平衡。我们将这个理念应用到社区环境中，将绿色景观空间作为</w:t>
      </w:r>
      <w:r w:rsidRPr="00334E95">
        <w:rPr>
          <w:rFonts w:ascii="Times New Roman" w:hAnsi="Times New Roman" w:cs="Times New Roman"/>
          <w:sz w:val="24"/>
          <w:szCs w:val="24"/>
        </w:rPr>
        <w:t>“</w:t>
      </w:r>
      <w:r w:rsidRPr="00334E95">
        <w:rPr>
          <w:rFonts w:ascii="Times New Roman" w:hAnsi="Times New Roman" w:cs="Times New Roman"/>
          <w:sz w:val="24"/>
          <w:szCs w:val="24"/>
        </w:rPr>
        <w:t>穴位</w:t>
      </w:r>
      <w:r w:rsidRPr="00334E95">
        <w:rPr>
          <w:rFonts w:ascii="Times New Roman" w:hAnsi="Times New Roman" w:cs="Times New Roman"/>
          <w:sz w:val="24"/>
          <w:szCs w:val="24"/>
        </w:rPr>
        <w:t>”</w:t>
      </w:r>
      <w:r w:rsidRPr="00334E95">
        <w:rPr>
          <w:rFonts w:ascii="Times New Roman" w:hAnsi="Times New Roman" w:cs="Times New Roman"/>
          <w:sz w:val="24"/>
          <w:szCs w:val="24"/>
        </w:rPr>
        <w:t>，在社区中创造三个定位点。</w:t>
      </w:r>
    </w:p>
    <w:p w14:paraId="2E6882C4" w14:textId="4A718D88" w:rsidR="00B12587" w:rsidRPr="00334E95" w:rsidRDefault="00B12587" w:rsidP="00334E95">
      <w:pPr>
        <w:rPr>
          <w:rFonts w:ascii="Times New Roman" w:hAnsi="Times New Roman" w:cs="Times New Roman"/>
          <w:sz w:val="24"/>
          <w:szCs w:val="24"/>
        </w:rPr>
      </w:pPr>
      <w:r w:rsidRPr="00334E95">
        <w:rPr>
          <w:rFonts w:ascii="Times New Roman" w:hAnsi="Times New Roman" w:cs="Times New Roman"/>
          <w:sz w:val="24"/>
          <w:szCs w:val="24"/>
        </w:rPr>
        <w:t>The design inspiration comes from the concept of acupuncture and moxibustion therapy, that is, to adjust the energy and balance of the body by pressing specific acupoints. We apply this concept to the community environment, using green landscape spaces as "acupoints" to create three positioning points in the community.</w:t>
      </w:r>
    </w:p>
    <w:p w14:paraId="18BD4393" w14:textId="77777777" w:rsidR="00B12587" w:rsidRPr="00334E95" w:rsidRDefault="00B12587" w:rsidP="00334E95">
      <w:pPr>
        <w:rPr>
          <w:rFonts w:ascii="Times New Roman" w:hAnsi="Times New Roman" w:cs="Times New Roman"/>
          <w:sz w:val="24"/>
          <w:szCs w:val="24"/>
        </w:rPr>
      </w:pPr>
    </w:p>
    <w:p w14:paraId="4069BB72" w14:textId="77777777" w:rsidR="00B12587" w:rsidRPr="00334E95" w:rsidRDefault="00B12587" w:rsidP="00334E95">
      <w:pPr>
        <w:rPr>
          <w:rFonts w:ascii="Times New Roman" w:hAnsi="Times New Roman" w:cs="Times New Roman"/>
          <w:sz w:val="24"/>
          <w:szCs w:val="24"/>
        </w:rPr>
      </w:pPr>
      <w:r w:rsidRPr="00334E95">
        <w:rPr>
          <w:rFonts w:ascii="Times New Roman" w:hAnsi="Times New Roman" w:cs="Times New Roman"/>
          <w:sz w:val="24"/>
          <w:szCs w:val="24"/>
        </w:rPr>
        <w:t>第一个定位点是摆摊零售区，以商业活动为主题，为社区居民提供一个小型市场。这个区域将有灵活的摆摊空间，可以容纳当地居民和创业者销售各种商品和食品。这不仅提供了便利的购物场所，还促进了社区居民之间的交流和互动。</w:t>
      </w:r>
    </w:p>
    <w:p w14:paraId="486C781E" w14:textId="64F6201F" w:rsidR="00B12587" w:rsidRPr="00334E95" w:rsidRDefault="00B12587" w:rsidP="00334E95">
      <w:pPr>
        <w:rPr>
          <w:rFonts w:ascii="Times New Roman" w:hAnsi="Times New Roman" w:cs="Times New Roman"/>
          <w:sz w:val="24"/>
          <w:szCs w:val="24"/>
        </w:rPr>
      </w:pPr>
      <w:r w:rsidRPr="00334E95">
        <w:rPr>
          <w:rFonts w:ascii="Times New Roman" w:hAnsi="Times New Roman" w:cs="Times New Roman"/>
          <w:sz w:val="24"/>
          <w:szCs w:val="24"/>
        </w:rPr>
        <w:t>The first positioning point is the stall retail area, which focuses on commercial activities and provides a small market for community residents. This area will have flexible stall spaces that can accommodate local residents and entrepreneurs to sell various goods and food. This not only provides a convenient shopping place, but also promotes communication and interaction among community residents.</w:t>
      </w:r>
    </w:p>
    <w:p w14:paraId="4621CC40" w14:textId="77777777" w:rsidR="00B12587" w:rsidRPr="00334E95" w:rsidRDefault="00B12587" w:rsidP="00334E95">
      <w:pPr>
        <w:rPr>
          <w:rFonts w:ascii="Times New Roman" w:hAnsi="Times New Roman" w:cs="Times New Roman"/>
          <w:sz w:val="24"/>
          <w:szCs w:val="24"/>
        </w:rPr>
      </w:pPr>
    </w:p>
    <w:p w14:paraId="3348DA95" w14:textId="77777777" w:rsidR="00B12587" w:rsidRPr="00334E95" w:rsidRDefault="00B12587" w:rsidP="00334E95">
      <w:pPr>
        <w:rPr>
          <w:rFonts w:ascii="Times New Roman" w:hAnsi="Times New Roman" w:cs="Times New Roman"/>
          <w:sz w:val="24"/>
          <w:szCs w:val="24"/>
        </w:rPr>
      </w:pPr>
      <w:r w:rsidRPr="00334E95">
        <w:rPr>
          <w:rFonts w:ascii="Times New Roman" w:hAnsi="Times New Roman" w:cs="Times New Roman"/>
          <w:sz w:val="24"/>
          <w:szCs w:val="24"/>
        </w:rPr>
        <w:t>第二个定位点是晾晒衣物区，这个区域将提供方便的晾晒设施，让居民可以晾晒衣物和家居用品。我们将设计具有美学价值的晾晒结构，使其成为社区的亮点之一。同时，这个区域也可以成为社区居民交流的场所，增加社区的人际互动。</w:t>
      </w:r>
    </w:p>
    <w:p w14:paraId="0964356E" w14:textId="43C1E42A" w:rsidR="00B12587" w:rsidRPr="00334E95" w:rsidRDefault="00B12587" w:rsidP="00334E95">
      <w:pPr>
        <w:rPr>
          <w:rFonts w:ascii="Times New Roman" w:hAnsi="Times New Roman" w:cs="Times New Roman"/>
          <w:sz w:val="24"/>
          <w:szCs w:val="24"/>
        </w:rPr>
      </w:pPr>
      <w:r w:rsidRPr="00334E95">
        <w:rPr>
          <w:rFonts w:ascii="Times New Roman" w:hAnsi="Times New Roman" w:cs="Times New Roman"/>
          <w:sz w:val="24"/>
          <w:szCs w:val="24"/>
        </w:rPr>
        <w:t>The second positioning point is the clothes drying area, which will provide convenient drying facilities for residents to dry clothes and household items. We will design a drying structure with aesthetic value to make it one of the highlights of the community. At the same time, this area can also serve as a place for community residents to communicate and increase interpersonal interaction in the community.</w:t>
      </w:r>
    </w:p>
    <w:p w14:paraId="7EF47F18" w14:textId="77777777" w:rsidR="00B12587" w:rsidRPr="00334E95" w:rsidRDefault="00B12587" w:rsidP="00334E95">
      <w:pPr>
        <w:rPr>
          <w:rFonts w:ascii="Times New Roman" w:hAnsi="Times New Roman" w:cs="Times New Roman"/>
          <w:sz w:val="24"/>
          <w:szCs w:val="24"/>
        </w:rPr>
      </w:pPr>
    </w:p>
    <w:p w14:paraId="7038B1E6" w14:textId="7D421D31" w:rsidR="00B12587" w:rsidRPr="00334E95" w:rsidRDefault="00B12587" w:rsidP="00334E95">
      <w:pPr>
        <w:rPr>
          <w:rFonts w:ascii="Times New Roman" w:hAnsi="Times New Roman" w:cs="Times New Roman"/>
          <w:sz w:val="24"/>
          <w:szCs w:val="24"/>
        </w:rPr>
      </w:pPr>
      <w:r w:rsidRPr="00334E95">
        <w:rPr>
          <w:rFonts w:ascii="Times New Roman" w:hAnsi="Times New Roman" w:cs="Times New Roman"/>
          <w:sz w:val="24"/>
          <w:szCs w:val="24"/>
        </w:rPr>
        <w:t>第三个定位点是种植和观景区，将提供一个美丽的绿色空间供居民休闲和欣赏。设计多层的花园和景观区域，种植各种花草植物，并设置座椅和小径供人们散步和放松。这个区域将为社区居民提供一个与自然亲近的场所，增加社区的生态环境和美感。</w:t>
      </w:r>
    </w:p>
    <w:p w14:paraId="3CA1B497" w14:textId="5A62179D" w:rsidR="00B12587" w:rsidRPr="00334E95" w:rsidRDefault="00B12587" w:rsidP="00334E95">
      <w:pPr>
        <w:rPr>
          <w:rFonts w:ascii="Times New Roman" w:hAnsi="Times New Roman" w:cs="Times New Roman"/>
          <w:sz w:val="24"/>
          <w:szCs w:val="24"/>
        </w:rPr>
      </w:pPr>
      <w:r w:rsidRPr="00334E95">
        <w:rPr>
          <w:rFonts w:ascii="Times New Roman" w:hAnsi="Times New Roman" w:cs="Times New Roman"/>
          <w:sz w:val="24"/>
          <w:szCs w:val="24"/>
        </w:rPr>
        <w:t>The third positioning point is the planting and viewing area, which will provide a beautiful green space for residents to relax and appreciate. Design multi-layered gardens and landscape areas, plant various flowers and plants, and set up chairs and paths for people to walk and relax. This area will provide community residents with a place close to nature, enhancing the ecological environment and beauty of the community.</w:t>
      </w:r>
    </w:p>
    <w:p w14:paraId="1128E7E9" w14:textId="1D39C0B1" w:rsidR="003473B9" w:rsidRDefault="00334E95" w:rsidP="00334E95">
      <w:pPr>
        <w:pStyle w:val="Heading1"/>
      </w:pPr>
      <w:r>
        <w:rPr>
          <w:rFonts w:hint="eastAsia"/>
        </w:rPr>
        <w:t>其他作品</w:t>
      </w:r>
    </w:p>
    <w:p w14:paraId="23173504" w14:textId="112BC6AC" w:rsidR="00334E95" w:rsidRDefault="00334E95" w:rsidP="00334E95">
      <w:pPr>
        <w:pStyle w:val="Heading2"/>
      </w:pPr>
      <w:r>
        <w:rPr>
          <w:rFonts w:hint="eastAsia"/>
        </w:rPr>
        <w:t>左</w:t>
      </w:r>
    </w:p>
    <w:p w14:paraId="3A6DEDFB" w14:textId="31C91BE4" w:rsidR="00715DDE" w:rsidRDefault="00715DDE" w:rsidP="00715DDE">
      <w:pPr>
        <w:pStyle w:val="NormalWeb"/>
        <w:shd w:val="clear" w:color="auto" w:fill="F7F7F7"/>
        <w:spacing w:before="0" w:beforeAutospacing="0" w:after="0" w:afterAutospacing="0"/>
        <w:rPr>
          <w:rFonts w:ascii="Segoe UI" w:eastAsiaTheme="minorEastAsia" w:hAnsi="Segoe UI" w:cs="Segoe UI"/>
          <w:color w:val="000000"/>
          <w:sz w:val="27"/>
          <w:szCs w:val="27"/>
        </w:rPr>
      </w:pPr>
      <w:r>
        <w:rPr>
          <w:rFonts w:ascii="微软雅黑" w:eastAsia="微软雅黑" w:hAnsi="微软雅黑" w:cs="微软雅黑" w:hint="eastAsia"/>
          <w:color w:val="000000"/>
          <w:sz w:val="27"/>
          <w:szCs w:val="27"/>
          <w:shd w:val="clear" w:color="auto" w:fill="F7F7F7"/>
        </w:rPr>
        <w:t>在大学期间，我喜欢画旅行景观、古典名画和同学肖像。这些艺术</w:t>
      </w:r>
      <w:proofErr w:type="gramStart"/>
      <w:r>
        <w:rPr>
          <w:rFonts w:ascii="微软雅黑" w:eastAsia="微软雅黑" w:hAnsi="微软雅黑" w:cs="微软雅黑" w:hint="eastAsia"/>
          <w:color w:val="000000"/>
          <w:sz w:val="27"/>
          <w:szCs w:val="27"/>
          <w:shd w:val="clear" w:color="auto" w:fill="F7F7F7"/>
        </w:rPr>
        <w:t>创作让</w:t>
      </w:r>
      <w:proofErr w:type="gramEnd"/>
      <w:r>
        <w:rPr>
          <w:rFonts w:ascii="微软雅黑" w:eastAsia="微软雅黑" w:hAnsi="微软雅黑" w:cs="微软雅黑" w:hint="eastAsia"/>
          <w:color w:val="000000"/>
          <w:sz w:val="27"/>
          <w:szCs w:val="27"/>
          <w:shd w:val="clear" w:color="auto" w:fill="F7F7F7"/>
        </w:rPr>
        <w:t>我回忆起我在中国云南的美丽风景。云南有高山、大草原、流水和热闹的傣族泼水节，那里的阳光也特别灿烂。画这些风景让我感到放松，也提高了我的审美能力。</w:t>
      </w:r>
    </w:p>
    <w:p w14:paraId="63A7F7E2" w14:textId="5D705B5D" w:rsidR="00715DDE" w:rsidRDefault="00715DDE" w:rsidP="00715DDE">
      <w:pPr>
        <w:pStyle w:val="NormalWeb"/>
        <w:shd w:val="clear" w:color="auto" w:fill="F7F7F7"/>
        <w:spacing w:before="0" w:beforeAutospacing="0" w:after="0" w:afterAutospacing="0"/>
        <w:rPr>
          <w:rFonts w:ascii="Segoe UI" w:eastAsiaTheme="minorEastAsia" w:hAnsi="Segoe UI" w:cs="Segoe UI"/>
          <w:color w:val="000000"/>
          <w:sz w:val="27"/>
          <w:szCs w:val="27"/>
        </w:rPr>
      </w:pPr>
      <w:r>
        <w:rPr>
          <w:rFonts w:ascii="Segoe UI" w:hAnsi="Segoe UI" w:cs="Segoe UI"/>
          <w:color w:val="000000"/>
          <w:sz w:val="27"/>
          <w:szCs w:val="27"/>
        </w:rPr>
        <w:t>During my university years, I indulged in the art of travel scenery illustrations, classical masterpieces sketches, and captivating portraits of my fellow classmates. These artistic endeavors hold a special place in my heart, reminding me of the serene and aesthetically enriching memories I experienced while exploring the picturesque landscapes of Yunnan, China.</w:t>
      </w:r>
    </w:p>
    <w:p w14:paraId="2AF2D56F" w14:textId="20A981B7" w:rsidR="00715DDE" w:rsidRPr="00715DDE" w:rsidRDefault="00715DDE" w:rsidP="00715DDE">
      <w:pPr>
        <w:pStyle w:val="NormalWeb"/>
        <w:shd w:val="clear" w:color="auto" w:fill="F7F7F7"/>
        <w:spacing w:before="0" w:beforeAutospacing="0" w:after="0" w:afterAutospacing="0"/>
        <w:rPr>
          <w:rFonts w:ascii="Segoe UI" w:eastAsiaTheme="minorEastAsia" w:hAnsi="Segoe UI" w:cs="Segoe UI" w:hint="eastAsia"/>
          <w:color w:val="000000"/>
          <w:sz w:val="27"/>
          <w:szCs w:val="27"/>
        </w:rPr>
      </w:pPr>
      <w:r>
        <w:rPr>
          <w:rFonts w:ascii="微软雅黑" w:eastAsia="微软雅黑" w:hAnsi="微软雅黑" w:cs="微软雅黑" w:hint="eastAsia"/>
          <w:color w:val="000000"/>
          <w:sz w:val="27"/>
          <w:szCs w:val="27"/>
          <w:shd w:val="clear" w:color="auto" w:fill="F7F7F7"/>
        </w:rPr>
        <w:t>我喜欢带着素描本和铅笔去旅行，记录下我看到的景色。我描绘了雪山、高原、溪流和傣族泼水节的场景。这些画让我回忆起那段轻松愉快的时光，也让我重新感受到大自然的美丽和宁静。</w:t>
      </w:r>
    </w:p>
    <w:p w14:paraId="3DDD7869" w14:textId="77777777" w:rsidR="00715DDE" w:rsidRDefault="00715DDE" w:rsidP="00715DDE">
      <w:pPr>
        <w:pStyle w:val="NormalWeb"/>
        <w:shd w:val="clear" w:color="auto" w:fill="F7F7F7"/>
        <w:spacing w:before="0" w:beforeAutospacing="0" w:after="0" w:afterAutospacing="0"/>
        <w:rPr>
          <w:rFonts w:ascii="Segoe UI" w:eastAsiaTheme="minorEastAsia" w:hAnsi="Segoe UI" w:cs="Segoe UI"/>
          <w:color w:val="000000"/>
          <w:sz w:val="27"/>
          <w:szCs w:val="27"/>
        </w:rPr>
      </w:pPr>
      <w:r>
        <w:rPr>
          <w:rFonts w:ascii="Segoe UI" w:hAnsi="Segoe UI" w:cs="Segoe UI"/>
          <w:color w:val="000000"/>
          <w:sz w:val="27"/>
          <w:szCs w:val="27"/>
        </w:rPr>
        <w:t>Yunnan, with its majestic snow-capped mountains, pristine plateaus, meandering streams, vibrant Dai ethnic water festivals, and abundant sunshine, provided a perfect sanctuary for relaxation and inspiration. Each stroke of my brush or pencil in my travel scenery illustrations effortlessly transports me back to those carefree days, where I found solace and tranquility amidst nature's wonders.</w:t>
      </w:r>
    </w:p>
    <w:p w14:paraId="757B7721" w14:textId="57C8A394" w:rsidR="00715DDE" w:rsidRPr="00715DDE" w:rsidRDefault="00715DDE" w:rsidP="00715DDE">
      <w:pPr>
        <w:pStyle w:val="NormalWeb"/>
        <w:shd w:val="clear" w:color="auto" w:fill="F7F7F7"/>
        <w:spacing w:before="0" w:beforeAutospacing="0" w:after="0" w:afterAutospacing="0"/>
        <w:rPr>
          <w:rFonts w:ascii="Segoe UI" w:eastAsiaTheme="minorEastAsia" w:hAnsi="Segoe UI" w:cs="Segoe UI" w:hint="eastAsia"/>
          <w:color w:val="000000"/>
          <w:sz w:val="27"/>
          <w:szCs w:val="27"/>
        </w:rPr>
      </w:pPr>
      <w:r>
        <w:rPr>
          <w:rFonts w:ascii="微软雅黑" w:eastAsia="微软雅黑" w:hAnsi="微软雅黑" w:cs="微软雅黑" w:hint="eastAsia"/>
          <w:color w:val="000000"/>
          <w:sz w:val="27"/>
          <w:szCs w:val="27"/>
        </w:rPr>
        <w:t>除了画风景，我也对古典</w:t>
      </w:r>
      <w:proofErr w:type="gramStart"/>
      <w:r>
        <w:rPr>
          <w:rFonts w:ascii="微软雅黑" w:eastAsia="微软雅黑" w:hAnsi="微软雅黑" w:cs="微软雅黑" w:hint="eastAsia"/>
          <w:color w:val="000000"/>
          <w:sz w:val="27"/>
          <w:szCs w:val="27"/>
        </w:rPr>
        <w:t>名画很</w:t>
      </w:r>
      <w:proofErr w:type="gramEnd"/>
      <w:r>
        <w:rPr>
          <w:rFonts w:ascii="微软雅黑" w:eastAsia="微软雅黑" w:hAnsi="微软雅黑" w:cs="微软雅黑" w:hint="eastAsia"/>
          <w:color w:val="000000"/>
          <w:sz w:val="27"/>
          <w:szCs w:val="27"/>
        </w:rPr>
        <w:t>感兴趣。在大学学习艺术史的课程中，我了解了很多著名的古典名画家和他们的作品。我喜欢通过素描来复制这些名画，用线条和阴影展现出其中的细节和情感。</w:t>
      </w:r>
    </w:p>
    <w:p w14:paraId="74612FC7" w14:textId="77777777" w:rsidR="00715DDE" w:rsidRDefault="00715DDE" w:rsidP="00715DDE">
      <w:pPr>
        <w:pStyle w:val="NormalWeb"/>
        <w:shd w:val="clear" w:color="auto" w:fill="F7F7F7"/>
        <w:spacing w:before="0" w:beforeAutospacing="0" w:after="0" w:afterAutospacing="0"/>
        <w:rPr>
          <w:rFonts w:ascii="Segoe UI" w:eastAsiaTheme="minorEastAsia" w:hAnsi="Segoe UI" w:cs="Segoe UI"/>
          <w:color w:val="000000"/>
          <w:sz w:val="27"/>
          <w:szCs w:val="27"/>
        </w:rPr>
      </w:pPr>
      <w:r>
        <w:rPr>
          <w:rFonts w:ascii="Segoe UI" w:hAnsi="Segoe UI" w:cs="Segoe UI"/>
          <w:color w:val="000000"/>
          <w:sz w:val="27"/>
          <w:szCs w:val="27"/>
        </w:rPr>
        <w:t xml:space="preserve">Furthermore, my passion for art extended to studying and sketching classical masterpieces. Immersed in art history classes, I delved into the works of renowned masters and reveled in the challenge of replicating their brilliance through intricate sketches. These exercises </w:t>
      </w:r>
      <w:r>
        <w:rPr>
          <w:rFonts w:ascii="Segoe UI" w:hAnsi="Segoe UI" w:cs="Segoe UI"/>
          <w:color w:val="000000"/>
          <w:sz w:val="27"/>
          <w:szCs w:val="27"/>
        </w:rPr>
        <w:lastRenderedPageBreak/>
        <w:t>allowed me to capture the essence of these timeless pieces, with every line and shade revealing the intricate details and emotions within.</w:t>
      </w:r>
    </w:p>
    <w:p w14:paraId="57BD4454" w14:textId="2DFC96FA" w:rsidR="00715DDE" w:rsidRPr="00715DDE" w:rsidRDefault="00715DDE" w:rsidP="00715DDE">
      <w:pPr>
        <w:pStyle w:val="NormalWeb"/>
        <w:shd w:val="clear" w:color="auto" w:fill="F7F7F7"/>
        <w:spacing w:before="0" w:beforeAutospacing="0" w:after="0" w:afterAutospacing="0"/>
        <w:rPr>
          <w:rFonts w:ascii="Segoe UI" w:eastAsiaTheme="minorEastAsia" w:hAnsi="Segoe UI" w:cs="Segoe UI" w:hint="eastAsia"/>
          <w:color w:val="000000"/>
          <w:sz w:val="27"/>
          <w:szCs w:val="27"/>
        </w:rPr>
      </w:pPr>
      <w:r>
        <w:rPr>
          <w:rFonts w:ascii="微软雅黑" w:eastAsia="微软雅黑" w:hAnsi="微软雅黑" w:cs="微软雅黑" w:hint="eastAsia"/>
          <w:color w:val="000000"/>
          <w:sz w:val="27"/>
          <w:szCs w:val="27"/>
          <w:shd w:val="clear" w:color="auto" w:fill="F7F7F7"/>
        </w:rPr>
        <w:t>此外，我也喜欢</w:t>
      </w:r>
      <w:proofErr w:type="gramStart"/>
      <w:r>
        <w:rPr>
          <w:rFonts w:ascii="微软雅黑" w:eastAsia="微软雅黑" w:hAnsi="微软雅黑" w:cs="微软雅黑" w:hint="eastAsia"/>
          <w:color w:val="000000"/>
          <w:sz w:val="27"/>
          <w:szCs w:val="27"/>
          <w:shd w:val="clear" w:color="auto" w:fill="F7F7F7"/>
        </w:rPr>
        <w:t>画同学</w:t>
      </w:r>
      <w:proofErr w:type="gramEnd"/>
      <w:r>
        <w:rPr>
          <w:rFonts w:ascii="微软雅黑" w:eastAsia="微软雅黑" w:hAnsi="微软雅黑" w:cs="微软雅黑" w:hint="eastAsia"/>
          <w:color w:val="000000"/>
          <w:sz w:val="27"/>
          <w:szCs w:val="27"/>
          <w:shd w:val="clear" w:color="auto" w:fill="F7F7F7"/>
        </w:rPr>
        <w:t>的肖像。每一张肖像都是我与同学之间的独特联系和艺术表达的结合，记录了我们在大学时光中共同经历的美好时刻。</w:t>
      </w:r>
    </w:p>
    <w:p w14:paraId="4F72EB1D" w14:textId="77777777" w:rsidR="00715DDE" w:rsidRDefault="00715DDE" w:rsidP="00715DDE">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Lastly, capturing the essence of my fellow classmates through portraiture became a cherished endeavor. Each portrait became a unique fusion of artistic interpretation and personal connection, immortalizing the vibrant personalities and shared experiences we treasured during our university journey.</w:t>
      </w:r>
    </w:p>
    <w:p w14:paraId="69D8E478" w14:textId="77777777" w:rsidR="00334E95" w:rsidRPr="00334E95" w:rsidRDefault="00334E95" w:rsidP="00334E95">
      <w:pPr>
        <w:rPr>
          <w:rFonts w:hint="eastAsia"/>
        </w:rPr>
      </w:pPr>
    </w:p>
    <w:sectPr w:rsidR="00334E95" w:rsidRPr="00334E95" w:rsidSect="005954AB">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6B3"/>
    <w:rsid w:val="002D0E80"/>
    <w:rsid w:val="002F26B3"/>
    <w:rsid w:val="00334E95"/>
    <w:rsid w:val="003473B9"/>
    <w:rsid w:val="004D2B67"/>
    <w:rsid w:val="00581D01"/>
    <w:rsid w:val="005954AB"/>
    <w:rsid w:val="00715DDE"/>
    <w:rsid w:val="007F49E1"/>
    <w:rsid w:val="008606C6"/>
    <w:rsid w:val="00B125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546E6"/>
  <w15:chartTrackingRefBased/>
  <w15:docId w15:val="{3E82599A-451A-4658-B232-6F29256B6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34E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4E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73B9"/>
    <w:pPr>
      <w:widowControl/>
      <w:spacing w:before="100" w:beforeAutospacing="1" w:after="100" w:afterAutospacing="1" w:line="240" w:lineRule="auto"/>
      <w:jc w:val="left"/>
    </w:pPr>
    <w:rPr>
      <w:rFonts w:ascii="Times New Roman" w:eastAsia="Times New Roman" w:hAnsi="Times New Roman" w:cs="Times New Roman"/>
      <w:kern w:val="0"/>
      <w:sz w:val="24"/>
      <w:szCs w:val="24"/>
      <w14:ligatures w14:val="none"/>
    </w:rPr>
  </w:style>
  <w:style w:type="character" w:customStyle="1" w:styleId="o3jure">
    <w:name w:val="o3jure"/>
    <w:basedOn w:val="DefaultParagraphFont"/>
    <w:rsid w:val="00B12587"/>
  </w:style>
  <w:style w:type="character" w:customStyle="1" w:styleId="osrxxb">
    <w:name w:val="osrxxb"/>
    <w:basedOn w:val="DefaultParagraphFont"/>
    <w:rsid w:val="00B12587"/>
  </w:style>
  <w:style w:type="character" w:customStyle="1" w:styleId="fmybhe">
    <w:name w:val="fmybhe"/>
    <w:basedOn w:val="DefaultParagraphFont"/>
    <w:rsid w:val="00334E95"/>
  </w:style>
  <w:style w:type="character" w:customStyle="1" w:styleId="Heading1Char">
    <w:name w:val="Heading 1 Char"/>
    <w:basedOn w:val="DefaultParagraphFont"/>
    <w:link w:val="Heading1"/>
    <w:uiPriority w:val="9"/>
    <w:rsid w:val="00334E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4E9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1577003">
      <w:bodyDiv w:val="1"/>
      <w:marLeft w:val="0"/>
      <w:marRight w:val="0"/>
      <w:marTop w:val="0"/>
      <w:marBottom w:val="0"/>
      <w:divBdr>
        <w:top w:val="none" w:sz="0" w:space="0" w:color="auto"/>
        <w:left w:val="none" w:sz="0" w:space="0" w:color="auto"/>
        <w:bottom w:val="none" w:sz="0" w:space="0" w:color="auto"/>
        <w:right w:val="none" w:sz="0" w:space="0" w:color="auto"/>
      </w:divBdr>
    </w:div>
    <w:div w:id="1173763164">
      <w:bodyDiv w:val="1"/>
      <w:marLeft w:val="0"/>
      <w:marRight w:val="0"/>
      <w:marTop w:val="0"/>
      <w:marBottom w:val="0"/>
      <w:divBdr>
        <w:top w:val="none" w:sz="0" w:space="0" w:color="auto"/>
        <w:left w:val="none" w:sz="0" w:space="0" w:color="auto"/>
        <w:bottom w:val="none" w:sz="0" w:space="0" w:color="auto"/>
        <w:right w:val="none" w:sz="0" w:space="0" w:color="auto"/>
      </w:divBdr>
      <w:divsChild>
        <w:div w:id="422650865">
          <w:marLeft w:val="0"/>
          <w:marRight w:val="0"/>
          <w:marTop w:val="0"/>
          <w:marBottom w:val="0"/>
          <w:divBdr>
            <w:top w:val="none" w:sz="0" w:space="0" w:color="auto"/>
            <w:left w:val="none" w:sz="0" w:space="0" w:color="auto"/>
            <w:bottom w:val="none" w:sz="0" w:space="0" w:color="auto"/>
            <w:right w:val="none" w:sz="0" w:space="0" w:color="auto"/>
          </w:divBdr>
          <w:divsChild>
            <w:div w:id="1750226030">
              <w:marLeft w:val="0"/>
              <w:marRight w:val="0"/>
              <w:marTop w:val="0"/>
              <w:marBottom w:val="0"/>
              <w:divBdr>
                <w:top w:val="none" w:sz="0" w:space="0" w:color="auto"/>
                <w:left w:val="none" w:sz="0" w:space="0" w:color="auto"/>
                <w:bottom w:val="none" w:sz="0" w:space="0" w:color="auto"/>
                <w:right w:val="none" w:sz="0" w:space="0" w:color="auto"/>
              </w:divBdr>
              <w:divsChild>
                <w:div w:id="35181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5696">
          <w:marLeft w:val="0"/>
          <w:marRight w:val="0"/>
          <w:marTop w:val="0"/>
          <w:marBottom w:val="0"/>
          <w:divBdr>
            <w:top w:val="none" w:sz="0" w:space="0" w:color="auto"/>
            <w:left w:val="none" w:sz="0" w:space="0" w:color="auto"/>
            <w:bottom w:val="none" w:sz="0" w:space="0" w:color="auto"/>
            <w:right w:val="none" w:sz="0" w:space="0" w:color="auto"/>
          </w:divBdr>
          <w:divsChild>
            <w:div w:id="399598134">
              <w:marLeft w:val="0"/>
              <w:marRight w:val="0"/>
              <w:marTop w:val="0"/>
              <w:marBottom w:val="0"/>
              <w:divBdr>
                <w:top w:val="none" w:sz="0" w:space="0" w:color="auto"/>
                <w:left w:val="none" w:sz="0" w:space="0" w:color="auto"/>
                <w:bottom w:val="none" w:sz="0" w:space="0" w:color="auto"/>
                <w:right w:val="none" w:sz="0" w:space="0" w:color="auto"/>
              </w:divBdr>
              <w:divsChild>
                <w:div w:id="945040808">
                  <w:marLeft w:val="0"/>
                  <w:marRight w:val="0"/>
                  <w:marTop w:val="0"/>
                  <w:marBottom w:val="0"/>
                  <w:divBdr>
                    <w:top w:val="none" w:sz="0" w:space="0" w:color="auto"/>
                    <w:left w:val="none" w:sz="0" w:space="0" w:color="auto"/>
                    <w:bottom w:val="none" w:sz="0" w:space="0" w:color="auto"/>
                    <w:right w:val="none" w:sz="0" w:space="0" w:color="auto"/>
                  </w:divBdr>
                  <w:divsChild>
                    <w:div w:id="1747533663">
                      <w:marLeft w:val="0"/>
                      <w:marRight w:val="0"/>
                      <w:marTop w:val="0"/>
                      <w:marBottom w:val="0"/>
                      <w:divBdr>
                        <w:top w:val="none" w:sz="0" w:space="0" w:color="auto"/>
                        <w:left w:val="none" w:sz="0" w:space="0" w:color="auto"/>
                        <w:bottom w:val="none" w:sz="0" w:space="0" w:color="auto"/>
                        <w:right w:val="none" w:sz="0" w:space="0" w:color="auto"/>
                      </w:divBdr>
                      <w:divsChild>
                        <w:div w:id="2007708915">
                          <w:marLeft w:val="0"/>
                          <w:marRight w:val="0"/>
                          <w:marTop w:val="0"/>
                          <w:marBottom w:val="0"/>
                          <w:divBdr>
                            <w:top w:val="none" w:sz="0" w:space="0" w:color="auto"/>
                            <w:left w:val="none" w:sz="0" w:space="0" w:color="auto"/>
                            <w:bottom w:val="none" w:sz="0" w:space="0" w:color="auto"/>
                            <w:right w:val="none" w:sz="0" w:space="0" w:color="auto"/>
                          </w:divBdr>
                          <w:divsChild>
                            <w:div w:id="1434594163">
                              <w:marLeft w:val="0"/>
                              <w:marRight w:val="0"/>
                              <w:marTop w:val="0"/>
                              <w:marBottom w:val="0"/>
                              <w:divBdr>
                                <w:top w:val="none" w:sz="0" w:space="0" w:color="auto"/>
                                <w:left w:val="none" w:sz="0" w:space="0" w:color="auto"/>
                                <w:bottom w:val="none" w:sz="0" w:space="0" w:color="auto"/>
                                <w:right w:val="none" w:sz="0" w:space="0" w:color="auto"/>
                              </w:divBdr>
                              <w:divsChild>
                                <w:div w:id="124471403">
                                  <w:marLeft w:val="0"/>
                                  <w:marRight w:val="0"/>
                                  <w:marTop w:val="0"/>
                                  <w:marBottom w:val="0"/>
                                  <w:divBdr>
                                    <w:top w:val="none" w:sz="0" w:space="0" w:color="auto"/>
                                    <w:left w:val="none" w:sz="0" w:space="0" w:color="auto"/>
                                    <w:bottom w:val="none" w:sz="0" w:space="0" w:color="auto"/>
                                    <w:right w:val="none" w:sz="0" w:space="0" w:color="auto"/>
                                  </w:divBdr>
                                  <w:divsChild>
                                    <w:div w:id="268778507">
                                      <w:marLeft w:val="0"/>
                                      <w:marRight w:val="0"/>
                                      <w:marTop w:val="0"/>
                                      <w:marBottom w:val="0"/>
                                      <w:divBdr>
                                        <w:top w:val="none" w:sz="0" w:space="0" w:color="auto"/>
                                        <w:left w:val="none" w:sz="0" w:space="0" w:color="auto"/>
                                        <w:bottom w:val="none" w:sz="0" w:space="0" w:color="auto"/>
                                        <w:right w:val="none" w:sz="0" w:space="0" w:color="auto"/>
                                      </w:divBdr>
                                      <w:divsChild>
                                        <w:div w:id="1782649027">
                                          <w:marLeft w:val="0"/>
                                          <w:marRight w:val="0"/>
                                          <w:marTop w:val="0"/>
                                          <w:marBottom w:val="0"/>
                                          <w:divBdr>
                                            <w:top w:val="none" w:sz="0" w:space="0" w:color="auto"/>
                                            <w:left w:val="none" w:sz="0" w:space="0" w:color="auto"/>
                                            <w:bottom w:val="none" w:sz="0" w:space="0" w:color="auto"/>
                                            <w:right w:val="none" w:sz="0" w:space="0" w:color="auto"/>
                                          </w:divBdr>
                                          <w:divsChild>
                                            <w:div w:id="14140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350341">
      <w:bodyDiv w:val="1"/>
      <w:marLeft w:val="0"/>
      <w:marRight w:val="0"/>
      <w:marTop w:val="0"/>
      <w:marBottom w:val="0"/>
      <w:divBdr>
        <w:top w:val="none" w:sz="0" w:space="0" w:color="auto"/>
        <w:left w:val="none" w:sz="0" w:space="0" w:color="auto"/>
        <w:bottom w:val="none" w:sz="0" w:space="0" w:color="auto"/>
        <w:right w:val="none" w:sz="0" w:space="0" w:color="auto"/>
      </w:divBdr>
    </w:div>
    <w:div w:id="1238323667">
      <w:bodyDiv w:val="1"/>
      <w:marLeft w:val="0"/>
      <w:marRight w:val="0"/>
      <w:marTop w:val="0"/>
      <w:marBottom w:val="0"/>
      <w:divBdr>
        <w:top w:val="none" w:sz="0" w:space="0" w:color="auto"/>
        <w:left w:val="none" w:sz="0" w:space="0" w:color="auto"/>
        <w:bottom w:val="none" w:sz="0" w:space="0" w:color="auto"/>
        <w:right w:val="none" w:sz="0" w:space="0" w:color="auto"/>
      </w:divBdr>
    </w:div>
    <w:div w:id="1307203203">
      <w:bodyDiv w:val="1"/>
      <w:marLeft w:val="0"/>
      <w:marRight w:val="0"/>
      <w:marTop w:val="0"/>
      <w:marBottom w:val="0"/>
      <w:divBdr>
        <w:top w:val="none" w:sz="0" w:space="0" w:color="auto"/>
        <w:left w:val="none" w:sz="0" w:space="0" w:color="auto"/>
        <w:bottom w:val="none" w:sz="0" w:space="0" w:color="auto"/>
        <w:right w:val="none" w:sz="0" w:space="0" w:color="auto"/>
      </w:divBdr>
    </w:div>
    <w:div w:id="1817254770">
      <w:bodyDiv w:val="1"/>
      <w:marLeft w:val="0"/>
      <w:marRight w:val="0"/>
      <w:marTop w:val="0"/>
      <w:marBottom w:val="0"/>
      <w:divBdr>
        <w:top w:val="none" w:sz="0" w:space="0" w:color="auto"/>
        <w:left w:val="none" w:sz="0" w:space="0" w:color="auto"/>
        <w:bottom w:val="none" w:sz="0" w:space="0" w:color="auto"/>
        <w:right w:val="none" w:sz="0" w:space="0" w:color="auto"/>
      </w:divBdr>
      <w:divsChild>
        <w:div w:id="1050156967">
          <w:marLeft w:val="0"/>
          <w:marRight w:val="0"/>
          <w:marTop w:val="0"/>
          <w:marBottom w:val="0"/>
          <w:divBdr>
            <w:top w:val="none" w:sz="0" w:space="0" w:color="auto"/>
            <w:left w:val="none" w:sz="0" w:space="0" w:color="auto"/>
            <w:bottom w:val="none" w:sz="0" w:space="0" w:color="auto"/>
            <w:right w:val="none" w:sz="0" w:space="0" w:color="auto"/>
          </w:divBdr>
          <w:divsChild>
            <w:div w:id="1053309280">
              <w:marLeft w:val="0"/>
              <w:marRight w:val="0"/>
              <w:marTop w:val="0"/>
              <w:marBottom w:val="0"/>
              <w:divBdr>
                <w:top w:val="none" w:sz="0" w:space="0" w:color="auto"/>
                <w:left w:val="none" w:sz="0" w:space="0" w:color="auto"/>
                <w:bottom w:val="none" w:sz="0" w:space="0" w:color="auto"/>
                <w:right w:val="none" w:sz="0" w:space="0" w:color="auto"/>
              </w:divBdr>
              <w:divsChild>
                <w:div w:id="1066417988">
                  <w:marLeft w:val="0"/>
                  <w:marRight w:val="0"/>
                  <w:marTop w:val="0"/>
                  <w:marBottom w:val="0"/>
                  <w:divBdr>
                    <w:top w:val="none" w:sz="0" w:space="0" w:color="auto"/>
                    <w:left w:val="none" w:sz="0" w:space="0" w:color="auto"/>
                    <w:bottom w:val="none" w:sz="0" w:space="0" w:color="auto"/>
                    <w:right w:val="none" w:sz="0" w:space="0" w:color="auto"/>
                  </w:divBdr>
                  <w:divsChild>
                    <w:div w:id="146730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02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1352</Words>
  <Characters>7711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祺箫 张</dc:creator>
  <cp:keywords/>
  <dc:description/>
  <cp:lastModifiedBy>祺箫 张</cp:lastModifiedBy>
  <cp:revision>11</cp:revision>
  <dcterms:created xsi:type="dcterms:W3CDTF">2024-05-29T06:17:00Z</dcterms:created>
  <dcterms:modified xsi:type="dcterms:W3CDTF">2024-05-29T06:45:00Z</dcterms:modified>
</cp:coreProperties>
</file>