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C93" w:rsidRDefault="002C79F5" w:rsidP="00E92AB4">
      <w:pPr>
        <w:pStyle w:val="2"/>
      </w:pPr>
      <w:r>
        <w:t>R</w:t>
      </w:r>
      <w:r>
        <w:rPr>
          <w:rFonts w:hint="eastAsia"/>
        </w:rPr>
        <w:t>edis</w:t>
      </w:r>
      <w:r>
        <w:rPr>
          <w:rFonts w:hint="eastAsia"/>
        </w:rPr>
        <w:t>的用处</w:t>
      </w:r>
    </w:p>
    <w:p w:rsidR="002C79F5" w:rsidRDefault="002C79F5" w:rsidP="002C79F5">
      <w:pPr>
        <w:pStyle w:val="a5"/>
        <w:numPr>
          <w:ilvl w:val="0"/>
          <w:numId w:val="1"/>
        </w:numPr>
        <w:ind w:firstLineChars="0"/>
      </w:pPr>
      <w:r>
        <w:rPr>
          <w:rFonts w:hint="eastAsia"/>
        </w:rPr>
        <w:t>存储</w:t>
      </w:r>
      <w:r>
        <w:rPr>
          <w:rFonts w:hint="eastAsia"/>
        </w:rPr>
        <w:t>cookie</w:t>
      </w:r>
    </w:p>
    <w:p w:rsidR="002C79F5" w:rsidRDefault="002C79F5" w:rsidP="002C79F5">
      <w:pPr>
        <w:pStyle w:val="a5"/>
        <w:numPr>
          <w:ilvl w:val="0"/>
          <w:numId w:val="1"/>
        </w:numPr>
        <w:ind w:firstLineChars="0"/>
      </w:pPr>
      <w:r>
        <w:t>P</w:t>
      </w:r>
      <w:r>
        <w:rPr>
          <w:rFonts w:hint="eastAsia"/>
        </w:rPr>
        <w:t>ub/sub</w:t>
      </w:r>
      <w:r>
        <w:rPr>
          <w:rFonts w:hint="eastAsia"/>
        </w:rPr>
        <w:t>数据，用于不同服务进程间的数据同步。</w:t>
      </w:r>
    </w:p>
    <w:p w:rsidR="002C79F5" w:rsidRDefault="00726438" w:rsidP="002C79F5">
      <w:pPr>
        <w:pStyle w:val="a5"/>
        <w:numPr>
          <w:ilvl w:val="0"/>
          <w:numId w:val="1"/>
        </w:numPr>
        <w:ind w:firstLineChars="0"/>
      </w:pPr>
      <w:r>
        <w:rPr>
          <w:rFonts w:hint="eastAsia"/>
        </w:rPr>
        <w:t>键过期通知。用于实现用户过期自动下线的日志记录。</w:t>
      </w:r>
    </w:p>
    <w:p w:rsidR="00E92AB4" w:rsidRDefault="00E92AB4" w:rsidP="00E92AB4"/>
    <w:p w:rsidR="00E92AB4" w:rsidRDefault="00E92AB4" w:rsidP="00E92AB4">
      <w:pPr>
        <w:pStyle w:val="2"/>
      </w:pPr>
      <w:r>
        <w:rPr>
          <w:rFonts w:hint="eastAsia"/>
        </w:rPr>
        <w:t>值得说的内容</w:t>
      </w:r>
    </w:p>
    <w:p w:rsidR="00E92AB4" w:rsidRDefault="00C06586" w:rsidP="00C06586">
      <w:pPr>
        <w:pStyle w:val="3"/>
      </w:pPr>
      <w:r>
        <w:t>R</w:t>
      </w:r>
      <w:r>
        <w:rPr>
          <w:rFonts w:hint="eastAsia"/>
        </w:rPr>
        <w:t>edis</w:t>
      </w:r>
    </w:p>
    <w:p w:rsidR="00C06586" w:rsidRDefault="00C06586" w:rsidP="00E92AB4">
      <w:r>
        <w:rPr>
          <w:rFonts w:hint="eastAsia"/>
        </w:rPr>
        <w:t>在</w:t>
      </w:r>
      <w:r>
        <w:rPr>
          <w:rFonts w:hint="eastAsia"/>
        </w:rPr>
        <w:t>pub</w:t>
      </w:r>
      <w:r>
        <w:rPr>
          <w:rFonts w:hint="eastAsia"/>
        </w:rPr>
        <w:t>、</w:t>
      </w:r>
      <w:r>
        <w:rPr>
          <w:rFonts w:hint="eastAsia"/>
        </w:rPr>
        <w:t>sub</w:t>
      </w:r>
      <w:r>
        <w:rPr>
          <w:rFonts w:hint="eastAsia"/>
        </w:rPr>
        <w:t>的时候，需要对</w:t>
      </w:r>
      <w:r>
        <w:rPr>
          <w:rFonts w:hint="eastAsia"/>
        </w:rPr>
        <w:t>cluster</w:t>
      </w:r>
      <w:r>
        <w:rPr>
          <w:rFonts w:hint="eastAsia"/>
        </w:rPr>
        <w:t>的每个节点都创建一个</w:t>
      </w:r>
      <w:r>
        <w:rPr>
          <w:rFonts w:hint="eastAsia"/>
        </w:rPr>
        <w:t>listener</w:t>
      </w:r>
      <w:r>
        <w:rPr>
          <w:rFonts w:hint="eastAsia"/>
        </w:rPr>
        <w:t>线程来监听，因为它在自动删除</w:t>
      </w:r>
      <w:r>
        <w:rPr>
          <w:rFonts w:hint="eastAsia"/>
        </w:rPr>
        <w:t>key</w:t>
      </w:r>
      <w:r>
        <w:rPr>
          <w:rFonts w:hint="eastAsia"/>
        </w:rPr>
        <w:t>的时候是其中一个</w:t>
      </w:r>
      <w:r>
        <w:rPr>
          <w:rFonts w:hint="eastAsia"/>
        </w:rPr>
        <w:t>server</w:t>
      </w:r>
      <w:r>
        <w:rPr>
          <w:rFonts w:hint="eastAsia"/>
        </w:rPr>
        <w:t>发出的，别的</w:t>
      </w:r>
      <w:r>
        <w:rPr>
          <w:rFonts w:hint="eastAsia"/>
        </w:rPr>
        <w:t>server</w:t>
      </w:r>
      <w:r>
        <w:rPr>
          <w:rFonts w:hint="eastAsia"/>
        </w:rPr>
        <w:t>是不会发出的，并且只会发送一次。如果不全部监听就会漏掉。</w:t>
      </w:r>
    </w:p>
    <w:p w:rsidR="00C526DC" w:rsidRDefault="00C526DC" w:rsidP="00C526DC">
      <w:pPr>
        <w:pStyle w:val="3"/>
      </w:pPr>
      <w:r>
        <w:t>P</w:t>
      </w:r>
      <w:r>
        <w:rPr>
          <w:rFonts w:hint="eastAsia"/>
        </w:rPr>
        <w:t>ostgresql</w:t>
      </w:r>
    </w:p>
    <w:p w:rsidR="00C526DC" w:rsidRDefault="00C526DC" w:rsidP="00C526DC">
      <w:r>
        <w:rPr>
          <w:rFonts w:hint="eastAsia"/>
        </w:rPr>
        <w:t>时区的坑。</w:t>
      </w:r>
      <w:r w:rsidR="00F00994">
        <w:rPr>
          <w:rFonts w:hint="eastAsia"/>
        </w:rPr>
        <w:t>由于</w:t>
      </w:r>
      <w:r w:rsidR="0081339E">
        <w:rPr>
          <w:rFonts w:hint="eastAsia"/>
        </w:rPr>
        <w:t>数据库时间区域的不同，在执行</w:t>
      </w:r>
      <w:r w:rsidR="0081339E">
        <w:rPr>
          <w:rFonts w:hint="eastAsia"/>
        </w:rPr>
        <w:t>timestamp</w:t>
      </w:r>
      <w:r w:rsidR="0081339E">
        <w:rPr>
          <w:rFonts w:hint="eastAsia"/>
        </w:rPr>
        <w:t>计算的时候导致了</w:t>
      </w:r>
      <w:r w:rsidR="0081339E">
        <w:rPr>
          <w:rFonts w:hint="eastAsia"/>
        </w:rPr>
        <w:t>8</w:t>
      </w:r>
      <w:r w:rsidR="0081339E">
        <w:rPr>
          <w:rFonts w:hint="eastAsia"/>
        </w:rPr>
        <w:t>个小时的偏差。</w:t>
      </w:r>
      <w:r w:rsidR="00CA7706">
        <w:rPr>
          <w:rFonts w:hint="eastAsia"/>
        </w:rPr>
        <w:t>最好的办法就是前后端用</w:t>
      </w:r>
      <w:r w:rsidR="00CA7706">
        <w:rPr>
          <w:rFonts w:hint="eastAsia"/>
        </w:rPr>
        <w:t>long</w:t>
      </w:r>
      <w:r w:rsidR="00CA7706">
        <w:rPr>
          <w:rFonts w:hint="eastAsia"/>
        </w:rPr>
        <w:t>传递，数据库用有时区的时间戳来存储。</w:t>
      </w:r>
    </w:p>
    <w:p w:rsidR="00331D69" w:rsidRDefault="00331D69" w:rsidP="00C526DC"/>
    <w:p w:rsidR="005F121D" w:rsidRDefault="005F121D" w:rsidP="005F121D">
      <w:pPr>
        <w:pStyle w:val="3"/>
      </w:pPr>
      <w:r>
        <w:t>W</w:t>
      </w:r>
      <w:r>
        <w:rPr>
          <w:rFonts w:hint="eastAsia"/>
        </w:rPr>
        <w:t>s</w:t>
      </w:r>
    </w:p>
    <w:p w:rsidR="005F121D" w:rsidRDefault="005F121D" w:rsidP="005F121D">
      <w:r>
        <w:rPr>
          <w:rFonts w:hint="eastAsia"/>
        </w:rPr>
        <w:t>居然还需要设置</w:t>
      </w:r>
      <w:r>
        <w:rPr>
          <w:rFonts w:hint="eastAsia"/>
        </w:rPr>
        <w:t>cacerts</w:t>
      </w:r>
    </w:p>
    <w:p w:rsidR="003B0B04" w:rsidRDefault="003B0B04" w:rsidP="005F121D">
      <w:r>
        <w:rPr>
          <w:rFonts w:hint="eastAsia"/>
        </w:rPr>
        <w:t>需要打开网页，然后利用浏览器获取该网页的证书文件</w:t>
      </w:r>
      <w:r>
        <w:rPr>
          <w:rFonts w:hint="eastAsia"/>
        </w:rPr>
        <w:t>.cer</w:t>
      </w:r>
      <w:r>
        <w:rPr>
          <w:rFonts w:hint="eastAsia"/>
        </w:rPr>
        <w:t>文件，然后把该文件的内容导入到</w:t>
      </w:r>
      <w:r w:rsidR="00146228">
        <w:rPr>
          <w:rFonts w:hint="eastAsia"/>
        </w:rPr>
        <w:t>.cacerts</w:t>
      </w:r>
      <w:r w:rsidR="00146228">
        <w:rPr>
          <w:rFonts w:hint="eastAsia"/>
        </w:rPr>
        <w:t>中，确认密码：</w:t>
      </w:r>
      <w:r w:rsidR="00146228">
        <w:rPr>
          <w:rFonts w:hint="eastAsia"/>
        </w:rPr>
        <w:t>changeit</w:t>
      </w:r>
      <w:r w:rsidR="00146228">
        <w:rPr>
          <w:rFonts w:hint="eastAsia"/>
        </w:rPr>
        <w:t>，然后重启电脑就可以了。</w:t>
      </w:r>
    </w:p>
    <w:p w:rsidR="009A5249" w:rsidRDefault="009A5249" w:rsidP="005F121D"/>
    <w:p w:rsidR="009A5249" w:rsidRDefault="005C0828" w:rsidP="005C0828">
      <w:pPr>
        <w:pStyle w:val="2"/>
      </w:pPr>
      <w:r>
        <w:rPr>
          <w:rFonts w:hint="eastAsia"/>
        </w:rPr>
        <w:t>SSO</w:t>
      </w:r>
    </w:p>
    <w:p w:rsidR="00B37F9A" w:rsidRDefault="00210D8B" w:rsidP="002C79F5">
      <w:r>
        <w:rPr>
          <w:rFonts w:hint="eastAsia"/>
        </w:rPr>
        <w:t>从系统</w:t>
      </w:r>
      <w:r>
        <w:rPr>
          <w:rFonts w:hint="eastAsia"/>
        </w:rPr>
        <w:t>A</w:t>
      </w:r>
      <w:r>
        <w:rPr>
          <w:rFonts w:hint="eastAsia"/>
        </w:rPr>
        <w:t>点击按钮进入系统</w:t>
      </w:r>
      <w:r>
        <w:rPr>
          <w:rFonts w:hint="eastAsia"/>
        </w:rPr>
        <w:t>B</w:t>
      </w:r>
      <w:r>
        <w:rPr>
          <w:rFonts w:hint="eastAsia"/>
        </w:rPr>
        <w:t>的界面，随后，点击系统</w:t>
      </w:r>
      <w:r>
        <w:rPr>
          <w:rFonts w:hint="eastAsia"/>
        </w:rPr>
        <w:t>B</w:t>
      </w:r>
      <w:r>
        <w:rPr>
          <w:rFonts w:hint="eastAsia"/>
        </w:rPr>
        <w:t>的登录按钮，系统</w:t>
      </w:r>
      <w:r>
        <w:rPr>
          <w:rFonts w:hint="eastAsia"/>
        </w:rPr>
        <w:t>B</w:t>
      </w:r>
      <w:r>
        <w:rPr>
          <w:rFonts w:hint="eastAsia"/>
        </w:rPr>
        <w:t>会来调用我们的接口，我们的接口此时要做判断，如果用户没有登录，就跳转到登录界面，用户登陆成功后，会利用</w:t>
      </w:r>
      <w:r>
        <w:rPr>
          <w:rFonts w:hint="eastAsia"/>
        </w:rPr>
        <w:t>username,email,timestamp(</w:t>
      </w:r>
      <w:r w:rsidR="00981F81">
        <w:rPr>
          <w:rFonts w:hint="eastAsia"/>
        </w:rPr>
        <w:t>10</w:t>
      </w:r>
      <w:r w:rsidR="00981F81">
        <w:rPr>
          <w:rFonts w:hint="eastAsia"/>
        </w:rPr>
        <w:t>位</w:t>
      </w:r>
      <w:r>
        <w:rPr>
          <w:rFonts w:hint="eastAsia"/>
        </w:rPr>
        <w:t>),</w:t>
      </w:r>
      <w:r w:rsidR="00981F81">
        <w:rPr>
          <w:rFonts w:hint="eastAsia"/>
        </w:rPr>
        <w:t>secret</w:t>
      </w:r>
      <w:r w:rsidR="00981F81">
        <w:rPr>
          <w:rFonts w:hint="eastAsia"/>
        </w:rPr>
        <w:t>（这个是系统</w:t>
      </w:r>
      <w:r w:rsidR="00981F81">
        <w:rPr>
          <w:rFonts w:hint="eastAsia"/>
        </w:rPr>
        <w:t>B</w:t>
      </w:r>
      <w:r w:rsidR="00981F81">
        <w:rPr>
          <w:rFonts w:hint="eastAsia"/>
        </w:rPr>
        <w:t>给</w:t>
      </w:r>
      <w:r w:rsidR="00981F81">
        <w:rPr>
          <w:rFonts w:hint="eastAsia"/>
        </w:rPr>
        <w:t>A</w:t>
      </w:r>
      <w:r w:rsidR="00981F81">
        <w:rPr>
          <w:rFonts w:hint="eastAsia"/>
        </w:rPr>
        <w:t>的一个秘钥，只有双方知道）</w:t>
      </w:r>
      <w:r w:rsidR="003E3CE4">
        <w:rPr>
          <w:rFonts w:hint="eastAsia"/>
        </w:rPr>
        <w:t>加密出一个</w:t>
      </w:r>
      <w:r w:rsidR="003E3CE4">
        <w:rPr>
          <w:rFonts w:hint="eastAsia"/>
        </w:rPr>
        <w:t>hashcode</w:t>
      </w:r>
      <w:r w:rsidR="003E3CE4">
        <w:rPr>
          <w:rFonts w:hint="eastAsia"/>
        </w:rPr>
        <w:t>，然后，调用</w:t>
      </w:r>
      <w:r w:rsidR="003E3CE4">
        <w:rPr>
          <w:rFonts w:hint="eastAsia"/>
        </w:rPr>
        <w:t>B</w:t>
      </w:r>
      <w:r w:rsidR="003E3CE4">
        <w:rPr>
          <w:rFonts w:hint="eastAsia"/>
        </w:rPr>
        <w:t>的登录接口并把</w:t>
      </w:r>
      <w:r w:rsidR="003E3CE4">
        <w:rPr>
          <w:rFonts w:hint="eastAsia"/>
        </w:rPr>
        <w:t>username</w:t>
      </w:r>
      <w:r w:rsidR="003E3CE4">
        <w:rPr>
          <w:rFonts w:hint="eastAsia"/>
        </w:rPr>
        <w:t>，</w:t>
      </w:r>
      <w:r w:rsidR="003E3CE4">
        <w:rPr>
          <w:rFonts w:hint="eastAsia"/>
        </w:rPr>
        <w:t>email</w:t>
      </w:r>
      <w:r w:rsidR="003E3CE4">
        <w:rPr>
          <w:rFonts w:hint="eastAsia"/>
        </w:rPr>
        <w:t>，</w:t>
      </w:r>
      <w:r w:rsidR="003E3CE4">
        <w:rPr>
          <w:rFonts w:hint="eastAsia"/>
        </w:rPr>
        <w:t>timestamp</w:t>
      </w:r>
      <w:r w:rsidR="003E3CE4">
        <w:rPr>
          <w:rFonts w:hint="eastAsia"/>
        </w:rPr>
        <w:t>以及</w:t>
      </w:r>
      <w:r w:rsidR="003E3CE4">
        <w:rPr>
          <w:rFonts w:hint="eastAsia"/>
        </w:rPr>
        <w:t>hashcode</w:t>
      </w:r>
      <w:r w:rsidR="003E3CE4">
        <w:rPr>
          <w:rFonts w:hint="eastAsia"/>
        </w:rPr>
        <w:t>一起发送过去。</w:t>
      </w:r>
      <w:r w:rsidR="00B37F9A">
        <w:rPr>
          <w:rFonts w:hint="eastAsia"/>
        </w:rPr>
        <w:t>B</w:t>
      </w:r>
      <w:r w:rsidR="00B37F9A">
        <w:rPr>
          <w:rFonts w:hint="eastAsia"/>
        </w:rPr>
        <w:t>受到数据后会提取</w:t>
      </w:r>
      <w:r w:rsidR="00B37F9A">
        <w:rPr>
          <w:rFonts w:hint="eastAsia"/>
        </w:rPr>
        <w:t>B</w:t>
      </w:r>
      <w:r w:rsidR="00B37F9A">
        <w:rPr>
          <w:rFonts w:hint="eastAsia"/>
        </w:rPr>
        <w:t>中记录的</w:t>
      </w:r>
      <w:r w:rsidR="00B37F9A">
        <w:rPr>
          <w:rFonts w:hint="eastAsia"/>
        </w:rPr>
        <w:t>A</w:t>
      </w:r>
      <w:r w:rsidR="00B37F9A">
        <w:rPr>
          <w:rFonts w:hint="eastAsia"/>
        </w:rPr>
        <w:t>的</w:t>
      </w:r>
      <w:r w:rsidR="00B37F9A">
        <w:rPr>
          <w:rFonts w:hint="eastAsia"/>
        </w:rPr>
        <w:t>secret</w:t>
      </w:r>
      <w:r w:rsidR="00B37F9A">
        <w:rPr>
          <w:rFonts w:hint="eastAsia"/>
        </w:rPr>
        <w:t>并与传来的</w:t>
      </w:r>
      <w:r w:rsidR="00B37F9A">
        <w:rPr>
          <w:rFonts w:hint="eastAsia"/>
        </w:rPr>
        <w:t>uername</w:t>
      </w:r>
      <w:r w:rsidR="00B37F9A">
        <w:rPr>
          <w:rFonts w:hint="eastAsia"/>
        </w:rPr>
        <w:t>，</w:t>
      </w:r>
      <w:r w:rsidR="00B37F9A">
        <w:rPr>
          <w:rFonts w:hint="eastAsia"/>
        </w:rPr>
        <w:t>email,timestamp</w:t>
      </w:r>
      <w:r w:rsidR="00B37F9A">
        <w:rPr>
          <w:rFonts w:hint="eastAsia"/>
        </w:rPr>
        <w:t>一起加密，得出一个</w:t>
      </w:r>
      <w:r w:rsidR="00B37F9A">
        <w:rPr>
          <w:rFonts w:hint="eastAsia"/>
        </w:rPr>
        <w:t>hashcode</w:t>
      </w:r>
      <w:r w:rsidR="00B37F9A">
        <w:rPr>
          <w:rFonts w:hint="eastAsia"/>
        </w:rPr>
        <w:t>，再与传来的</w:t>
      </w:r>
      <w:r w:rsidR="00B37F9A">
        <w:rPr>
          <w:rFonts w:hint="eastAsia"/>
        </w:rPr>
        <w:t>hashcode</w:t>
      </w:r>
      <w:r w:rsidR="00B37F9A">
        <w:rPr>
          <w:rFonts w:hint="eastAsia"/>
        </w:rPr>
        <w:t>做对比，如果正确，则允许登录。</w:t>
      </w:r>
    </w:p>
    <w:p w:rsidR="008F1893" w:rsidRDefault="00211A4E" w:rsidP="0060544C">
      <w:pPr>
        <w:pStyle w:val="3"/>
      </w:pPr>
      <w:r>
        <w:rPr>
          <w:rFonts w:hint="eastAsia"/>
        </w:rPr>
        <w:lastRenderedPageBreak/>
        <w:t>实现方案</w:t>
      </w:r>
    </w:p>
    <w:p w:rsidR="0053268C" w:rsidRPr="007B54BD" w:rsidRDefault="0053268C" w:rsidP="003C71C8">
      <w:pPr>
        <w:rPr>
          <w:b/>
        </w:rPr>
      </w:pPr>
      <w:r w:rsidRPr="007B54BD">
        <w:rPr>
          <w:rFonts w:hint="eastAsia"/>
          <w:b/>
        </w:rPr>
        <w:t>下面以已经存在子系统</w:t>
      </w:r>
      <w:r w:rsidRPr="007B54BD">
        <w:rPr>
          <w:rFonts w:hint="eastAsia"/>
          <w:b/>
        </w:rPr>
        <w:t>A</w:t>
      </w:r>
      <w:r w:rsidRPr="007B54BD">
        <w:rPr>
          <w:rFonts w:hint="eastAsia"/>
          <w:b/>
        </w:rPr>
        <w:t>，</w:t>
      </w:r>
      <w:r w:rsidRPr="007B54BD">
        <w:rPr>
          <w:rFonts w:hint="eastAsia"/>
          <w:b/>
        </w:rPr>
        <w:t>B</w:t>
      </w:r>
      <w:r w:rsidR="00240CCC">
        <w:rPr>
          <w:rFonts w:hint="eastAsia"/>
          <w:b/>
        </w:rPr>
        <w:t>并尽量减少修改两个系统代码</w:t>
      </w:r>
      <w:r w:rsidRPr="007B54BD">
        <w:rPr>
          <w:rFonts w:hint="eastAsia"/>
          <w:b/>
        </w:rPr>
        <w:t>的情况下，考虑给两个系统增加</w:t>
      </w:r>
      <w:r w:rsidRPr="007B54BD">
        <w:rPr>
          <w:rFonts w:hint="eastAsia"/>
          <w:b/>
        </w:rPr>
        <w:t>SSO</w:t>
      </w:r>
      <w:r w:rsidRPr="007B54BD">
        <w:rPr>
          <w:rFonts w:hint="eastAsia"/>
          <w:b/>
        </w:rPr>
        <w:t>机制</w:t>
      </w:r>
      <w:r w:rsidR="00B37DBE">
        <w:rPr>
          <w:rFonts w:hint="eastAsia"/>
          <w:b/>
        </w:rPr>
        <w:t>，由于两者已经有了各自的登录逻辑和认证逻辑，因此比较优的考虑就是增加认证服务器</w:t>
      </w:r>
      <w:r w:rsidR="004276AB">
        <w:rPr>
          <w:rFonts w:hint="eastAsia"/>
          <w:b/>
        </w:rPr>
        <w:t>C</w:t>
      </w:r>
      <w:r w:rsidR="001A6A04">
        <w:rPr>
          <w:rFonts w:hint="eastAsia"/>
          <w:b/>
        </w:rPr>
        <w:t>。下面说明方法</w:t>
      </w:r>
      <w:r w:rsidR="00F26F69">
        <w:rPr>
          <w:rFonts w:hint="eastAsia"/>
          <w:b/>
        </w:rPr>
        <w:t>：</w:t>
      </w:r>
    </w:p>
    <w:p w:rsidR="008F1893" w:rsidRDefault="0060544C" w:rsidP="008F1893">
      <w:pPr>
        <w:pStyle w:val="3"/>
      </w:pPr>
      <w:r>
        <w:rPr>
          <w:rFonts w:hint="eastAsia"/>
        </w:rPr>
        <w:t>方案</w:t>
      </w:r>
      <w:r>
        <w:rPr>
          <w:rFonts w:hint="eastAsia"/>
        </w:rPr>
        <w:t>1</w:t>
      </w:r>
    </w:p>
    <w:p w:rsidR="0053268C" w:rsidRDefault="004276AB" w:rsidP="0053268C">
      <w:r>
        <w:rPr>
          <w:rFonts w:hint="eastAsia"/>
        </w:rPr>
        <w:t>系统</w:t>
      </w:r>
      <w:r>
        <w:rPr>
          <w:rFonts w:hint="eastAsia"/>
        </w:rPr>
        <w:t>A</w:t>
      </w:r>
      <w:r>
        <w:rPr>
          <w:rFonts w:hint="eastAsia"/>
        </w:rPr>
        <w:t>和</w:t>
      </w:r>
      <w:r>
        <w:rPr>
          <w:rFonts w:hint="eastAsia"/>
        </w:rPr>
        <w:t>B</w:t>
      </w:r>
      <w:r>
        <w:rPr>
          <w:rFonts w:hint="eastAsia"/>
        </w:rPr>
        <w:t>在各自的登录成功逻辑最后，增加将认证数据交给</w:t>
      </w:r>
      <w:r>
        <w:rPr>
          <w:rFonts w:hint="eastAsia"/>
        </w:rPr>
        <w:t>C</w:t>
      </w:r>
      <w:r>
        <w:rPr>
          <w:rFonts w:hint="eastAsia"/>
        </w:rPr>
        <w:t>，</w:t>
      </w:r>
      <w:r>
        <w:rPr>
          <w:rFonts w:hint="eastAsia"/>
        </w:rPr>
        <w:t>C</w:t>
      </w:r>
      <w:r>
        <w:rPr>
          <w:rFonts w:hint="eastAsia"/>
        </w:rPr>
        <w:t>将认证数据保存。</w:t>
      </w:r>
      <w:r w:rsidR="006E51E6">
        <w:rPr>
          <w:rFonts w:hint="eastAsia"/>
        </w:rPr>
        <w:t>随后，用户从</w:t>
      </w:r>
      <w:r w:rsidR="006E51E6">
        <w:rPr>
          <w:rFonts w:hint="eastAsia"/>
        </w:rPr>
        <w:t>A</w:t>
      </w:r>
      <w:r w:rsidR="006E51E6">
        <w:rPr>
          <w:rFonts w:hint="eastAsia"/>
        </w:rPr>
        <w:t>链接到</w:t>
      </w:r>
      <w:r w:rsidR="006E51E6">
        <w:rPr>
          <w:rFonts w:hint="eastAsia"/>
        </w:rPr>
        <w:t>B</w:t>
      </w:r>
      <w:r w:rsidR="006E51E6">
        <w:rPr>
          <w:rFonts w:hint="eastAsia"/>
        </w:rPr>
        <w:t>的时候，</w:t>
      </w:r>
    </w:p>
    <w:p w:rsidR="006E51E6" w:rsidRDefault="006E51E6" w:rsidP="0053268C"/>
    <w:p w:rsidR="006E51E6" w:rsidRDefault="006E51E6" w:rsidP="0053268C"/>
    <w:p w:rsidR="006E51E6" w:rsidRDefault="006E51E6" w:rsidP="0053268C">
      <w:r>
        <w:rPr>
          <w:rFonts w:hint="eastAsia"/>
        </w:rPr>
        <w:t>有</w:t>
      </w:r>
      <w:r>
        <w:rPr>
          <w:rFonts w:hint="eastAsia"/>
        </w:rPr>
        <w:t>A</w:t>
      </w:r>
      <w:r>
        <w:rPr>
          <w:rFonts w:hint="eastAsia"/>
        </w:rPr>
        <w:t>，</w:t>
      </w:r>
      <w:r>
        <w:rPr>
          <w:rFonts w:hint="eastAsia"/>
        </w:rPr>
        <w:t>B</w:t>
      </w:r>
      <w:r>
        <w:rPr>
          <w:rFonts w:hint="eastAsia"/>
        </w:rPr>
        <w:t>，</w:t>
      </w:r>
      <w:r>
        <w:rPr>
          <w:rFonts w:hint="eastAsia"/>
        </w:rPr>
        <w:t>C</w:t>
      </w:r>
      <w:r>
        <w:rPr>
          <w:rFonts w:hint="eastAsia"/>
        </w:rPr>
        <w:t>三</w:t>
      </w:r>
      <w:r w:rsidR="0000392A">
        <w:rPr>
          <w:rFonts w:hint="eastAsia"/>
        </w:rPr>
        <w:t>个</w:t>
      </w:r>
      <w:r w:rsidR="00AB768A">
        <w:rPr>
          <w:rFonts w:hint="eastAsia"/>
        </w:rPr>
        <w:t>（子）</w:t>
      </w:r>
      <w:r w:rsidR="0000392A">
        <w:rPr>
          <w:rFonts w:hint="eastAsia"/>
        </w:rPr>
        <w:t>系统，实现</w:t>
      </w:r>
      <w:r>
        <w:rPr>
          <w:rFonts w:hint="eastAsia"/>
        </w:rPr>
        <w:t>SSO</w:t>
      </w:r>
      <w:r>
        <w:rPr>
          <w:rFonts w:hint="eastAsia"/>
        </w:rPr>
        <w:t>的方案：</w:t>
      </w:r>
    </w:p>
    <w:p w:rsidR="00856EEF" w:rsidRDefault="006E51E6" w:rsidP="0053268C">
      <w:r>
        <w:rPr>
          <w:rFonts w:hint="eastAsia"/>
        </w:rPr>
        <w:t>情景</w:t>
      </w:r>
      <w:r w:rsidR="00F02CA2">
        <w:rPr>
          <w:rFonts w:hint="eastAsia"/>
        </w:rPr>
        <w:t xml:space="preserve">1 </w:t>
      </w:r>
      <w:r w:rsidR="00C71D14">
        <w:rPr>
          <w:rFonts w:hint="eastAsia"/>
        </w:rPr>
        <w:t>：</w:t>
      </w:r>
      <w:r w:rsidR="003E0FE3">
        <w:rPr>
          <w:rFonts w:hint="eastAsia"/>
        </w:rPr>
        <w:t>虽然有三个系统，</w:t>
      </w:r>
      <w:r w:rsidR="00856EEF">
        <w:rPr>
          <w:rFonts w:hint="eastAsia"/>
        </w:rPr>
        <w:t>但是</w:t>
      </w:r>
      <w:r w:rsidR="00856EEF">
        <w:rPr>
          <w:rFonts w:hint="eastAsia"/>
        </w:rPr>
        <w:t>B</w:t>
      </w:r>
      <w:r w:rsidR="00856EEF">
        <w:rPr>
          <w:rFonts w:hint="eastAsia"/>
        </w:rPr>
        <w:t>和</w:t>
      </w:r>
      <w:r w:rsidR="00856EEF">
        <w:rPr>
          <w:rFonts w:hint="eastAsia"/>
        </w:rPr>
        <w:t>C</w:t>
      </w:r>
      <w:r w:rsidR="00856EEF">
        <w:rPr>
          <w:rFonts w:hint="eastAsia"/>
        </w:rPr>
        <w:t>需要从</w:t>
      </w:r>
      <w:r w:rsidR="00856EEF">
        <w:rPr>
          <w:rFonts w:hint="eastAsia"/>
        </w:rPr>
        <w:t>A</w:t>
      </w:r>
      <w:r w:rsidR="00856EEF">
        <w:rPr>
          <w:rFonts w:hint="eastAsia"/>
        </w:rPr>
        <w:t>出发，</w:t>
      </w:r>
      <w:r w:rsidR="00024C46">
        <w:rPr>
          <w:rFonts w:hint="eastAsia"/>
        </w:rPr>
        <w:t>由</w:t>
      </w:r>
      <w:r w:rsidR="00024C46">
        <w:rPr>
          <w:rFonts w:hint="eastAsia"/>
        </w:rPr>
        <w:t>A</w:t>
      </w:r>
      <w:r w:rsidR="00024C46">
        <w:rPr>
          <w:rFonts w:hint="eastAsia"/>
        </w:rPr>
        <w:t>进入到</w:t>
      </w:r>
      <w:r w:rsidR="00024C46">
        <w:rPr>
          <w:rFonts w:hint="eastAsia"/>
        </w:rPr>
        <w:t>B</w:t>
      </w:r>
      <w:r w:rsidR="00024C46">
        <w:rPr>
          <w:rFonts w:hint="eastAsia"/>
        </w:rPr>
        <w:t>和</w:t>
      </w:r>
      <w:r w:rsidR="00024C46">
        <w:rPr>
          <w:rFonts w:hint="eastAsia"/>
        </w:rPr>
        <w:t>C</w:t>
      </w:r>
      <w:r w:rsidR="00024C46">
        <w:rPr>
          <w:rFonts w:hint="eastAsia"/>
        </w:rPr>
        <w:t>的界面，而</w:t>
      </w:r>
      <w:r w:rsidR="00024C46">
        <w:rPr>
          <w:rFonts w:hint="eastAsia"/>
        </w:rPr>
        <w:t>B</w:t>
      </w:r>
      <w:r w:rsidR="00024C46">
        <w:rPr>
          <w:rFonts w:hint="eastAsia"/>
        </w:rPr>
        <w:t>和</w:t>
      </w:r>
      <w:r w:rsidR="00024C46">
        <w:rPr>
          <w:rFonts w:hint="eastAsia"/>
        </w:rPr>
        <w:t>C</w:t>
      </w:r>
      <w:r w:rsidR="00024C46">
        <w:rPr>
          <w:rFonts w:hint="eastAsia"/>
        </w:rPr>
        <w:t>拥有用户在未登录下也可以看的公共页面，也有只有登录后才能看的页面，所以用户可以点击</w:t>
      </w:r>
      <w:r w:rsidR="00024C46">
        <w:rPr>
          <w:rFonts w:hint="eastAsia"/>
        </w:rPr>
        <w:t>BC</w:t>
      </w:r>
      <w:r w:rsidR="00024C46">
        <w:rPr>
          <w:rFonts w:hint="eastAsia"/>
        </w:rPr>
        <w:t>中的“登录”的按钮，</w:t>
      </w:r>
      <w:r w:rsidR="00757F91">
        <w:rPr>
          <w:rFonts w:hint="eastAsia"/>
        </w:rPr>
        <w:t>但是如果用户已经登录了，就可以免</w:t>
      </w:r>
      <w:r w:rsidR="00222517">
        <w:rPr>
          <w:rFonts w:hint="eastAsia"/>
        </w:rPr>
        <w:t>用户名</w:t>
      </w:r>
      <w:r w:rsidR="00757F91">
        <w:rPr>
          <w:rFonts w:hint="eastAsia"/>
        </w:rPr>
        <w:t>密码登录</w:t>
      </w:r>
      <w:r w:rsidR="00024C46">
        <w:rPr>
          <w:rFonts w:hint="eastAsia"/>
        </w:rPr>
        <w:t>。</w:t>
      </w:r>
    </w:p>
    <w:p w:rsidR="000405A4" w:rsidRPr="000405A4" w:rsidRDefault="00403872" w:rsidP="0053268C">
      <w:r>
        <w:rPr>
          <w:rFonts w:hint="eastAsia"/>
        </w:rPr>
        <w:t>实现逻辑</w:t>
      </w:r>
      <w:r w:rsidR="00847341">
        <w:rPr>
          <w:rFonts w:hint="eastAsia"/>
        </w:rPr>
        <w:t>1</w:t>
      </w:r>
      <w:r>
        <w:rPr>
          <w:rFonts w:hint="eastAsia"/>
        </w:rPr>
        <w:t>：</w:t>
      </w:r>
      <w:r w:rsidR="003E0FE3">
        <w:rPr>
          <w:rFonts w:hint="eastAsia"/>
        </w:rPr>
        <w:t>只有</w:t>
      </w:r>
      <w:r w:rsidR="003E0FE3">
        <w:rPr>
          <w:rFonts w:hint="eastAsia"/>
        </w:rPr>
        <w:t>A</w:t>
      </w:r>
      <w:r w:rsidR="003E0FE3">
        <w:rPr>
          <w:rFonts w:hint="eastAsia"/>
        </w:rPr>
        <w:t>具备认证逻辑，而</w:t>
      </w:r>
      <w:r w:rsidR="003E0FE3">
        <w:rPr>
          <w:rFonts w:hint="eastAsia"/>
        </w:rPr>
        <w:t>B</w:t>
      </w:r>
      <w:r w:rsidR="003E0FE3">
        <w:rPr>
          <w:rFonts w:hint="eastAsia"/>
        </w:rPr>
        <w:t>和</w:t>
      </w:r>
      <w:r w:rsidR="003E0FE3">
        <w:rPr>
          <w:rFonts w:hint="eastAsia"/>
        </w:rPr>
        <w:t>C</w:t>
      </w:r>
      <w:r w:rsidR="003E0FE3">
        <w:rPr>
          <w:rFonts w:hint="eastAsia"/>
        </w:rPr>
        <w:t>则是依赖</w:t>
      </w:r>
      <w:r w:rsidR="003E0FE3">
        <w:rPr>
          <w:rFonts w:hint="eastAsia"/>
        </w:rPr>
        <w:t>A</w:t>
      </w:r>
      <w:r w:rsidR="008509C7">
        <w:rPr>
          <w:rFonts w:hint="eastAsia"/>
        </w:rPr>
        <w:t>，</w:t>
      </w:r>
      <w:r w:rsidR="008509C7">
        <w:rPr>
          <w:rFonts w:hint="eastAsia"/>
        </w:rPr>
        <w:t>B</w:t>
      </w:r>
      <w:r w:rsidR="008509C7">
        <w:rPr>
          <w:rFonts w:hint="eastAsia"/>
        </w:rPr>
        <w:t>和</w:t>
      </w:r>
      <w:r w:rsidR="008509C7">
        <w:rPr>
          <w:rFonts w:hint="eastAsia"/>
        </w:rPr>
        <w:t>A</w:t>
      </w:r>
      <w:r w:rsidR="008509C7">
        <w:rPr>
          <w:rFonts w:hint="eastAsia"/>
        </w:rPr>
        <w:t>各自存储一个</w:t>
      </w:r>
      <w:r w:rsidR="008509C7">
        <w:rPr>
          <w:rFonts w:hint="eastAsia"/>
        </w:rPr>
        <w:t>secret</w:t>
      </w:r>
      <w:r w:rsidR="008509C7">
        <w:rPr>
          <w:rFonts w:hint="eastAsia"/>
        </w:rPr>
        <w:t>，</w:t>
      </w:r>
      <w:r w:rsidR="008509C7">
        <w:rPr>
          <w:rFonts w:hint="eastAsia"/>
        </w:rPr>
        <w:t>C</w:t>
      </w:r>
      <w:r w:rsidR="008509C7">
        <w:rPr>
          <w:rFonts w:hint="eastAsia"/>
        </w:rPr>
        <w:t>和</w:t>
      </w:r>
      <w:r w:rsidR="008509C7">
        <w:rPr>
          <w:rFonts w:hint="eastAsia"/>
        </w:rPr>
        <w:t>A</w:t>
      </w:r>
      <w:r w:rsidR="008509C7">
        <w:rPr>
          <w:rFonts w:hint="eastAsia"/>
        </w:rPr>
        <w:t>各自存储一个</w:t>
      </w:r>
      <w:r w:rsidR="008509C7">
        <w:rPr>
          <w:rFonts w:hint="eastAsia"/>
        </w:rPr>
        <w:t>secret</w:t>
      </w:r>
      <w:r w:rsidR="00FF482B">
        <w:rPr>
          <w:rFonts w:hint="eastAsia"/>
        </w:rPr>
        <w:t>。</w:t>
      </w:r>
      <w:r w:rsidR="000405A4">
        <w:rPr>
          <w:rFonts w:hint="eastAsia"/>
        </w:rPr>
        <w:t>由此，客户端对</w:t>
      </w:r>
      <w:r w:rsidR="000405A4">
        <w:rPr>
          <w:rFonts w:hint="eastAsia"/>
        </w:rPr>
        <w:t>B</w:t>
      </w:r>
      <w:r w:rsidR="000405A4">
        <w:rPr>
          <w:rFonts w:hint="eastAsia"/>
        </w:rPr>
        <w:t>和</w:t>
      </w:r>
      <w:r w:rsidR="000405A4">
        <w:rPr>
          <w:rFonts w:hint="eastAsia"/>
        </w:rPr>
        <w:t>C</w:t>
      </w:r>
      <w:r w:rsidR="000405A4">
        <w:rPr>
          <w:rFonts w:hint="eastAsia"/>
        </w:rPr>
        <w:t>的认证请求就会被</w:t>
      </w:r>
      <w:r w:rsidR="000405A4">
        <w:rPr>
          <w:rFonts w:hint="eastAsia"/>
        </w:rPr>
        <w:t>B</w:t>
      </w:r>
      <w:r w:rsidR="000405A4">
        <w:rPr>
          <w:rFonts w:hint="eastAsia"/>
        </w:rPr>
        <w:t>和</w:t>
      </w:r>
      <w:r w:rsidR="005E1153">
        <w:rPr>
          <w:rFonts w:hint="eastAsia"/>
        </w:rPr>
        <w:t>C</w:t>
      </w:r>
      <w:r w:rsidR="005E1153">
        <w:rPr>
          <w:rFonts w:hint="eastAsia"/>
        </w:rPr>
        <w:t>重定向</w:t>
      </w:r>
      <w:r w:rsidR="000405A4">
        <w:rPr>
          <w:rFonts w:hint="eastAsia"/>
        </w:rPr>
        <w:t>至</w:t>
      </w:r>
      <w:r w:rsidR="000405A4">
        <w:rPr>
          <w:rFonts w:hint="eastAsia"/>
        </w:rPr>
        <w:t>A</w:t>
      </w:r>
      <w:r w:rsidR="005E1153">
        <w:rPr>
          <w:rFonts w:hint="eastAsia"/>
        </w:rPr>
        <w:t>的</w:t>
      </w:r>
      <w:r w:rsidR="00687135">
        <w:rPr>
          <w:rFonts w:hint="eastAsia"/>
        </w:rPr>
        <w:t>一个</w:t>
      </w:r>
      <w:r w:rsidR="00687135">
        <w:rPr>
          <w:rFonts w:hint="eastAsia"/>
        </w:rPr>
        <w:t>sso</w:t>
      </w:r>
      <w:r w:rsidR="005E1153">
        <w:rPr>
          <w:rFonts w:hint="eastAsia"/>
        </w:rPr>
        <w:t>接口</w:t>
      </w:r>
      <w:r w:rsidR="00D40505">
        <w:rPr>
          <w:rFonts w:hint="eastAsia"/>
        </w:rPr>
        <w:t>，</w:t>
      </w:r>
      <w:r w:rsidR="00EF122A">
        <w:rPr>
          <w:rFonts w:hint="eastAsia"/>
        </w:rPr>
        <w:t>A</w:t>
      </w:r>
      <w:r w:rsidR="00EF122A">
        <w:rPr>
          <w:rFonts w:hint="eastAsia"/>
        </w:rPr>
        <w:t>依据自己的判断逻辑来判断用户是否是处于登录状态（</w:t>
      </w:r>
      <w:r w:rsidR="00386D4E">
        <w:rPr>
          <w:rFonts w:hint="eastAsia"/>
        </w:rPr>
        <w:t>从</w:t>
      </w:r>
      <w:r w:rsidR="00EF122A">
        <w:rPr>
          <w:rFonts w:hint="eastAsia"/>
        </w:rPr>
        <w:t>cookie</w:t>
      </w:r>
      <w:r w:rsidR="000E2485">
        <w:rPr>
          <w:rFonts w:hint="eastAsia"/>
        </w:rPr>
        <w:t>或者</w:t>
      </w:r>
      <w:r w:rsidR="00EF122A">
        <w:rPr>
          <w:rFonts w:hint="eastAsia"/>
        </w:rPr>
        <w:t>header</w:t>
      </w:r>
      <w:r w:rsidR="009C7468">
        <w:rPr>
          <w:rFonts w:hint="eastAsia"/>
        </w:rPr>
        <w:t>或者请求参数中提取</w:t>
      </w:r>
      <w:r w:rsidR="009C7468">
        <w:rPr>
          <w:rFonts w:hint="eastAsia"/>
        </w:rPr>
        <w:t>ticket</w:t>
      </w:r>
      <w:r w:rsidR="00EF122A">
        <w:rPr>
          <w:rFonts w:hint="eastAsia"/>
        </w:rPr>
        <w:t>）</w:t>
      </w:r>
      <w:r w:rsidR="00D07705">
        <w:rPr>
          <w:rFonts w:hint="eastAsia"/>
        </w:rPr>
        <w:t>，</w:t>
      </w:r>
      <w:r w:rsidR="000A67B6">
        <w:rPr>
          <w:rFonts w:hint="eastAsia"/>
        </w:rPr>
        <w:t>并</w:t>
      </w:r>
      <w:r w:rsidR="005E1153">
        <w:rPr>
          <w:rFonts w:hint="eastAsia"/>
        </w:rPr>
        <w:t>依据重定向</w:t>
      </w:r>
      <w:r w:rsidR="000A67B6">
        <w:rPr>
          <w:rFonts w:hint="eastAsia"/>
        </w:rPr>
        <w:t>来源</w:t>
      </w:r>
      <w:r w:rsidR="005E1153">
        <w:rPr>
          <w:rFonts w:hint="eastAsia"/>
        </w:rPr>
        <w:t>来判断是从哪个子系统重定向过来的，</w:t>
      </w:r>
      <w:r w:rsidR="00717303">
        <w:rPr>
          <w:rFonts w:hint="eastAsia"/>
        </w:rPr>
        <w:t>从而获取对应的</w:t>
      </w:r>
      <w:r w:rsidR="00717303">
        <w:rPr>
          <w:rFonts w:hint="eastAsia"/>
        </w:rPr>
        <w:t>secret</w:t>
      </w:r>
      <w:r w:rsidR="00956978">
        <w:rPr>
          <w:rFonts w:hint="eastAsia"/>
        </w:rPr>
        <w:t>。如果用户</w:t>
      </w:r>
      <w:r w:rsidR="000F06A6">
        <w:rPr>
          <w:rFonts w:hint="eastAsia"/>
        </w:rPr>
        <w:t>没有登录，则进入登录界面实现登录，如果已经登录成功</w:t>
      </w:r>
      <w:r w:rsidR="00D87109">
        <w:rPr>
          <w:rFonts w:hint="eastAsia"/>
        </w:rPr>
        <w:t>或登录成功后</w:t>
      </w:r>
      <w:r w:rsidR="000F06A6">
        <w:rPr>
          <w:rFonts w:hint="eastAsia"/>
        </w:rPr>
        <w:t>，</w:t>
      </w:r>
      <w:r w:rsidR="009F3327">
        <w:rPr>
          <w:rFonts w:hint="eastAsia"/>
        </w:rPr>
        <w:t>则</w:t>
      </w:r>
      <w:r w:rsidR="00F44667">
        <w:rPr>
          <w:rFonts w:hint="eastAsia"/>
        </w:rPr>
        <w:t>用</w:t>
      </w:r>
      <w:r w:rsidR="00717303">
        <w:rPr>
          <w:rFonts w:hint="eastAsia"/>
        </w:rPr>
        <w:t>secret</w:t>
      </w:r>
      <w:r w:rsidR="00A271E3">
        <w:rPr>
          <w:rFonts w:hint="eastAsia"/>
        </w:rPr>
        <w:t>和</w:t>
      </w:r>
      <w:r w:rsidR="00717303">
        <w:rPr>
          <w:rFonts w:hint="eastAsia"/>
        </w:rPr>
        <w:t>用户名以及别的某些参数</w:t>
      </w:r>
      <w:r w:rsidR="00F44667">
        <w:rPr>
          <w:rFonts w:hint="eastAsia"/>
        </w:rPr>
        <w:t>作为加密元素，</w:t>
      </w:r>
      <w:r w:rsidR="00717303">
        <w:rPr>
          <w:rFonts w:hint="eastAsia"/>
        </w:rPr>
        <w:t>做加密运算，生成一个运算结果，</w:t>
      </w:r>
      <w:r w:rsidR="00BE3317">
        <w:rPr>
          <w:rFonts w:hint="eastAsia"/>
        </w:rPr>
        <w:t>再</w:t>
      </w:r>
      <w:r w:rsidR="002755E6">
        <w:rPr>
          <w:rFonts w:hint="eastAsia"/>
        </w:rPr>
        <w:t>重定向回来源者</w:t>
      </w:r>
      <w:r w:rsidR="002755E6">
        <w:rPr>
          <w:rFonts w:hint="eastAsia"/>
        </w:rPr>
        <w:t>B</w:t>
      </w:r>
      <w:r w:rsidR="002755E6">
        <w:rPr>
          <w:rFonts w:hint="eastAsia"/>
        </w:rPr>
        <w:t>或</w:t>
      </w:r>
      <w:r w:rsidR="002755E6">
        <w:rPr>
          <w:rFonts w:hint="eastAsia"/>
        </w:rPr>
        <w:t>C</w:t>
      </w:r>
      <w:r w:rsidR="00D73763">
        <w:rPr>
          <w:rFonts w:hint="eastAsia"/>
        </w:rPr>
        <w:t>的</w:t>
      </w:r>
      <w:r w:rsidR="00D73763">
        <w:rPr>
          <w:rFonts w:hint="eastAsia"/>
        </w:rPr>
        <w:t>sso</w:t>
      </w:r>
      <w:r w:rsidR="002755E6">
        <w:rPr>
          <w:rFonts w:hint="eastAsia"/>
        </w:rPr>
        <w:t>，同时</w:t>
      </w:r>
      <w:r w:rsidR="00F422FD">
        <w:rPr>
          <w:rFonts w:hint="eastAsia"/>
        </w:rPr>
        <w:t>将加密</w:t>
      </w:r>
      <w:r w:rsidR="008F0A9C">
        <w:rPr>
          <w:rFonts w:hint="eastAsia"/>
        </w:rPr>
        <w:t>结果和加密元素</w:t>
      </w:r>
      <w:r w:rsidR="00BE3317">
        <w:rPr>
          <w:rFonts w:hint="eastAsia"/>
        </w:rPr>
        <w:t>（</w:t>
      </w:r>
      <w:r w:rsidR="00BE3317">
        <w:rPr>
          <w:rFonts w:hint="eastAsia"/>
        </w:rPr>
        <w:t>secret</w:t>
      </w:r>
      <w:r w:rsidR="00BE3317">
        <w:rPr>
          <w:rFonts w:hint="eastAsia"/>
        </w:rPr>
        <w:t>除外）</w:t>
      </w:r>
      <w:r w:rsidR="00717303">
        <w:rPr>
          <w:rFonts w:hint="eastAsia"/>
        </w:rPr>
        <w:t>一同发回</w:t>
      </w:r>
      <w:r w:rsidR="00D73763">
        <w:rPr>
          <w:rFonts w:hint="eastAsia"/>
        </w:rPr>
        <w:t>，接下来</w:t>
      </w:r>
      <w:r w:rsidR="002755E6">
        <w:rPr>
          <w:rFonts w:hint="eastAsia"/>
        </w:rPr>
        <w:t>B</w:t>
      </w:r>
      <w:r w:rsidR="002755E6">
        <w:rPr>
          <w:rFonts w:hint="eastAsia"/>
        </w:rPr>
        <w:t>或</w:t>
      </w:r>
      <w:r w:rsidR="002755E6">
        <w:rPr>
          <w:rFonts w:hint="eastAsia"/>
        </w:rPr>
        <w:t>C</w:t>
      </w:r>
      <w:r w:rsidR="001F07AF">
        <w:rPr>
          <w:rFonts w:hint="eastAsia"/>
        </w:rPr>
        <w:t>再利用存储的</w:t>
      </w:r>
      <w:r w:rsidR="001F07AF">
        <w:rPr>
          <w:rFonts w:hint="eastAsia"/>
        </w:rPr>
        <w:t>secret</w:t>
      </w:r>
      <w:r w:rsidR="001F07AF">
        <w:rPr>
          <w:rFonts w:hint="eastAsia"/>
        </w:rPr>
        <w:t>与传来的加密元素做与</w:t>
      </w:r>
      <w:r w:rsidR="001F07AF">
        <w:rPr>
          <w:rFonts w:hint="eastAsia"/>
        </w:rPr>
        <w:t>A</w:t>
      </w:r>
      <w:r w:rsidR="001F07AF">
        <w:rPr>
          <w:rFonts w:hint="eastAsia"/>
        </w:rPr>
        <w:t>相同的加密运算，将计算出的加密结果跟传来的加密结果做对比，如果正常，则认证成功，否则失败。</w:t>
      </w:r>
    </w:p>
    <w:p w:rsidR="0053268C" w:rsidRDefault="00847341" w:rsidP="0053268C">
      <w:pPr>
        <w:rPr>
          <w:rFonts w:hint="eastAsia"/>
        </w:rPr>
      </w:pPr>
      <w:r>
        <w:t>S</w:t>
      </w:r>
      <w:r>
        <w:rPr>
          <w:rFonts w:hint="eastAsia"/>
        </w:rPr>
        <w:t>ecret</w:t>
      </w:r>
      <w:r>
        <w:rPr>
          <w:rFonts w:hint="eastAsia"/>
        </w:rPr>
        <w:t>的目的是</w:t>
      </w:r>
    </w:p>
    <w:p w:rsidR="00D274C1" w:rsidRDefault="00D274C1" w:rsidP="0053268C">
      <w:pPr>
        <w:rPr>
          <w:rFonts w:hint="eastAsia"/>
        </w:rPr>
      </w:pPr>
    </w:p>
    <w:p w:rsidR="00D274C1" w:rsidRDefault="00D274C1" w:rsidP="00D274C1">
      <w:pPr>
        <w:pStyle w:val="2"/>
        <w:rPr>
          <w:rFonts w:hint="eastAsia"/>
        </w:rPr>
      </w:pPr>
      <w:r>
        <w:rPr>
          <w:rFonts w:hint="eastAsia"/>
        </w:rPr>
        <w:lastRenderedPageBreak/>
        <w:t>买卖逻辑</w:t>
      </w:r>
    </w:p>
    <w:p w:rsidR="00D274C1" w:rsidRDefault="00043BA6" w:rsidP="00043BA6">
      <w:pPr>
        <w:pStyle w:val="3"/>
        <w:rPr>
          <w:rFonts w:hint="eastAsia"/>
        </w:rPr>
      </w:pPr>
      <w:r>
        <w:rPr>
          <w:rFonts w:hint="eastAsia"/>
        </w:rPr>
        <w:t>限价</w:t>
      </w:r>
    </w:p>
    <w:p w:rsidR="00B45BCB" w:rsidRDefault="00B45BCB" w:rsidP="00B45BCB">
      <w:pPr>
        <w:rPr>
          <w:rFonts w:hint="eastAsia"/>
        </w:rPr>
      </w:pPr>
      <w:r>
        <w:rPr>
          <w:noProof/>
        </w:rPr>
        <w:drawing>
          <wp:inline distT="0" distB="0" distL="0" distR="0">
            <wp:extent cx="2743200" cy="498919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743200" cy="4989195"/>
                    </a:xfrm>
                    <a:prstGeom prst="rect">
                      <a:avLst/>
                    </a:prstGeom>
                    <a:noFill/>
                    <a:ln w="9525">
                      <a:noFill/>
                      <a:miter lim="800000"/>
                      <a:headEnd/>
                      <a:tailEnd/>
                    </a:ln>
                  </pic:spPr>
                </pic:pic>
              </a:graphicData>
            </a:graphic>
          </wp:inline>
        </w:drawing>
      </w:r>
    </w:p>
    <w:p w:rsidR="008A32DE" w:rsidRDefault="008A32DE" w:rsidP="008A32DE">
      <w:pPr>
        <w:pStyle w:val="a5"/>
        <w:numPr>
          <w:ilvl w:val="0"/>
          <w:numId w:val="2"/>
        </w:numPr>
        <w:ind w:firstLineChars="0"/>
        <w:rPr>
          <w:rFonts w:hint="eastAsia"/>
        </w:rPr>
      </w:pPr>
      <w:r>
        <w:rPr>
          <w:rFonts w:hint="eastAsia"/>
        </w:rPr>
        <w:t>限价就是按照我指定的价格和数量去成交，会出现多个部分成交来完成一整个数量成交的情况。</w:t>
      </w:r>
    </w:p>
    <w:p w:rsidR="00A04047" w:rsidRDefault="00EA641A" w:rsidP="008A32DE">
      <w:pPr>
        <w:pStyle w:val="a5"/>
        <w:numPr>
          <w:ilvl w:val="0"/>
          <w:numId w:val="2"/>
        </w:numPr>
        <w:ind w:firstLineChars="0"/>
        <w:rPr>
          <w:rFonts w:hint="eastAsia"/>
        </w:rPr>
      </w:pPr>
      <w:r>
        <w:rPr>
          <w:rFonts w:hint="eastAsia"/>
        </w:rPr>
        <w:t>百分比的意思是指从我的钱包中直接利用百分比来提取数量，不用我直接自己手写了。</w:t>
      </w:r>
    </w:p>
    <w:p w:rsidR="00863654" w:rsidRDefault="00863654" w:rsidP="00863654">
      <w:pPr>
        <w:pStyle w:val="a5"/>
        <w:ind w:left="360" w:firstLineChars="0" w:firstLine="0"/>
        <w:rPr>
          <w:rFonts w:hint="eastAsia"/>
        </w:rPr>
      </w:pPr>
      <w:r>
        <w:rPr>
          <w:rFonts w:hint="eastAsia"/>
        </w:rPr>
        <w:t>在买的时候是计算总价，卖的时候是计算数量。</w:t>
      </w:r>
    </w:p>
    <w:p w:rsidR="00615412" w:rsidRDefault="00615412" w:rsidP="008A32DE">
      <w:pPr>
        <w:pStyle w:val="a5"/>
        <w:numPr>
          <w:ilvl w:val="0"/>
          <w:numId w:val="2"/>
        </w:numPr>
        <w:ind w:firstLineChars="0"/>
        <w:rPr>
          <w:rFonts w:hint="eastAsia"/>
        </w:rPr>
      </w:pPr>
      <w:r>
        <w:rPr>
          <w:rFonts w:hint="eastAsia"/>
        </w:rPr>
        <w:t>有效时间：</w:t>
      </w:r>
    </w:p>
    <w:p w:rsidR="002A5D8D" w:rsidRDefault="00175716" w:rsidP="002A5D8D">
      <w:pPr>
        <w:pStyle w:val="a5"/>
        <w:ind w:left="360" w:firstLineChars="0" w:firstLine="0"/>
        <w:rPr>
          <w:rFonts w:hint="eastAsia"/>
        </w:rPr>
      </w:pPr>
      <w:r>
        <w:rPr>
          <w:rFonts w:hint="eastAsia"/>
          <w:noProof/>
        </w:rPr>
        <w:lastRenderedPageBreak/>
        <w:drawing>
          <wp:inline distT="0" distB="0" distL="0" distR="0">
            <wp:extent cx="2845435" cy="311658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845435" cy="3116580"/>
                    </a:xfrm>
                    <a:prstGeom prst="rect">
                      <a:avLst/>
                    </a:prstGeom>
                    <a:noFill/>
                    <a:ln w="9525">
                      <a:noFill/>
                      <a:miter lim="800000"/>
                      <a:headEnd/>
                      <a:tailEnd/>
                    </a:ln>
                  </pic:spPr>
                </pic:pic>
              </a:graphicData>
            </a:graphic>
          </wp:inline>
        </w:drawing>
      </w:r>
    </w:p>
    <w:p w:rsidR="005C5B1A" w:rsidRDefault="005C5B1A" w:rsidP="002A5D8D">
      <w:pPr>
        <w:pStyle w:val="a5"/>
        <w:ind w:left="360" w:firstLineChars="0" w:firstLine="0"/>
        <w:rPr>
          <w:rFonts w:hint="eastAsia"/>
        </w:rPr>
      </w:pPr>
      <w:r>
        <w:rPr>
          <w:rFonts w:hint="eastAsia"/>
        </w:rPr>
        <w:t>IOC</w:t>
      </w:r>
      <w:r>
        <w:rPr>
          <w:rFonts w:hint="eastAsia"/>
        </w:rPr>
        <w:t>的意思就是下单后，能成交的部分立马成交，不能成交的部分立马退回。</w:t>
      </w:r>
    </w:p>
    <w:p w:rsidR="00615412" w:rsidRDefault="00974C33" w:rsidP="00974C33">
      <w:pPr>
        <w:pStyle w:val="3"/>
        <w:rPr>
          <w:rFonts w:hint="eastAsia"/>
        </w:rPr>
      </w:pPr>
      <w:r>
        <w:rPr>
          <w:rFonts w:hint="eastAsia"/>
        </w:rPr>
        <w:lastRenderedPageBreak/>
        <w:t>市价</w:t>
      </w:r>
    </w:p>
    <w:p w:rsidR="00015BF2" w:rsidRDefault="006501F3" w:rsidP="00015BF2">
      <w:pPr>
        <w:rPr>
          <w:rFonts w:hint="eastAsia"/>
        </w:rPr>
      </w:pPr>
      <w:r>
        <w:rPr>
          <w:noProof/>
        </w:rPr>
        <w:drawing>
          <wp:inline distT="0" distB="0" distL="0" distR="0">
            <wp:extent cx="2684780" cy="4850130"/>
            <wp:effectExtent l="1905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2684780" cy="4850130"/>
                    </a:xfrm>
                    <a:prstGeom prst="rect">
                      <a:avLst/>
                    </a:prstGeom>
                    <a:noFill/>
                    <a:ln w="9525">
                      <a:noFill/>
                      <a:miter lim="800000"/>
                      <a:headEnd/>
                      <a:tailEnd/>
                    </a:ln>
                  </pic:spPr>
                </pic:pic>
              </a:graphicData>
            </a:graphic>
          </wp:inline>
        </w:drawing>
      </w:r>
    </w:p>
    <w:p w:rsidR="00B47E48" w:rsidRDefault="00B47E48" w:rsidP="00015BF2">
      <w:pPr>
        <w:rPr>
          <w:rFonts w:hint="eastAsia"/>
        </w:rPr>
      </w:pPr>
      <w:r>
        <w:rPr>
          <w:rFonts w:hint="eastAsia"/>
        </w:rPr>
        <w:t>百分比就是从钱包中按百分比来填充该币种的数量。</w:t>
      </w:r>
    </w:p>
    <w:p w:rsidR="009527AA" w:rsidRDefault="009527AA" w:rsidP="00015BF2">
      <w:pPr>
        <w:rPr>
          <w:rFonts w:hint="eastAsia"/>
        </w:rPr>
      </w:pPr>
      <w:r>
        <w:rPr>
          <w:noProof/>
        </w:rPr>
        <w:lastRenderedPageBreak/>
        <w:drawing>
          <wp:inline distT="0" distB="0" distL="0" distR="0">
            <wp:extent cx="2670175" cy="464502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2670175" cy="4645025"/>
                    </a:xfrm>
                    <a:prstGeom prst="rect">
                      <a:avLst/>
                    </a:prstGeom>
                    <a:noFill/>
                    <a:ln w="9525">
                      <a:noFill/>
                      <a:miter lim="800000"/>
                      <a:headEnd/>
                      <a:tailEnd/>
                    </a:ln>
                  </pic:spPr>
                </pic:pic>
              </a:graphicData>
            </a:graphic>
          </wp:inline>
        </w:drawing>
      </w:r>
    </w:p>
    <w:p w:rsidR="00315756" w:rsidRDefault="00315756" w:rsidP="00015BF2">
      <w:pPr>
        <w:rPr>
          <w:rFonts w:hint="eastAsia"/>
        </w:rPr>
      </w:pPr>
      <w:r>
        <w:rPr>
          <w:rFonts w:hint="eastAsia"/>
        </w:rPr>
        <w:t>止损的情况下：</w:t>
      </w:r>
    </w:p>
    <w:p w:rsidR="00315756" w:rsidRDefault="004D5D89" w:rsidP="002058E8">
      <w:pPr>
        <w:pStyle w:val="a5"/>
        <w:numPr>
          <w:ilvl w:val="0"/>
          <w:numId w:val="3"/>
        </w:numPr>
        <w:ind w:firstLineChars="0"/>
        <w:rPr>
          <w:rFonts w:hint="eastAsia"/>
        </w:rPr>
      </w:pPr>
      <w:r>
        <w:rPr>
          <w:rFonts w:hint="eastAsia"/>
        </w:rPr>
        <w:t>买的时候的触发价格是指，我在下单时候指定了我要花的总钱数（也就是总价），然后会进入市场进行交易，交易一部分后，如果在此期间市场的价格是一路飙升的，那么在达到我的触发价格后，为了及时止损，就会用这个价格把我剩下的钱全部花掉。</w:t>
      </w:r>
    </w:p>
    <w:p w:rsidR="0026495F" w:rsidRDefault="0026495F" w:rsidP="002058E8">
      <w:pPr>
        <w:pStyle w:val="a5"/>
        <w:numPr>
          <w:ilvl w:val="0"/>
          <w:numId w:val="3"/>
        </w:numPr>
        <w:ind w:firstLineChars="0"/>
        <w:rPr>
          <w:rFonts w:hint="eastAsia"/>
        </w:rPr>
      </w:pPr>
      <w:r>
        <w:rPr>
          <w:rFonts w:hint="eastAsia"/>
        </w:rPr>
        <w:t>卖的百分比则就是按钱包中的数量乘以百分比把数额自动填写在这里</w:t>
      </w:r>
      <w:r w:rsidR="005B77C7">
        <w:rPr>
          <w:rFonts w:hint="eastAsia"/>
        </w:rPr>
        <w:t>。</w:t>
      </w:r>
    </w:p>
    <w:p w:rsidR="006E0DE8" w:rsidRDefault="006E0DE8" w:rsidP="006E0DE8">
      <w:pPr>
        <w:pStyle w:val="a5"/>
        <w:ind w:left="360" w:firstLineChars="0" w:firstLine="0"/>
        <w:rPr>
          <w:rFonts w:hint="eastAsia"/>
        </w:rPr>
      </w:pPr>
    </w:p>
    <w:p w:rsidR="005B77C7" w:rsidRDefault="005B77C7" w:rsidP="005B77C7">
      <w:pPr>
        <w:rPr>
          <w:rFonts w:hint="eastAsia"/>
        </w:rPr>
      </w:pPr>
      <w:r>
        <w:rPr>
          <w:rFonts w:hint="eastAsia"/>
        </w:rPr>
        <w:t>在止盈中则就好理解了：</w:t>
      </w:r>
    </w:p>
    <w:p w:rsidR="005B77C7" w:rsidRPr="005B77C7" w:rsidRDefault="005B77C7" w:rsidP="005B77C7">
      <w:pPr>
        <w:pStyle w:val="a5"/>
        <w:numPr>
          <w:ilvl w:val="0"/>
          <w:numId w:val="5"/>
        </w:numPr>
        <w:ind w:firstLineChars="0"/>
        <w:rPr>
          <w:rFonts w:hint="eastAsia"/>
        </w:rPr>
      </w:pPr>
      <w:r>
        <w:rPr>
          <w:rFonts w:hint="eastAsia"/>
        </w:rPr>
        <w:t>买的时候，如果市场价格在一路下降，达到这个触发价格的时候，我就可以把剩下的总价全部花掉。</w:t>
      </w:r>
    </w:p>
    <w:p w:rsidR="00C00F94" w:rsidRDefault="00C00F94" w:rsidP="00C00F94">
      <w:pPr>
        <w:pStyle w:val="2"/>
        <w:rPr>
          <w:rFonts w:hint="eastAsia"/>
        </w:rPr>
      </w:pPr>
      <w:r>
        <w:rPr>
          <w:rFonts w:hint="eastAsia"/>
        </w:rPr>
        <w:lastRenderedPageBreak/>
        <w:t>指数</w:t>
      </w:r>
    </w:p>
    <w:p w:rsidR="00C00F94" w:rsidRDefault="00C00F94" w:rsidP="00C00F94">
      <w:pPr>
        <w:rPr>
          <w:rFonts w:hint="eastAsia"/>
        </w:rPr>
      </w:pPr>
      <w:r>
        <w:rPr>
          <w:noProof/>
        </w:rPr>
        <w:drawing>
          <wp:inline distT="0" distB="0" distL="0" distR="0">
            <wp:extent cx="2750820" cy="490855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2750820" cy="4908550"/>
                    </a:xfrm>
                    <a:prstGeom prst="rect">
                      <a:avLst/>
                    </a:prstGeom>
                    <a:noFill/>
                    <a:ln w="9525">
                      <a:noFill/>
                      <a:miter lim="800000"/>
                      <a:headEnd/>
                      <a:tailEnd/>
                    </a:ln>
                  </pic:spPr>
                </pic:pic>
              </a:graphicData>
            </a:graphic>
          </wp:inline>
        </w:drawing>
      </w:r>
    </w:p>
    <w:p w:rsidR="009143E3" w:rsidRDefault="00087B39" w:rsidP="009143E3">
      <w:pPr>
        <w:pStyle w:val="a5"/>
        <w:numPr>
          <w:ilvl w:val="0"/>
          <w:numId w:val="4"/>
        </w:numPr>
        <w:ind w:firstLineChars="0"/>
        <w:rPr>
          <w:rFonts w:hint="eastAsia"/>
        </w:rPr>
      </w:pPr>
      <w:r>
        <w:rPr>
          <w:rFonts w:hint="eastAsia"/>
        </w:rPr>
        <w:t>百分比，以买为例</w:t>
      </w:r>
      <w:r w:rsidR="009143E3">
        <w:rPr>
          <w:rFonts w:hint="eastAsia"/>
        </w:rPr>
        <w:t>，这个百分比指的是比市场的价格高或者低一定百分比价格的价格，比如我写了</w:t>
      </w:r>
      <w:r w:rsidR="009143E3">
        <w:rPr>
          <w:rFonts w:hint="eastAsia"/>
        </w:rPr>
        <w:t>10%</w:t>
      </w:r>
      <w:r w:rsidR="009143E3">
        <w:rPr>
          <w:rFonts w:hint="eastAsia"/>
        </w:rPr>
        <w:t>，意思就是比市场价高出百分之</w:t>
      </w:r>
      <w:r w:rsidR="009143E3">
        <w:rPr>
          <w:rFonts w:hint="eastAsia"/>
        </w:rPr>
        <w:t>10</w:t>
      </w:r>
      <w:r w:rsidR="009143E3">
        <w:rPr>
          <w:rFonts w:hint="eastAsia"/>
        </w:rPr>
        <w:t>的价格我可以接受，可以去成交。那么就会出现高于</w:t>
      </w:r>
      <w:r w:rsidR="009143E3">
        <w:rPr>
          <w:rFonts w:hint="eastAsia"/>
        </w:rPr>
        <w:t>10%</w:t>
      </w:r>
      <w:r w:rsidR="009143E3">
        <w:rPr>
          <w:rFonts w:hint="eastAsia"/>
        </w:rPr>
        <w:t>后，价格实在是太高了，成交的话我会很亏的情况，所以又有了最高价格。</w:t>
      </w:r>
    </w:p>
    <w:p w:rsidR="00A20448" w:rsidRPr="00C00F94" w:rsidRDefault="008F3D6A" w:rsidP="009143E3">
      <w:pPr>
        <w:pStyle w:val="a5"/>
        <w:numPr>
          <w:ilvl w:val="0"/>
          <w:numId w:val="4"/>
        </w:numPr>
        <w:ind w:firstLineChars="0"/>
      </w:pPr>
      <w:r>
        <w:rPr>
          <w:rFonts w:hint="eastAsia"/>
        </w:rPr>
        <w:t>隐形，所指定的百分比的意思是，每次抛出在市场上的数量或者价格。比如，在买的时候，这个隐形设置为</w:t>
      </w:r>
      <w:r>
        <w:rPr>
          <w:rFonts w:hint="eastAsia"/>
        </w:rPr>
        <w:t>10%</w:t>
      </w:r>
      <w:r>
        <w:rPr>
          <w:rFonts w:hint="eastAsia"/>
        </w:rPr>
        <w:t>，而我要买</w:t>
      </w:r>
      <w:r>
        <w:rPr>
          <w:rFonts w:hint="eastAsia"/>
        </w:rPr>
        <w:t>10</w:t>
      </w:r>
      <w:r>
        <w:rPr>
          <w:rFonts w:hint="eastAsia"/>
        </w:rPr>
        <w:t>个，那么点击下单后，系统会抛出以我指定的价格去买一个的订单，当成交后，再抛出一个，直至</w:t>
      </w:r>
      <w:r>
        <w:rPr>
          <w:rFonts w:hint="eastAsia"/>
        </w:rPr>
        <w:t>10</w:t>
      </w:r>
      <w:r>
        <w:rPr>
          <w:rFonts w:hint="eastAsia"/>
        </w:rPr>
        <w:t>次全部完毕。</w:t>
      </w:r>
    </w:p>
    <w:sectPr w:rsidR="00A20448" w:rsidRPr="00C00F94" w:rsidSect="00AD0C9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1778" w:rsidRDefault="000C1778" w:rsidP="003077E3">
      <w:r>
        <w:separator/>
      </w:r>
    </w:p>
  </w:endnote>
  <w:endnote w:type="continuationSeparator" w:id="1">
    <w:p w:rsidR="000C1778" w:rsidRDefault="000C1778" w:rsidP="003077E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1778" w:rsidRDefault="000C1778" w:rsidP="003077E3">
      <w:r>
        <w:separator/>
      </w:r>
    </w:p>
  </w:footnote>
  <w:footnote w:type="continuationSeparator" w:id="1">
    <w:p w:rsidR="000C1778" w:rsidRDefault="000C1778" w:rsidP="003077E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678C3"/>
    <w:multiLevelType w:val="hybridMultilevel"/>
    <w:tmpl w:val="B9A8FA72"/>
    <w:lvl w:ilvl="0" w:tplc="CA1635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DF4359"/>
    <w:multiLevelType w:val="hybridMultilevel"/>
    <w:tmpl w:val="5FC2E8F6"/>
    <w:lvl w:ilvl="0" w:tplc="4F5627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5723A1"/>
    <w:multiLevelType w:val="hybridMultilevel"/>
    <w:tmpl w:val="77A8F51C"/>
    <w:lvl w:ilvl="0" w:tplc="C756A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4451EA6"/>
    <w:multiLevelType w:val="hybridMultilevel"/>
    <w:tmpl w:val="AE1881D8"/>
    <w:lvl w:ilvl="0" w:tplc="A4E67E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0962CC9"/>
    <w:multiLevelType w:val="hybridMultilevel"/>
    <w:tmpl w:val="42CC0A3A"/>
    <w:lvl w:ilvl="0" w:tplc="589CAC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077E3"/>
    <w:rsid w:val="0000392A"/>
    <w:rsid w:val="00015BF2"/>
    <w:rsid w:val="00024873"/>
    <w:rsid w:val="00024C46"/>
    <w:rsid w:val="000405A4"/>
    <w:rsid w:val="00043BA6"/>
    <w:rsid w:val="00044452"/>
    <w:rsid w:val="000606BC"/>
    <w:rsid w:val="00087B39"/>
    <w:rsid w:val="00092841"/>
    <w:rsid w:val="000970C8"/>
    <w:rsid w:val="000A67B6"/>
    <w:rsid w:val="000C1778"/>
    <w:rsid w:val="000D19DA"/>
    <w:rsid w:val="000E2485"/>
    <w:rsid w:val="000E2EAA"/>
    <w:rsid w:val="000F06A6"/>
    <w:rsid w:val="00146228"/>
    <w:rsid w:val="00175716"/>
    <w:rsid w:val="001A1987"/>
    <w:rsid w:val="001A6A04"/>
    <w:rsid w:val="001B2660"/>
    <w:rsid w:val="001F07AF"/>
    <w:rsid w:val="002058E8"/>
    <w:rsid w:val="00210D8B"/>
    <w:rsid w:val="00211A4E"/>
    <w:rsid w:val="00222517"/>
    <w:rsid w:val="00240CCC"/>
    <w:rsid w:val="0026495F"/>
    <w:rsid w:val="002679A9"/>
    <w:rsid w:val="002755E6"/>
    <w:rsid w:val="002A5D8D"/>
    <w:rsid w:val="002C79F5"/>
    <w:rsid w:val="003077E3"/>
    <w:rsid w:val="00315756"/>
    <w:rsid w:val="00331D69"/>
    <w:rsid w:val="00363D01"/>
    <w:rsid w:val="003845C0"/>
    <w:rsid w:val="00386D4E"/>
    <w:rsid w:val="003B0B04"/>
    <w:rsid w:val="003C71C8"/>
    <w:rsid w:val="003E0FE3"/>
    <w:rsid w:val="003E3CE4"/>
    <w:rsid w:val="00403872"/>
    <w:rsid w:val="004276AB"/>
    <w:rsid w:val="004318DD"/>
    <w:rsid w:val="004D5D89"/>
    <w:rsid w:val="004E4778"/>
    <w:rsid w:val="0053268C"/>
    <w:rsid w:val="00544E39"/>
    <w:rsid w:val="005B77C7"/>
    <w:rsid w:val="005C0828"/>
    <w:rsid w:val="005C5B1A"/>
    <w:rsid w:val="005E1153"/>
    <w:rsid w:val="005F121D"/>
    <w:rsid w:val="0060544C"/>
    <w:rsid w:val="00615412"/>
    <w:rsid w:val="006501F3"/>
    <w:rsid w:val="00687135"/>
    <w:rsid w:val="006C523B"/>
    <w:rsid w:val="006E0DE8"/>
    <w:rsid w:val="006E51E6"/>
    <w:rsid w:val="00717303"/>
    <w:rsid w:val="00726438"/>
    <w:rsid w:val="00757F91"/>
    <w:rsid w:val="00786424"/>
    <w:rsid w:val="007B54BD"/>
    <w:rsid w:val="0081339E"/>
    <w:rsid w:val="00847341"/>
    <w:rsid w:val="008509C7"/>
    <w:rsid w:val="00856EEF"/>
    <w:rsid w:val="00863654"/>
    <w:rsid w:val="008A32DE"/>
    <w:rsid w:val="008F0A9C"/>
    <w:rsid w:val="008F1893"/>
    <w:rsid w:val="008F3D6A"/>
    <w:rsid w:val="009143E3"/>
    <w:rsid w:val="00942482"/>
    <w:rsid w:val="009527AA"/>
    <w:rsid w:val="00956978"/>
    <w:rsid w:val="00974C33"/>
    <w:rsid w:val="00981F81"/>
    <w:rsid w:val="00985AC5"/>
    <w:rsid w:val="009A5249"/>
    <w:rsid w:val="009C7468"/>
    <w:rsid w:val="009D117B"/>
    <w:rsid w:val="009F3327"/>
    <w:rsid w:val="00A04047"/>
    <w:rsid w:val="00A20448"/>
    <w:rsid w:val="00A271E3"/>
    <w:rsid w:val="00AB768A"/>
    <w:rsid w:val="00AD0C93"/>
    <w:rsid w:val="00B2299D"/>
    <w:rsid w:val="00B37DBE"/>
    <w:rsid w:val="00B37F9A"/>
    <w:rsid w:val="00B45BCB"/>
    <w:rsid w:val="00B47E48"/>
    <w:rsid w:val="00BE3317"/>
    <w:rsid w:val="00C00F94"/>
    <w:rsid w:val="00C06586"/>
    <w:rsid w:val="00C526DC"/>
    <w:rsid w:val="00C71D14"/>
    <w:rsid w:val="00C7226C"/>
    <w:rsid w:val="00CA7706"/>
    <w:rsid w:val="00D07705"/>
    <w:rsid w:val="00D274C1"/>
    <w:rsid w:val="00D31326"/>
    <w:rsid w:val="00D3223E"/>
    <w:rsid w:val="00D40505"/>
    <w:rsid w:val="00D73763"/>
    <w:rsid w:val="00D87109"/>
    <w:rsid w:val="00E92AB4"/>
    <w:rsid w:val="00E954BD"/>
    <w:rsid w:val="00EA641A"/>
    <w:rsid w:val="00EF122A"/>
    <w:rsid w:val="00F00994"/>
    <w:rsid w:val="00F02CA2"/>
    <w:rsid w:val="00F26F69"/>
    <w:rsid w:val="00F422FD"/>
    <w:rsid w:val="00F424A5"/>
    <w:rsid w:val="00F44667"/>
    <w:rsid w:val="00F54E53"/>
    <w:rsid w:val="00F63B3F"/>
    <w:rsid w:val="00F95DDD"/>
    <w:rsid w:val="00FF482B"/>
    <w:rsid w:val="00FF4C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0C93"/>
    <w:pPr>
      <w:widowControl w:val="0"/>
      <w:jc w:val="both"/>
    </w:pPr>
  </w:style>
  <w:style w:type="paragraph" w:styleId="1">
    <w:name w:val="heading 1"/>
    <w:basedOn w:val="a"/>
    <w:next w:val="a"/>
    <w:link w:val="1Char"/>
    <w:uiPriority w:val="9"/>
    <w:qFormat/>
    <w:rsid w:val="003077E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92A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0658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077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077E3"/>
    <w:rPr>
      <w:sz w:val="18"/>
      <w:szCs w:val="18"/>
    </w:rPr>
  </w:style>
  <w:style w:type="paragraph" w:styleId="a4">
    <w:name w:val="footer"/>
    <w:basedOn w:val="a"/>
    <w:link w:val="Char0"/>
    <w:uiPriority w:val="99"/>
    <w:semiHidden/>
    <w:unhideWhenUsed/>
    <w:rsid w:val="003077E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077E3"/>
    <w:rPr>
      <w:sz w:val="18"/>
      <w:szCs w:val="18"/>
    </w:rPr>
  </w:style>
  <w:style w:type="paragraph" w:styleId="a5">
    <w:name w:val="List Paragraph"/>
    <w:basedOn w:val="a"/>
    <w:uiPriority w:val="34"/>
    <w:qFormat/>
    <w:rsid w:val="003077E3"/>
    <w:pPr>
      <w:ind w:firstLineChars="200" w:firstLine="420"/>
    </w:pPr>
  </w:style>
  <w:style w:type="character" w:customStyle="1" w:styleId="1Char">
    <w:name w:val="标题 1 Char"/>
    <w:basedOn w:val="a0"/>
    <w:link w:val="1"/>
    <w:uiPriority w:val="9"/>
    <w:rsid w:val="003077E3"/>
    <w:rPr>
      <w:b/>
      <w:bCs/>
      <w:kern w:val="44"/>
      <w:sz w:val="44"/>
      <w:szCs w:val="44"/>
    </w:rPr>
  </w:style>
  <w:style w:type="paragraph" w:styleId="a6">
    <w:name w:val="Document Map"/>
    <w:basedOn w:val="a"/>
    <w:link w:val="Char1"/>
    <w:uiPriority w:val="99"/>
    <w:semiHidden/>
    <w:unhideWhenUsed/>
    <w:rsid w:val="003077E3"/>
    <w:rPr>
      <w:rFonts w:ascii="宋体" w:eastAsia="宋体"/>
      <w:sz w:val="18"/>
      <w:szCs w:val="18"/>
    </w:rPr>
  </w:style>
  <w:style w:type="character" w:customStyle="1" w:styleId="Char1">
    <w:name w:val="文档结构图 Char"/>
    <w:basedOn w:val="a0"/>
    <w:link w:val="a6"/>
    <w:uiPriority w:val="99"/>
    <w:semiHidden/>
    <w:rsid w:val="003077E3"/>
    <w:rPr>
      <w:rFonts w:ascii="宋体" w:eastAsia="宋体"/>
      <w:sz w:val="18"/>
      <w:szCs w:val="18"/>
    </w:rPr>
  </w:style>
  <w:style w:type="character" w:customStyle="1" w:styleId="2Char">
    <w:name w:val="标题 2 Char"/>
    <w:basedOn w:val="a0"/>
    <w:link w:val="2"/>
    <w:uiPriority w:val="9"/>
    <w:rsid w:val="00E92AB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06586"/>
    <w:rPr>
      <w:b/>
      <w:bCs/>
      <w:sz w:val="32"/>
      <w:szCs w:val="32"/>
    </w:rPr>
  </w:style>
  <w:style w:type="paragraph" w:styleId="a7">
    <w:name w:val="Balloon Text"/>
    <w:basedOn w:val="a"/>
    <w:link w:val="Char2"/>
    <w:uiPriority w:val="99"/>
    <w:semiHidden/>
    <w:unhideWhenUsed/>
    <w:rsid w:val="00B45BCB"/>
    <w:rPr>
      <w:sz w:val="18"/>
      <w:szCs w:val="18"/>
    </w:rPr>
  </w:style>
  <w:style w:type="character" w:customStyle="1" w:styleId="Char2">
    <w:name w:val="批注框文本 Char"/>
    <w:basedOn w:val="a0"/>
    <w:link w:val="a7"/>
    <w:uiPriority w:val="99"/>
    <w:semiHidden/>
    <w:rsid w:val="00B45BC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7</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176</cp:revision>
  <dcterms:created xsi:type="dcterms:W3CDTF">2019-03-08T11:18:00Z</dcterms:created>
  <dcterms:modified xsi:type="dcterms:W3CDTF">2019-04-20T03:54:00Z</dcterms:modified>
</cp:coreProperties>
</file>