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Análise</w:t>
      </w:r>
      <w:r>
        <w:t xml:space="preserve"> </w:t>
      </w:r>
      <w:r>
        <w:t xml:space="preserve">de</w:t>
      </w:r>
      <w:r>
        <w:t xml:space="preserve"> </w:t>
      </w:r>
      <w:r>
        <w:t xml:space="preserve">Componentes</w:t>
      </w:r>
      <w:r>
        <w:t xml:space="preserve"> </w:t>
      </w:r>
      <w:r>
        <w:t xml:space="preserve">Principais</w:t>
      </w:r>
    </w:p>
    <w:p>
      <w:pPr>
        <w:pStyle w:val="Author"/>
      </w:pPr>
      <w:r>
        <w:t xml:space="preserve">Francisco</w:t>
      </w:r>
      <w:r>
        <w:t xml:space="preserve"> </w:t>
      </w:r>
      <w:r>
        <w:t xml:space="preserve">Rubens</w:t>
      </w:r>
    </w:p>
    <w:bookmarkStart w:id="26" w:name="análise-descritiva"/>
    <w:p>
      <w:pPr>
        <w:pStyle w:val="Heading2"/>
      </w:pPr>
      <w:r>
        <w:t xml:space="preserve">Análise descritiva</w:t>
      </w:r>
    </w:p>
    <w:p>
      <w:pPr>
        <w:pStyle w:val="FirstParagraph"/>
      </w:pPr>
      <w:r>
        <w:t xml:space="preserve">Fazendo primeiro a análise descritiva dos dados.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(iris)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(iris,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Sepal.Length Sepal.Width Petal.Length Petal.Width Species</w:t>
      </w:r>
      <w:r>
        <w:br/>
      </w:r>
      <w:r>
        <w:rPr>
          <w:rStyle w:val="VerbatimChar"/>
        </w:rPr>
        <w:t xml:space="preserve">1          5.1         3.5          1.4         0.2  setosa</w:t>
      </w:r>
      <w:r>
        <w:br/>
      </w:r>
      <w:r>
        <w:rPr>
          <w:rStyle w:val="VerbatimChar"/>
        </w:rPr>
        <w:t xml:space="preserve">2          4.9         3.0          1.4         0.2  setosa</w:t>
      </w:r>
      <w:r>
        <w:br/>
      </w:r>
      <w:r>
        <w:rPr>
          <w:rStyle w:val="VerbatimChar"/>
        </w:rPr>
        <w:t xml:space="preserve">3          4.7         3.2          1.3         0.2  setosa</w:t>
      </w:r>
    </w:p>
    <w:p>
      <w:pPr>
        <w:pStyle w:val="SourceCode"/>
      </w:pPr>
      <w:r>
        <w:rPr>
          <w:rStyle w:val="NormalTok"/>
        </w:rPr>
        <w:t xml:space="preserve">diris</w:t>
      </w:r>
      <w:r>
        <w:rPr>
          <w:rStyle w:val="OtherTok"/>
        </w:rPr>
        <w:t xml:space="preserve">=</w:t>
      </w:r>
      <w:r>
        <w:rPr>
          <w:rStyle w:val="NormalTok"/>
        </w:rPr>
        <w:t xml:space="preserve">iris[,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(diris))</w:t>
      </w:r>
    </w:p>
    <w:p>
      <w:pPr>
        <w:pStyle w:val="SourceCode"/>
      </w:pPr>
      <w:r>
        <w:rPr>
          <w:rStyle w:val="VerbatimChar"/>
        </w:rPr>
        <w:t xml:space="preserve">  Sepal.Length    Sepal.Width     Petal.Length    Petal.Width   </w:t>
      </w:r>
      <w:r>
        <w:br/>
      </w:r>
      <w:r>
        <w:rPr>
          <w:rStyle w:val="VerbatimChar"/>
        </w:rPr>
        <w:t xml:space="preserve"> Min.   :4.300   Min.   :2.000   Min.   :1.000   Min.   :0.100  </w:t>
      </w:r>
      <w:r>
        <w:br/>
      </w:r>
      <w:r>
        <w:rPr>
          <w:rStyle w:val="VerbatimChar"/>
        </w:rPr>
        <w:t xml:space="preserve"> 1st Qu.:5.100   1st Qu.:2.800   1st Qu.:1.600   1st Qu.:0.300  </w:t>
      </w:r>
      <w:r>
        <w:br/>
      </w:r>
      <w:r>
        <w:rPr>
          <w:rStyle w:val="VerbatimChar"/>
        </w:rPr>
        <w:t xml:space="preserve"> Median :5.800   Median :3.000   Median :4.350   Median :1.300  </w:t>
      </w:r>
      <w:r>
        <w:br/>
      </w:r>
      <w:r>
        <w:rPr>
          <w:rStyle w:val="VerbatimChar"/>
        </w:rPr>
        <w:t xml:space="preserve"> Mean   :5.843   Mean   :3.057   Mean   :3.758   Mean   :1.199  </w:t>
      </w:r>
      <w:r>
        <w:br/>
      </w:r>
      <w:r>
        <w:rPr>
          <w:rStyle w:val="VerbatimChar"/>
        </w:rPr>
        <w:t xml:space="preserve"> 3rd Qu.:6.400   3rd Qu.:3.300   3rd Qu.:5.100   3rd Qu.:1.800  </w:t>
      </w:r>
      <w:r>
        <w:br/>
      </w:r>
      <w:r>
        <w:rPr>
          <w:rStyle w:val="VerbatimChar"/>
        </w:rPr>
        <w:t xml:space="preserve"> Max.   :7.900   Max.   :4.400   Max.   :6.900   Max.   :2.500  </w:t>
      </w:r>
    </w:p>
    <w:p>
      <w:pPr>
        <w:pStyle w:val="FirstParagraph"/>
      </w:pPr>
      <w:r>
        <w:t xml:space="preserve">Acima tem-se a média, os quartis e os mínimos e máximos das variáveis.</w:t>
      </w:r>
      <w:r>
        <w:br/>
      </w:r>
      <w:r>
        <w:t xml:space="preserve">Nota-se que o comprimento da pétala possui uma distribuição bem assimétrica em torno da média, pois a mediana é 4,35 e a média é 3,76.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AttributeTok"/>
        </w:rPr>
        <w:t xml:space="preserve">varian=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(diris))</w:t>
      </w:r>
    </w:p>
    <w:p>
      <w:pPr>
        <w:pStyle w:val="SourceCode"/>
      </w:pPr>
      <w:r>
        <w:rPr>
          <w:rStyle w:val="VerbatimChar"/>
        </w:rPr>
        <w:t xml:space="preserve">             Sepal.Length Sepal.Width Petal.Length Petal.Width</w:t>
      </w:r>
      <w:r>
        <w:br/>
      </w:r>
      <w:r>
        <w:rPr>
          <w:rStyle w:val="VerbatimChar"/>
        </w:rPr>
        <w:t xml:space="preserve">Sepal.Length    0.6856935  -0.0424340    1.2743154   0.5162707</w:t>
      </w:r>
      <w:r>
        <w:br/>
      </w:r>
      <w:r>
        <w:rPr>
          <w:rStyle w:val="VerbatimChar"/>
        </w:rPr>
        <w:t xml:space="preserve">Sepal.Width    -0.0424340   0.1899794   -0.3296564  -0.1216394</w:t>
      </w:r>
      <w:r>
        <w:br/>
      </w:r>
      <w:r>
        <w:rPr>
          <w:rStyle w:val="VerbatimChar"/>
        </w:rPr>
        <w:t xml:space="preserve">Petal.Length    1.2743154  -0.3296564    3.1162779   1.2956094</w:t>
      </w:r>
      <w:r>
        <w:br/>
      </w:r>
      <w:r>
        <w:rPr>
          <w:rStyle w:val="VerbatimChar"/>
        </w:rPr>
        <w:t xml:space="preserve">Petal.Width     0.5162707  -0.1216394    1.2956094   0.5810063</w:t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(diris,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"cyan"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Análise-de-Componentes-Principais_files/figure-docx/unnamed-chunk-2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AttributeTok"/>
        </w:rPr>
        <w:t xml:space="preserve">correl=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(diris))</w:t>
      </w:r>
    </w:p>
    <w:p>
      <w:pPr>
        <w:pStyle w:val="SourceCode"/>
      </w:pPr>
      <w:r>
        <w:rPr>
          <w:rStyle w:val="VerbatimChar"/>
        </w:rPr>
        <w:t xml:space="preserve">             Sepal.Length Sepal.Width Petal.Length Petal.Width</w:t>
      </w:r>
      <w:r>
        <w:br/>
      </w:r>
      <w:r>
        <w:rPr>
          <w:rStyle w:val="VerbatimChar"/>
        </w:rPr>
        <w:t xml:space="preserve">Sepal.Length    1.0000000  -0.1175698    0.8717538   0.8179411</w:t>
      </w:r>
      <w:r>
        <w:br/>
      </w:r>
      <w:r>
        <w:rPr>
          <w:rStyle w:val="VerbatimChar"/>
        </w:rPr>
        <w:t xml:space="preserve">Sepal.Width    -0.1175698   1.0000000   -0.4284401  -0.3661259</w:t>
      </w:r>
      <w:r>
        <w:br/>
      </w:r>
      <w:r>
        <w:rPr>
          <w:rStyle w:val="VerbatimChar"/>
        </w:rPr>
        <w:t xml:space="preserve">Petal.Length    0.8717538  -0.4284401    1.0000000   0.9628654</w:t>
      </w:r>
      <w:r>
        <w:br/>
      </w:r>
      <w:r>
        <w:rPr>
          <w:rStyle w:val="VerbatimChar"/>
        </w:rPr>
        <w:t xml:space="preserve">Petal.Width     0.8179411  -0.3661259    0.9628654   1.0000000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(diris,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Análise-de-Componentes-Principais_files/figure-docx/unnamed-chunk-2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Podemos ver pelos gráficos de correlação e a matriz de correlação uma correlação forte, principalmente, entre o comprimento da pétala com a largura da pétala (0,96), mas também vemos correlação forte entre comprimento da sépala com comprimento da pétala (0,87) e entre comprimento da sépala e largura da pétala (0,81).</w:t>
      </w:r>
    </w:p>
    <w:bookmarkEnd w:id="26"/>
    <w:bookmarkStart w:id="30" w:name="análise-de-componentes-principais"/>
    <w:p>
      <w:pPr>
        <w:pStyle w:val="Heading2"/>
      </w:pPr>
      <w:r>
        <w:t xml:space="preserve">Análise de componentes principais</w:t>
      </w:r>
    </w:p>
    <w:p>
      <w:pPr>
        <w:pStyle w:val="FirstParagraph"/>
      </w:pPr>
      <w:r>
        <w:t xml:space="preserve">Começando a análise de componentes principais serão achados os autovalores e autovetores da matriz de covariância e da matriz de correlação.</w:t>
      </w:r>
    </w:p>
    <w:p>
      <w:pPr>
        <w:pStyle w:val="SourceCode"/>
      </w:pPr>
      <w:r>
        <w:rPr>
          <w:rStyle w:val="NormalTok"/>
        </w:rPr>
        <w:t xml:space="preserve">(autov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eigen</w:t>
      </w:r>
      <w:r>
        <w:rPr>
          <w:rStyle w:val="NormalTok"/>
        </w:rPr>
        <w:t xml:space="preserve">(varian))</w:t>
      </w:r>
    </w:p>
    <w:p>
      <w:pPr>
        <w:pStyle w:val="SourceCode"/>
      </w:pPr>
      <w:r>
        <w:rPr>
          <w:rStyle w:val="VerbatimChar"/>
        </w:rPr>
        <w:t xml:space="preserve">eigen() decomposition</w:t>
      </w:r>
      <w:r>
        <w:br/>
      </w:r>
      <w:r>
        <w:rPr>
          <w:rStyle w:val="VerbatimChar"/>
        </w:rPr>
        <w:t xml:space="preserve">$values</w:t>
      </w:r>
      <w:r>
        <w:br/>
      </w:r>
      <w:r>
        <w:rPr>
          <w:rStyle w:val="VerbatimChar"/>
        </w:rPr>
        <w:t xml:space="preserve">[1] 4.22824171 0.24267075 0.07820950 0.02383509</w:t>
      </w:r>
      <w:r>
        <w:br/>
      </w:r>
      <w:r>
        <w:br/>
      </w:r>
      <w:r>
        <w:rPr>
          <w:rStyle w:val="VerbatimChar"/>
        </w:rPr>
        <w:t xml:space="preserve">$vectors</w:t>
      </w:r>
      <w:r>
        <w:br/>
      </w:r>
      <w:r>
        <w:rPr>
          <w:rStyle w:val="VerbatimChar"/>
        </w:rPr>
        <w:t xml:space="preserve">            [,1]        [,2]        [,3]       [,4]</w:t>
      </w:r>
      <w:r>
        <w:br/>
      </w:r>
      <w:r>
        <w:rPr>
          <w:rStyle w:val="VerbatimChar"/>
        </w:rPr>
        <w:t xml:space="preserve">[1,]  0.36138659 -0.65658877 -0.58202985  0.3154872</w:t>
      </w:r>
      <w:r>
        <w:br/>
      </w:r>
      <w:r>
        <w:rPr>
          <w:rStyle w:val="VerbatimChar"/>
        </w:rPr>
        <w:t xml:space="preserve">[2,] -0.08452251 -0.73016143  0.59791083 -0.3197231</w:t>
      </w:r>
      <w:r>
        <w:br/>
      </w:r>
      <w:r>
        <w:rPr>
          <w:rStyle w:val="VerbatimChar"/>
        </w:rPr>
        <w:t xml:space="preserve">[3,]  0.85667061  0.17337266  0.07623608 -0.4798390</w:t>
      </w:r>
      <w:r>
        <w:br/>
      </w:r>
      <w:r>
        <w:rPr>
          <w:rStyle w:val="VerbatimChar"/>
        </w:rPr>
        <w:t xml:space="preserve">[4,]  0.35828920  0.07548102  0.54583143  0.7536574</w:t>
      </w:r>
    </w:p>
    <w:p>
      <w:pPr>
        <w:pStyle w:val="SourceCode"/>
      </w:pPr>
      <w:r>
        <w:rPr>
          <w:rStyle w:val="NormalTok"/>
        </w:rPr>
        <w:t xml:space="preserve">(autoc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eigen</w:t>
      </w:r>
      <w:r>
        <w:rPr>
          <w:rStyle w:val="NormalTok"/>
        </w:rPr>
        <w:t xml:space="preserve">(correl))</w:t>
      </w:r>
    </w:p>
    <w:p>
      <w:pPr>
        <w:pStyle w:val="SourceCode"/>
      </w:pPr>
      <w:r>
        <w:rPr>
          <w:rStyle w:val="VerbatimChar"/>
        </w:rPr>
        <w:t xml:space="preserve">eigen() decomposition</w:t>
      </w:r>
      <w:r>
        <w:br/>
      </w:r>
      <w:r>
        <w:rPr>
          <w:rStyle w:val="VerbatimChar"/>
        </w:rPr>
        <w:t xml:space="preserve">$values</w:t>
      </w:r>
      <w:r>
        <w:br/>
      </w:r>
      <w:r>
        <w:rPr>
          <w:rStyle w:val="VerbatimChar"/>
        </w:rPr>
        <w:t xml:space="preserve">[1] 2.91849782 0.91403047 0.14675688 0.02071484</w:t>
      </w:r>
      <w:r>
        <w:br/>
      </w:r>
      <w:r>
        <w:br/>
      </w:r>
      <w:r>
        <w:rPr>
          <w:rStyle w:val="VerbatimChar"/>
        </w:rPr>
        <w:t xml:space="preserve">$vectors</w:t>
      </w:r>
      <w:r>
        <w:br/>
      </w:r>
      <w:r>
        <w:rPr>
          <w:rStyle w:val="VerbatimChar"/>
        </w:rPr>
        <w:t xml:space="preserve">           [,1]        [,2]       [,3]       [,4]</w:t>
      </w:r>
      <w:r>
        <w:br/>
      </w:r>
      <w:r>
        <w:rPr>
          <w:rStyle w:val="VerbatimChar"/>
        </w:rPr>
        <w:t xml:space="preserve">[1,]  0.5210659 -0.37741762  0.7195664  0.2612863</w:t>
      </w:r>
      <w:r>
        <w:br/>
      </w:r>
      <w:r>
        <w:rPr>
          <w:rStyle w:val="VerbatimChar"/>
        </w:rPr>
        <w:t xml:space="preserve">[2,] -0.2693474 -0.92329566 -0.2443818 -0.1235096</w:t>
      </w:r>
      <w:r>
        <w:br/>
      </w:r>
      <w:r>
        <w:rPr>
          <w:rStyle w:val="VerbatimChar"/>
        </w:rPr>
        <w:t xml:space="preserve">[3,]  0.5804131 -0.02449161 -0.1421264 -0.8014492</w:t>
      </w:r>
      <w:r>
        <w:br/>
      </w:r>
      <w:r>
        <w:rPr>
          <w:rStyle w:val="VerbatimChar"/>
        </w:rPr>
        <w:t xml:space="preserve">[4,]  0.5648565 -0.06694199 -0.6342727  0.5235971</w:t>
      </w:r>
    </w:p>
    <w:p>
      <w:pPr>
        <w:pStyle w:val="FirstParagraph"/>
      </w:pPr>
      <w:r>
        <w:t xml:space="preserve">Os auvalores são as variâncias dos componentes principais. Para a matriz de covariância são:</w:t>
      </w:r>
      <w:r>
        <w:br/>
      </w:r>
      <w:r>
        <w:t xml:space="preserve">var(</w:t>
      </w:r>
      <m:oMath>
        <m:sSub>
          <m:e>
            <m:r>
              <m:t>Y</m:t>
            </m:r>
          </m:e>
          <m:sub>
            <m:r>
              <m:t>1</m:t>
            </m:r>
          </m:sub>
        </m:sSub>
      </m:oMath>
      <w:r>
        <w:t xml:space="preserve">) = 4,22824171</w:t>
      </w:r>
      <w:r>
        <w:br/>
      </w:r>
      <w:r>
        <w:t xml:space="preserve">var(</w:t>
      </w:r>
      <m:oMath>
        <m:sSub>
          <m:e>
            <m:r>
              <m:t>Y</m:t>
            </m:r>
          </m:e>
          <m:sub>
            <m:r>
              <m:t>2</m:t>
            </m:r>
          </m:sub>
        </m:sSub>
      </m:oMath>
      <w:r>
        <w:t xml:space="preserve">) = 0,24267075</w:t>
      </w:r>
      <w:r>
        <w:br/>
      </w:r>
      <w:r>
        <w:t xml:space="preserve">var(</w:t>
      </w:r>
      <m:oMath>
        <m:sSub>
          <m:e>
            <m:r>
              <m:t>Y</m:t>
            </m:r>
          </m:e>
          <m:sub>
            <m:r>
              <m:t>3</m:t>
            </m:r>
          </m:sub>
        </m:sSub>
      </m:oMath>
      <w:r>
        <w:t xml:space="preserve">) = 0,07820950</w:t>
      </w:r>
      <w:r>
        <w:br/>
      </w:r>
      <w:r>
        <w:t xml:space="preserve">var(</w:t>
      </w:r>
      <m:oMath>
        <m:sSub>
          <m:e>
            <m:r>
              <m:t>Y</m:t>
            </m:r>
          </m:e>
          <m:sub>
            <m:r>
              <m:t>4</m:t>
            </m:r>
          </m:sub>
        </m:sSub>
      </m:oMath>
      <w:r>
        <w:t xml:space="preserve">) = 0,02383509</w:t>
      </w:r>
    </w:p>
    <w:p>
      <w:pPr>
        <w:pStyle w:val="BodyText"/>
      </w:pPr>
      <w:r>
        <w:t xml:space="preserve">Para a matriz de correlação:</w:t>
      </w:r>
      <w:r>
        <w:br/>
      </w:r>
      <w:r>
        <w:t xml:space="preserve">var(</w:t>
      </w:r>
      <m:oMath>
        <m:sSub>
          <m:e>
            <m:r>
              <m:t>Y</m:t>
            </m:r>
          </m:e>
          <m:sub>
            <m:r>
              <m:t>1</m:t>
            </m:r>
          </m:sub>
        </m:sSub>
      </m:oMath>
      <w:r>
        <w:t xml:space="preserve">) = 2,91849782</w:t>
      </w:r>
      <w:r>
        <w:br/>
      </w:r>
      <w:r>
        <w:t xml:space="preserve">var(</w:t>
      </w:r>
      <m:oMath>
        <m:sSub>
          <m:e>
            <m:r>
              <m:t>Y</m:t>
            </m:r>
          </m:e>
          <m:sub>
            <m:r>
              <m:t>2</m:t>
            </m:r>
          </m:sub>
        </m:sSub>
      </m:oMath>
      <w:r>
        <w:t xml:space="preserve">) = 0,91403047</w:t>
      </w:r>
      <w:r>
        <w:br/>
      </w:r>
      <w:r>
        <w:t xml:space="preserve">var(</w:t>
      </w:r>
      <m:oMath>
        <m:sSub>
          <m:e>
            <m:r>
              <m:t>Y</m:t>
            </m:r>
          </m:e>
          <m:sub>
            <m:r>
              <m:t>3</m:t>
            </m:r>
          </m:sub>
        </m:sSub>
      </m:oMath>
      <w:r>
        <w:t xml:space="preserve">) = 0,14675688</w:t>
      </w:r>
      <w:r>
        <w:br/>
      </w:r>
      <w:r>
        <w:t xml:space="preserve">var(</w:t>
      </w:r>
      <m:oMath>
        <m:sSub>
          <m:e>
            <m:r>
              <m:t>Y</m:t>
            </m:r>
          </m:e>
          <m:sub>
            <m:r>
              <m:t>4</m:t>
            </m:r>
          </m:sub>
        </m:sSub>
      </m:oMath>
      <w:r>
        <w:t xml:space="preserve">) = 0,02071484</w:t>
      </w:r>
    </w:p>
    <w:p>
      <w:pPr>
        <w:pStyle w:val="BodyText"/>
      </w:pPr>
      <w:r>
        <w:t xml:space="preserve">Para se ter noção da proporção da variância das componentes:</w:t>
      </w:r>
    </w:p>
    <w:p>
      <w:pPr>
        <w:pStyle w:val="SourceCode"/>
      </w:pPr>
      <w:r>
        <w:rPr>
          <w:rStyle w:val="NormalTok"/>
        </w:rPr>
        <w:t xml:space="preserve">autov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(autov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values)</w:t>
      </w:r>
    </w:p>
    <w:p>
      <w:pPr>
        <w:pStyle w:val="SourceCode"/>
      </w:pPr>
      <w:r>
        <w:rPr>
          <w:rStyle w:val="VerbatimChar"/>
        </w:rPr>
        <w:t xml:space="preserve">[1] 0.924618723 0.053066483 0.017102610 0.005212184</w:t>
      </w:r>
    </w:p>
    <w:p>
      <w:pPr>
        <w:pStyle w:val="SourceCode"/>
      </w:pPr>
      <w:r>
        <w:rPr>
          <w:rStyle w:val="NormalTok"/>
        </w:rPr>
        <w:t xml:space="preserve">autoc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(autoc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values)</w:t>
      </w:r>
    </w:p>
    <w:p>
      <w:pPr>
        <w:pStyle w:val="SourceCode"/>
      </w:pPr>
      <w:r>
        <w:rPr>
          <w:rStyle w:val="VerbatimChar"/>
        </w:rPr>
        <w:t xml:space="preserve">[1] 0.729624454 0.228507618 0.036689219 0.005178709</w:t>
      </w:r>
    </w:p>
    <w:p>
      <w:pPr>
        <w:pStyle w:val="FirstParagraph"/>
      </w:pPr>
      <w:r>
        <w:t xml:space="preserve">Nota-se que para se ter ao menos 99% da proporção da variância das componentes, não é necessária a componente principal 4 para os dois métodos.</w:t>
      </w:r>
      <w:r>
        <w:br/>
      </w:r>
      <w:r>
        <w:t xml:space="preserve">O método usando a matriz de correlação é o método quando padroniza as variáveis, pois padronizando as variáveis a matriz de covariância é igual a matriz de correlação.</w:t>
      </w:r>
    </w:p>
    <w:p>
      <w:pPr>
        <w:pStyle w:val="SourceCode"/>
      </w:pPr>
      <w:r>
        <w:rPr>
          <w:rStyle w:val="NormalTok"/>
        </w:rPr>
        <w:t xml:space="preserve">padiris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(diris)</w:t>
      </w:r>
      <w:r>
        <w:br/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varianp=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(padiris))</w:t>
      </w:r>
    </w:p>
    <w:p>
      <w:pPr>
        <w:pStyle w:val="SourceCode"/>
      </w:pPr>
      <w:r>
        <w:rPr>
          <w:rStyle w:val="VerbatimChar"/>
        </w:rPr>
        <w:t xml:space="preserve">             Sepal.Length Sepal.Width Petal.Length Petal.Width</w:t>
      </w:r>
      <w:r>
        <w:br/>
      </w:r>
      <w:r>
        <w:rPr>
          <w:rStyle w:val="VerbatimChar"/>
        </w:rPr>
        <w:t xml:space="preserve">Sepal.Length    1.0000000  -0.1175698    0.8717538   0.8179411</w:t>
      </w:r>
      <w:r>
        <w:br/>
      </w:r>
      <w:r>
        <w:rPr>
          <w:rStyle w:val="VerbatimChar"/>
        </w:rPr>
        <w:t xml:space="preserve">Sepal.Width    -0.1175698   1.0000000   -0.4284401  -0.3661259</w:t>
      </w:r>
      <w:r>
        <w:br/>
      </w:r>
      <w:r>
        <w:rPr>
          <w:rStyle w:val="VerbatimChar"/>
        </w:rPr>
        <w:t xml:space="preserve">Petal.Length    0.8717538  -0.4284401    1.0000000   0.9628654</w:t>
      </w:r>
      <w:r>
        <w:br/>
      </w:r>
      <w:r>
        <w:rPr>
          <w:rStyle w:val="VerbatimChar"/>
        </w:rPr>
        <w:t xml:space="preserve">Petal.Width     0.8179411  -0.3661259    0.9628654   1.0000000</w:t>
      </w:r>
    </w:p>
    <w:p>
      <w:pPr>
        <w:pStyle w:val="SourceCode"/>
      </w:pPr>
      <w:r>
        <w:rPr>
          <w:rStyle w:val="NormalTok"/>
        </w:rPr>
        <w:t xml:space="preserve">correl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varianp</w:t>
      </w:r>
    </w:p>
    <w:p>
      <w:pPr>
        <w:pStyle w:val="SourceCode"/>
      </w:pPr>
      <w:r>
        <w:rPr>
          <w:rStyle w:val="VerbatimChar"/>
        </w:rPr>
        <w:t xml:space="preserve">              Sepal.Length Sepal.Width Petal.Length  Petal.Width</w:t>
      </w:r>
      <w:r>
        <w:br/>
      </w:r>
      <w:r>
        <w:rPr>
          <w:rStyle w:val="VerbatimChar"/>
        </w:rPr>
        <w:t xml:space="preserve">Sepal.Length -2.220446e-16           0 0.000000e+00 1.110223e-16</w:t>
      </w:r>
      <w:r>
        <w:br/>
      </w:r>
      <w:r>
        <w:rPr>
          <w:rStyle w:val="VerbatimChar"/>
        </w:rPr>
        <w:t xml:space="preserve">Sepal.Width   0.000000e+00           0 0.000000e+00 0.000000e+00</w:t>
      </w:r>
      <w:r>
        <w:br/>
      </w:r>
      <w:r>
        <w:rPr>
          <w:rStyle w:val="VerbatimChar"/>
        </w:rPr>
        <w:t xml:space="preserve">Petal.Length  0.000000e+00           0 1.110223e-16 0.000000e+00</w:t>
      </w:r>
      <w:r>
        <w:br/>
      </w:r>
      <w:r>
        <w:rPr>
          <w:rStyle w:val="VerbatimChar"/>
        </w:rPr>
        <w:t xml:space="preserve">Petal.Width   1.110223e-16           0 0.000000e+00 1.110223e-16</w:t>
      </w:r>
    </w:p>
    <w:p>
      <w:pPr>
        <w:pStyle w:val="FirstParagraph"/>
      </w:pPr>
      <w:r>
        <w:t xml:space="preserve">É possível usar a função</w:t>
      </w:r>
      <w:r>
        <w:t xml:space="preserve"> </w:t>
      </w:r>
      <w:r>
        <w:rPr>
          <w:rStyle w:val="VerbatimChar"/>
        </w:rPr>
        <w:t xml:space="preserve">prcomp</w:t>
      </w:r>
      <w:r>
        <w:t xml:space="preserve"> </w:t>
      </w:r>
      <w:r>
        <w:t xml:space="preserve">para simplificar o processo de análise de componentes principais.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AttributeTok"/>
        </w:rPr>
        <w:t xml:space="preserve">cp=</w:t>
      </w:r>
      <w:r>
        <w:rPr>
          <w:rStyle w:val="FunctionTok"/>
        </w:rPr>
        <w:t xml:space="preserve">prcomp</w:t>
      </w:r>
      <w:r>
        <w:rPr>
          <w:rStyle w:val="NormalTok"/>
        </w:rPr>
        <w:t xml:space="preserve">(diris)) </w:t>
      </w:r>
      <w:r>
        <w:rPr>
          <w:rStyle w:val="CommentTok"/>
        </w:rPr>
        <w:t xml:space="preserve"># sem padronização (usa matriz de covariância)</w:t>
      </w:r>
    </w:p>
    <w:p>
      <w:pPr>
        <w:pStyle w:val="SourceCode"/>
      </w:pPr>
      <w:r>
        <w:rPr>
          <w:rStyle w:val="VerbatimChar"/>
        </w:rPr>
        <w:t xml:space="preserve">Standard deviations (1, .., p=4):</w:t>
      </w:r>
      <w:r>
        <w:br/>
      </w:r>
      <w:r>
        <w:rPr>
          <w:rStyle w:val="VerbatimChar"/>
        </w:rPr>
        <w:t xml:space="preserve">[1] 2.0562689 0.4926162 0.2796596 0.1543862</w:t>
      </w:r>
      <w:r>
        <w:br/>
      </w:r>
      <w:r>
        <w:br/>
      </w:r>
      <w:r>
        <w:rPr>
          <w:rStyle w:val="VerbatimChar"/>
        </w:rPr>
        <w:t xml:space="preserve">Rotation (n x k) = (4 x 4):</w:t>
      </w:r>
      <w:r>
        <w:br/>
      </w:r>
      <w:r>
        <w:rPr>
          <w:rStyle w:val="VerbatimChar"/>
        </w:rPr>
        <w:t xml:space="preserve">                     PC1         PC2         PC3        PC4</w:t>
      </w:r>
      <w:r>
        <w:br/>
      </w:r>
      <w:r>
        <w:rPr>
          <w:rStyle w:val="VerbatimChar"/>
        </w:rPr>
        <w:t xml:space="preserve">Sepal.Length  0.36138659 -0.65658877  0.58202985  0.3154872</w:t>
      </w:r>
      <w:r>
        <w:br/>
      </w:r>
      <w:r>
        <w:rPr>
          <w:rStyle w:val="VerbatimChar"/>
        </w:rPr>
        <w:t xml:space="preserve">Sepal.Width  -0.08452251 -0.73016143 -0.59791083 -0.3197231</w:t>
      </w:r>
      <w:r>
        <w:br/>
      </w:r>
      <w:r>
        <w:rPr>
          <w:rStyle w:val="VerbatimChar"/>
        </w:rPr>
        <w:t xml:space="preserve">Petal.Length  0.85667061  0.17337266 -0.07623608 -0.4798390</w:t>
      </w:r>
      <w:r>
        <w:br/>
      </w:r>
      <w:r>
        <w:rPr>
          <w:rStyle w:val="VerbatimChar"/>
        </w:rPr>
        <w:t xml:space="preserve">Petal.Width   0.35828920  0.07548102 -0.54583143  0.7536574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AttributeTok"/>
        </w:rPr>
        <w:t xml:space="preserve">cp1=</w:t>
      </w:r>
      <w:r>
        <w:rPr>
          <w:rStyle w:val="FunctionTok"/>
        </w:rPr>
        <w:t xml:space="preserve">prcomp</w:t>
      </w:r>
      <w:r>
        <w:rPr>
          <w:rStyle w:val="NormalTok"/>
        </w:rPr>
        <w:t xml:space="preserve">(diris,</w:t>
      </w:r>
      <w:r>
        <w:rPr>
          <w:rStyle w:val="AttributeTok"/>
        </w:rPr>
        <w:t xml:space="preserve">scale=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com padronização (usa matriz de correlação)</w:t>
      </w:r>
    </w:p>
    <w:p>
      <w:pPr>
        <w:pStyle w:val="SourceCode"/>
      </w:pPr>
      <w:r>
        <w:rPr>
          <w:rStyle w:val="VerbatimChar"/>
        </w:rPr>
        <w:t xml:space="preserve">Standard deviations (1, .., p=4):</w:t>
      </w:r>
      <w:r>
        <w:br/>
      </w:r>
      <w:r>
        <w:rPr>
          <w:rStyle w:val="VerbatimChar"/>
        </w:rPr>
        <w:t xml:space="preserve">[1] 1.7083611 0.9560494 0.3830886 0.1439265</w:t>
      </w:r>
      <w:r>
        <w:br/>
      </w:r>
      <w:r>
        <w:br/>
      </w:r>
      <w:r>
        <w:rPr>
          <w:rStyle w:val="VerbatimChar"/>
        </w:rPr>
        <w:t xml:space="preserve">Rotation (n x k) = (4 x 4):</w:t>
      </w:r>
      <w:r>
        <w:br/>
      </w:r>
      <w:r>
        <w:rPr>
          <w:rStyle w:val="VerbatimChar"/>
        </w:rPr>
        <w:t xml:space="preserve">                    PC1         PC2        PC3        PC4</w:t>
      </w:r>
      <w:r>
        <w:br/>
      </w:r>
      <w:r>
        <w:rPr>
          <w:rStyle w:val="VerbatimChar"/>
        </w:rPr>
        <w:t xml:space="preserve">Sepal.Length  0.5210659 -0.37741762  0.7195664  0.2612863</w:t>
      </w:r>
      <w:r>
        <w:br/>
      </w:r>
      <w:r>
        <w:rPr>
          <w:rStyle w:val="VerbatimChar"/>
        </w:rPr>
        <w:t xml:space="preserve">Sepal.Width  -0.2693474 -0.92329566 -0.2443818 -0.1235096</w:t>
      </w:r>
      <w:r>
        <w:br/>
      </w:r>
      <w:r>
        <w:rPr>
          <w:rStyle w:val="VerbatimChar"/>
        </w:rPr>
        <w:t xml:space="preserve">Petal.Length  0.5804131 -0.02449161 -0.1421264 -0.8014492</w:t>
      </w:r>
      <w:r>
        <w:br/>
      </w:r>
      <w:r>
        <w:rPr>
          <w:rStyle w:val="VerbatimChar"/>
        </w:rPr>
        <w:t xml:space="preserve">Petal.Width   0.5648565 -0.06694199 -0.6342727  0.5235971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(cp)</w:t>
      </w:r>
    </w:p>
    <w:p>
      <w:pPr>
        <w:pStyle w:val="SourceCode"/>
      </w:pPr>
      <w:r>
        <w:rPr>
          <w:rStyle w:val="VerbatimChar"/>
        </w:rPr>
        <w:t xml:space="preserve">Importance of components:</w:t>
      </w:r>
      <w:r>
        <w:br/>
      </w:r>
      <w:r>
        <w:rPr>
          <w:rStyle w:val="VerbatimChar"/>
        </w:rPr>
        <w:t xml:space="preserve">                          PC1     PC2    PC3     PC4</w:t>
      </w:r>
      <w:r>
        <w:br/>
      </w:r>
      <w:r>
        <w:rPr>
          <w:rStyle w:val="VerbatimChar"/>
        </w:rPr>
        <w:t xml:space="preserve">Standard deviation     2.0563 0.49262 0.2797 0.15439</w:t>
      </w:r>
      <w:r>
        <w:br/>
      </w:r>
      <w:r>
        <w:rPr>
          <w:rStyle w:val="VerbatimChar"/>
        </w:rPr>
        <w:t xml:space="preserve">Proportion of Variance 0.9246 0.05307 0.0171 0.00521</w:t>
      </w:r>
      <w:r>
        <w:br/>
      </w:r>
      <w:r>
        <w:rPr>
          <w:rStyle w:val="VerbatimChar"/>
        </w:rPr>
        <w:t xml:space="preserve">Cumulative Proportion  0.9246 0.97769 0.9948 1.00000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(cp1)</w:t>
      </w:r>
    </w:p>
    <w:p>
      <w:pPr>
        <w:pStyle w:val="SourceCode"/>
      </w:pPr>
      <w:r>
        <w:rPr>
          <w:rStyle w:val="VerbatimChar"/>
        </w:rPr>
        <w:t xml:space="preserve">Importance of components:</w:t>
      </w:r>
      <w:r>
        <w:br/>
      </w:r>
      <w:r>
        <w:rPr>
          <w:rStyle w:val="VerbatimChar"/>
        </w:rPr>
        <w:t xml:space="preserve">                          PC1    PC2     PC3     PC4</w:t>
      </w:r>
      <w:r>
        <w:br/>
      </w:r>
      <w:r>
        <w:rPr>
          <w:rStyle w:val="VerbatimChar"/>
        </w:rPr>
        <w:t xml:space="preserve">Standard deviation     1.7084 0.9560 0.38309 0.14393</w:t>
      </w:r>
      <w:r>
        <w:br/>
      </w:r>
      <w:r>
        <w:rPr>
          <w:rStyle w:val="VerbatimChar"/>
        </w:rPr>
        <w:t xml:space="preserve">Proportion of Variance 0.7296 0.2285 0.03669 0.00518</w:t>
      </w:r>
      <w:r>
        <w:br/>
      </w:r>
      <w:r>
        <w:rPr>
          <w:rStyle w:val="VerbatimChar"/>
        </w:rPr>
        <w:t xml:space="preserve">Cumulative Proportion  0.7296 0.9581 0.99482 1.00000</w:t>
      </w:r>
    </w:p>
    <w:p>
      <w:pPr>
        <w:pStyle w:val="FirstParagraph"/>
      </w:pPr>
      <w:r>
        <w:t xml:space="preserve">Nota-se que as proporções de variâncias são as mesmas achadas pelos autovalores, porém esse método retorna também a proporção acumulada. Com isso podemos ver a diferença entre padronizar ou não. E para esses dados podemos ver que, sem padronizar, aproximadamente 98% da variação são explicadas pelas componentes principais 1 e 2, e padronizando, aproximadamente 96% são explicadas pelas CP1 e CP2. Mas a principal diferença padronizando ou não está na CP1, que padronizando cai de 92,5% para 73%. O que faria diferença se fosse adotar o uso de componentes principais que expliquem ao menos 90% da variabilidade.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(cp,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"Sem padronizar"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(cp1,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"Padronizada"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Análise-de-Componentes-Principais_files/figure-docx/unnamed-chunk-7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Pelos gráficos acima é possível perceber o impacto na proporção das variâncias quando se padroniza as variáveis. A CP1 continua tendo um grande impacto na variância total, mas a CP2 já tem um aumento expressivo quando se padroniza.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Análise de Componentes Principais</dc:title>
  <dc:creator>Francisco Rubens</dc:creator>
  <cp:keywords/>
  <dcterms:created xsi:type="dcterms:W3CDTF">2023-04-03T02:03:14Z</dcterms:created>
  <dcterms:modified xsi:type="dcterms:W3CDTF">2023-04-03T02:03:14Z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