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EA" w:rsidRDefault="000804EC">
      <w:pPr>
        <w:spacing w:line="360" w:lineRule="auto"/>
        <w:jc w:val="center"/>
        <w:rPr>
          <w:b/>
          <w:color w:val="3C78D8"/>
          <w:sz w:val="26"/>
          <w:szCs w:val="26"/>
        </w:rPr>
      </w:pPr>
      <w:bookmarkStart w:id="0" w:name="_GoBack"/>
      <w:bookmarkEnd w:id="0"/>
      <w:r>
        <w:rPr>
          <w:b/>
          <w:color w:val="3C78D8"/>
          <w:sz w:val="26"/>
          <w:szCs w:val="26"/>
        </w:rPr>
        <w:t xml:space="preserve"> EC2</w:t>
      </w:r>
      <w:proofErr w:type="gramStart"/>
      <w:r>
        <w:rPr>
          <w:b/>
          <w:color w:val="3C78D8"/>
          <w:sz w:val="26"/>
          <w:szCs w:val="26"/>
        </w:rPr>
        <w:t>:Elastic</w:t>
      </w:r>
      <w:proofErr w:type="gramEnd"/>
      <w:r>
        <w:rPr>
          <w:b/>
          <w:color w:val="3C78D8"/>
          <w:sz w:val="26"/>
          <w:szCs w:val="26"/>
        </w:rPr>
        <w:t xml:space="preserve"> cloud compute</w:t>
      </w:r>
    </w:p>
    <w:p w:rsidR="001D3AEA" w:rsidRDefault="001D3AEA">
      <w:pPr>
        <w:spacing w:line="360" w:lineRule="auto"/>
        <w:rPr>
          <w:color w:val="3C78D8"/>
        </w:rPr>
      </w:pPr>
    </w:p>
    <w:p w:rsidR="001D3AEA" w:rsidRDefault="000804EC">
      <w:pPr>
        <w:spacing w:line="360" w:lineRule="auto"/>
      </w:pPr>
      <w:proofErr w:type="gramStart"/>
      <w:r>
        <w:rPr>
          <w:color w:val="0F141A"/>
          <w:sz w:val="24"/>
          <w:szCs w:val="24"/>
          <w:highlight w:val="white"/>
        </w:rPr>
        <w:t>Provides on-demand, scalable computing capacity in the Amazon Web Services (AWS) Cloud.</w:t>
      </w:r>
      <w:proofErr w:type="gramEnd"/>
    </w:p>
    <w:p w:rsidR="001D3AEA" w:rsidRDefault="000804EC">
      <w:pPr>
        <w:spacing w:line="360" w:lineRule="auto"/>
      </w:pPr>
      <w:r>
        <w:rPr>
          <w:color w:val="0F141A"/>
          <w:sz w:val="24"/>
          <w:szCs w:val="24"/>
          <w:highlight w:val="white"/>
        </w:rPr>
        <w:t xml:space="preserve">An EC2 instance is a </w:t>
      </w:r>
      <w:r>
        <w:rPr>
          <w:b/>
          <w:i/>
          <w:color w:val="0F141A"/>
          <w:sz w:val="24"/>
          <w:szCs w:val="24"/>
          <w:highlight w:val="white"/>
        </w:rPr>
        <w:t>virtual machine runs as server</w:t>
      </w:r>
      <w:r>
        <w:rPr>
          <w:color w:val="0F141A"/>
          <w:sz w:val="24"/>
          <w:szCs w:val="24"/>
          <w:highlight w:val="white"/>
        </w:rPr>
        <w:t xml:space="preserve"> in the AWS Cloud.</w:t>
      </w:r>
    </w:p>
    <w:p w:rsidR="001D3AEA" w:rsidRDefault="000804EC">
      <w:pPr>
        <w:spacing w:line="360" w:lineRule="auto"/>
      </w:pPr>
      <w:r>
        <w:rPr>
          <w:color w:val="0F141A"/>
          <w:sz w:val="24"/>
          <w:szCs w:val="24"/>
          <w:highlight w:val="white"/>
        </w:rPr>
        <w:t>You can launch as many or as few virtual servers as you need, configure security and networking, and manage storage.</w:t>
      </w:r>
    </w:p>
    <w:p w:rsidR="001D3AEA" w:rsidRDefault="001D3AEA">
      <w:pPr>
        <w:spacing w:line="360" w:lineRule="auto"/>
      </w:pPr>
    </w:p>
    <w:p w:rsidR="001D3AEA" w:rsidRDefault="000804EC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731200" cy="1511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AEA" w:rsidRDefault="001D3AEA">
      <w:pPr>
        <w:spacing w:line="360" w:lineRule="auto"/>
      </w:pPr>
    </w:p>
    <w:p w:rsidR="001D3AEA" w:rsidRDefault="000804EC">
      <w:pPr>
        <w:spacing w:line="360" w:lineRule="auto"/>
        <w:rPr>
          <w:b/>
          <w:color w:val="3C78D8"/>
        </w:rPr>
      </w:pPr>
      <w:r>
        <w:rPr>
          <w:b/>
          <w:color w:val="3C78D8"/>
        </w:rPr>
        <w:t>Types of Ec2:</w:t>
      </w:r>
    </w:p>
    <w:p w:rsidR="001D3AEA" w:rsidRDefault="000804EC">
      <w:pPr>
        <w:numPr>
          <w:ilvl w:val="0"/>
          <w:numId w:val="1"/>
        </w:numPr>
        <w:spacing w:line="360" w:lineRule="auto"/>
      </w:pPr>
      <w:r>
        <w:t>General purpose</w:t>
      </w:r>
    </w:p>
    <w:p w:rsidR="001D3AEA" w:rsidRDefault="000804EC">
      <w:pPr>
        <w:numPr>
          <w:ilvl w:val="0"/>
          <w:numId w:val="1"/>
        </w:numPr>
        <w:spacing w:line="360" w:lineRule="auto"/>
      </w:pPr>
      <w:r>
        <w:t>Compute optimized</w:t>
      </w:r>
    </w:p>
    <w:p w:rsidR="001D3AEA" w:rsidRDefault="000804EC">
      <w:pPr>
        <w:numPr>
          <w:ilvl w:val="0"/>
          <w:numId w:val="1"/>
        </w:numPr>
        <w:spacing w:line="360" w:lineRule="auto"/>
      </w:pPr>
      <w:r>
        <w:t>Memory optimized</w:t>
      </w:r>
    </w:p>
    <w:p w:rsidR="001D3AEA" w:rsidRDefault="000804EC">
      <w:pPr>
        <w:numPr>
          <w:ilvl w:val="0"/>
          <w:numId w:val="1"/>
        </w:numPr>
        <w:spacing w:line="360" w:lineRule="auto"/>
      </w:pPr>
      <w:r>
        <w:t>Storage optimized</w:t>
      </w:r>
    </w:p>
    <w:p w:rsidR="001D3AEA" w:rsidRDefault="000804EC">
      <w:pPr>
        <w:numPr>
          <w:ilvl w:val="0"/>
          <w:numId w:val="1"/>
        </w:numPr>
        <w:spacing w:line="360" w:lineRule="auto"/>
      </w:pPr>
      <w:r>
        <w:t>Accelerated computing</w:t>
      </w:r>
    </w:p>
    <w:p w:rsidR="001D3AEA" w:rsidRDefault="000804EC">
      <w:pPr>
        <w:numPr>
          <w:ilvl w:val="0"/>
          <w:numId w:val="1"/>
        </w:numPr>
        <w:spacing w:line="360" w:lineRule="auto"/>
      </w:pPr>
      <w:r>
        <w:t>High performance computing</w:t>
      </w:r>
    </w:p>
    <w:p w:rsidR="001D3AEA" w:rsidRDefault="001D3AEA">
      <w:pPr>
        <w:spacing w:line="360" w:lineRule="auto"/>
        <w:ind w:left="720"/>
      </w:pPr>
    </w:p>
    <w:p w:rsidR="001D3AEA" w:rsidRDefault="001D3AEA">
      <w:pPr>
        <w:spacing w:line="360" w:lineRule="auto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D3AEA"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Instance Type</w:t>
            </w:r>
          </w:p>
        </w:tc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Use case</w:t>
            </w:r>
          </w:p>
        </w:tc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Examples</w:t>
            </w:r>
          </w:p>
        </w:tc>
      </w:tr>
      <w:tr w:rsidR="001D3AEA"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General Purpose</w:t>
            </w:r>
          </w:p>
        </w:tc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 xml:space="preserve">Balanced </w:t>
            </w:r>
            <w:proofErr w:type="spellStart"/>
            <w:r>
              <w:t>CPU,Memory</w:t>
            </w:r>
            <w:proofErr w:type="spellEnd"/>
            <w:r>
              <w:t xml:space="preserve"> and networking</w:t>
            </w:r>
          </w:p>
        </w:tc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t3,M5</w:t>
            </w:r>
          </w:p>
        </w:tc>
      </w:tr>
      <w:tr w:rsidR="001D3AEA"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Compute Optimized</w:t>
            </w:r>
          </w:p>
        </w:tc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High performance processor</w:t>
            </w:r>
          </w:p>
        </w:tc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c5,c6g</w:t>
            </w:r>
          </w:p>
        </w:tc>
      </w:tr>
      <w:tr w:rsidR="001D3AEA"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Memory Optimized</w:t>
            </w:r>
          </w:p>
        </w:tc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Large RAM for DB and caching</w:t>
            </w:r>
          </w:p>
        </w:tc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r5,x2idn</w:t>
            </w:r>
          </w:p>
        </w:tc>
      </w:tr>
      <w:tr w:rsidR="001D3AEA"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Storage Optimized</w:t>
            </w:r>
          </w:p>
        </w:tc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High disk throughput for big data processing</w:t>
            </w:r>
          </w:p>
        </w:tc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i3,d2</w:t>
            </w:r>
          </w:p>
        </w:tc>
      </w:tr>
      <w:tr w:rsidR="001D3AEA"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 xml:space="preserve">Accelerated Computing </w:t>
            </w:r>
          </w:p>
        </w:tc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GPU or FPFA based instances for AI/ML</w:t>
            </w:r>
          </w:p>
        </w:tc>
        <w:tc>
          <w:tcPr>
            <w:tcW w:w="3009" w:type="dxa"/>
          </w:tcPr>
          <w:p w:rsidR="001D3AEA" w:rsidRDefault="000804EC">
            <w:pPr>
              <w:widowControl w:val="0"/>
              <w:spacing w:line="240" w:lineRule="auto"/>
            </w:pPr>
            <w:r>
              <w:t>p4,inf1</w:t>
            </w:r>
          </w:p>
        </w:tc>
      </w:tr>
    </w:tbl>
    <w:p w:rsidR="001D3AEA" w:rsidRDefault="001D3AEA">
      <w:pPr>
        <w:spacing w:line="360" w:lineRule="auto"/>
      </w:pPr>
    </w:p>
    <w:p w:rsidR="001D3AEA" w:rsidRDefault="000804EC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color w:val="3C78D8"/>
        </w:rPr>
        <w:lastRenderedPageBreak/>
        <w:t>EC2 Pricing Models:</w:t>
      </w:r>
    </w:p>
    <w:tbl>
      <w:tblPr>
        <w:tblStyle w:val="a0"/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165"/>
        <w:gridCol w:w="3660"/>
      </w:tblGrid>
      <w:tr w:rsidR="001D3AEA">
        <w:trPr>
          <w:trHeight w:val="330"/>
        </w:trPr>
        <w:tc>
          <w:tcPr>
            <w:tcW w:w="24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Purchasing Option</w:t>
            </w:r>
          </w:p>
        </w:tc>
        <w:tc>
          <w:tcPr>
            <w:tcW w:w="31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366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Cases</w:t>
            </w:r>
          </w:p>
        </w:tc>
      </w:tr>
      <w:tr w:rsidR="001D3AEA">
        <w:trPr>
          <w:trHeight w:val="600"/>
        </w:trPr>
        <w:tc>
          <w:tcPr>
            <w:tcW w:w="24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On-Demand Instance</w:t>
            </w:r>
          </w:p>
        </w:tc>
        <w:tc>
          <w:tcPr>
            <w:tcW w:w="31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per hour/second, no upfront commitment</w:t>
            </w:r>
          </w:p>
        </w:tc>
        <w:tc>
          <w:tcPr>
            <w:tcW w:w="366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Short-term, unpredictable workloads</w:t>
            </w:r>
          </w:p>
        </w:tc>
      </w:tr>
      <w:tr w:rsidR="001D3AEA">
        <w:trPr>
          <w:trHeight w:val="600"/>
        </w:trPr>
        <w:tc>
          <w:tcPr>
            <w:tcW w:w="24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Savings Plans</w:t>
            </w:r>
          </w:p>
        </w:tc>
        <w:tc>
          <w:tcPr>
            <w:tcW w:w="31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Discounted rates with 1 Or 3 year commitment</w:t>
            </w:r>
          </w:p>
        </w:tc>
        <w:tc>
          <w:tcPr>
            <w:tcW w:w="366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Flexible pricing for steady workloads</w:t>
            </w:r>
          </w:p>
        </w:tc>
      </w:tr>
      <w:tr w:rsidR="001D3AEA">
        <w:trPr>
          <w:trHeight w:val="600"/>
        </w:trPr>
        <w:tc>
          <w:tcPr>
            <w:tcW w:w="24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Reserved Instance - Standard</w:t>
            </w:r>
          </w:p>
        </w:tc>
        <w:tc>
          <w:tcPr>
            <w:tcW w:w="31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 to 75% savings with 1 or 3 year commitment</w:t>
            </w:r>
          </w:p>
        </w:tc>
        <w:tc>
          <w:tcPr>
            <w:tcW w:w="366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Predictable, long-term workloads</w:t>
            </w:r>
          </w:p>
        </w:tc>
      </w:tr>
      <w:tr w:rsidR="001D3AEA">
        <w:trPr>
          <w:trHeight w:val="600"/>
        </w:trPr>
        <w:tc>
          <w:tcPr>
            <w:tcW w:w="24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Reserved Ins</w:t>
            </w:r>
            <w:r>
              <w:rPr>
                <w:i/>
                <w:sz w:val="24"/>
                <w:szCs w:val="24"/>
              </w:rPr>
              <w:t>tance - Convertible</w:t>
            </w:r>
          </w:p>
        </w:tc>
        <w:tc>
          <w:tcPr>
            <w:tcW w:w="31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Offers flexibility to change instance type or family</w:t>
            </w:r>
          </w:p>
        </w:tc>
        <w:tc>
          <w:tcPr>
            <w:tcW w:w="366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workload needs with savings</w:t>
            </w:r>
          </w:p>
        </w:tc>
      </w:tr>
      <w:tr w:rsidR="001D3AEA">
        <w:trPr>
          <w:trHeight w:val="600"/>
        </w:trPr>
        <w:tc>
          <w:tcPr>
            <w:tcW w:w="24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Spot Instance</w:t>
            </w:r>
          </w:p>
        </w:tc>
        <w:tc>
          <w:tcPr>
            <w:tcW w:w="31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 to 90% discount for unused capacity</w:t>
            </w:r>
          </w:p>
        </w:tc>
        <w:tc>
          <w:tcPr>
            <w:tcW w:w="366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Fault-tolerant and flexible workloads</w:t>
            </w:r>
          </w:p>
        </w:tc>
      </w:tr>
      <w:tr w:rsidR="001D3AEA">
        <w:trPr>
          <w:trHeight w:val="600"/>
        </w:trPr>
        <w:tc>
          <w:tcPr>
            <w:tcW w:w="24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Dedicated Host</w:t>
            </w:r>
          </w:p>
        </w:tc>
        <w:tc>
          <w:tcPr>
            <w:tcW w:w="31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server fully dedicated to your use</w:t>
            </w:r>
          </w:p>
        </w:tc>
        <w:tc>
          <w:tcPr>
            <w:tcW w:w="366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Compliance and regulatory needs</w:t>
            </w:r>
          </w:p>
        </w:tc>
      </w:tr>
      <w:tr w:rsidR="001D3AEA">
        <w:trPr>
          <w:trHeight w:val="600"/>
        </w:trPr>
        <w:tc>
          <w:tcPr>
            <w:tcW w:w="24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Dedicated Instance</w:t>
            </w:r>
          </w:p>
        </w:tc>
        <w:tc>
          <w:tcPr>
            <w:tcW w:w="31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 machine on a dedicated server</w:t>
            </w:r>
          </w:p>
        </w:tc>
        <w:tc>
          <w:tcPr>
            <w:tcW w:w="366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Isolation for workloads with strict security requirements</w:t>
            </w:r>
          </w:p>
        </w:tc>
      </w:tr>
      <w:tr w:rsidR="001D3AEA">
        <w:trPr>
          <w:trHeight w:val="600"/>
        </w:trPr>
        <w:tc>
          <w:tcPr>
            <w:tcW w:w="24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Capacity Reservations</w:t>
            </w:r>
          </w:p>
        </w:tc>
        <w:tc>
          <w:tcPr>
            <w:tcW w:w="31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Reserved capacity without long-term commitment</w:t>
            </w:r>
          </w:p>
        </w:tc>
        <w:tc>
          <w:tcPr>
            <w:tcW w:w="366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1D3AEA" w:rsidRDefault="000804E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Ensuring availability in a specific region</w:t>
            </w:r>
          </w:p>
        </w:tc>
      </w:tr>
    </w:tbl>
    <w:p w:rsidR="001D3AEA" w:rsidRDefault="001D3AEA">
      <w:pPr>
        <w:spacing w:before="240" w:after="240" w:line="360" w:lineRule="auto"/>
        <w:rPr>
          <w:b/>
          <w:sz w:val="24"/>
          <w:szCs w:val="24"/>
        </w:rPr>
      </w:pPr>
    </w:p>
    <w:p w:rsidR="001D3AEA" w:rsidRDefault="000804EC">
      <w:pPr>
        <w:spacing w:before="240" w:after="240" w:line="360" w:lineRule="auto"/>
        <w:rPr>
          <w:b/>
          <w:color w:val="3C78D8"/>
        </w:rPr>
      </w:pPr>
      <w:r>
        <w:rPr>
          <w:b/>
          <w:color w:val="3C78D8"/>
        </w:rPr>
        <w:t>EC2 Storage Options:</w:t>
      </w:r>
    </w:p>
    <w:p w:rsidR="001D3AEA" w:rsidRDefault="000804EC">
      <w:pPr>
        <w:spacing w:before="240" w:after="240" w:line="360" w:lineRule="auto"/>
      </w:pPr>
      <w:proofErr w:type="gramStart"/>
      <w:r>
        <w:rPr>
          <w:color w:val="9900FF"/>
        </w:rPr>
        <w:t>1.Amazon</w:t>
      </w:r>
      <w:proofErr w:type="gramEnd"/>
      <w:r>
        <w:rPr>
          <w:color w:val="9900FF"/>
        </w:rPr>
        <w:t xml:space="preserve"> Elastic Block Store (</w:t>
      </w:r>
      <w:r>
        <w:rPr>
          <w:b/>
          <w:color w:val="9900FF"/>
        </w:rPr>
        <w:t>EBS</w:t>
      </w:r>
      <w:r>
        <w:rPr>
          <w:color w:val="9900FF"/>
        </w:rPr>
        <w:t>)</w:t>
      </w:r>
      <w:r>
        <w:t>: Persistent block storage for EC2.</w:t>
      </w:r>
    </w:p>
    <w:p w:rsidR="001D3AEA" w:rsidRDefault="000804EC">
      <w:pPr>
        <w:numPr>
          <w:ilvl w:val="0"/>
          <w:numId w:val="4"/>
        </w:numPr>
        <w:spacing w:before="240" w:line="360" w:lineRule="auto"/>
      </w:pPr>
      <w:r>
        <w:t>Data remains even if the EC2 instance is stopped or terminated.</w:t>
      </w:r>
    </w:p>
    <w:p w:rsidR="001D3AEA" w:rsidRDefault="000804EC">
      <w:pPr>
        <w:numPr>
          <w:ilvl w:val="0"/>
          <w:numId w:val="4"/>
        </w:numPr>
        <w:spacing w:line="360" w:lineRule="auto"/>
        <w:rPr>
          <w:color w:val="0F141A"/>
          <w:sz w:val="24"/>
          <w:szCs w:val="24"/>
          <w:highlight w:val="white"/>
        </w:rPr>
      </w:pPr>
      <w:r>
        <w:rPr>
          <w:color w:val="0F141A"/>
          <w:sz w:val="24"/>
          <w:szCs w:val="24"/>
          <w:highlight w:val="white"/>
        </w:rPr>
        <w:t>SSD-backe</w:t>
      </w:r>
      <w:r>
        <w:rPr>
          <w:color w:val="0F141A"/>
          <w:sz w:val="24"/>
          <w:szCs w:val="24"/>
          <w:highlight w:val="white"/>
        </w:rPr>
        <w:t>d storage for transactional workloads</w:t>
      </w:r>
    </w:p>
    <w:p w:rsidR="001D3AEA" w:rsidRDefault="000804EC">
      <w:pPr>
        <w:numPr>
          <w:ilvl w:val="0"/>
          <w:numId w:val="7"/>
        </w:numPr>
        <w:spacing w:line="360" w:lineRule="auto"/>
        <w:rPr>
          <w:color w:val="0F141A"/>
          <w:sz w:val="24"/>
          <w:szCs w:val="24"/>
          <w:highlight w:val="white"/>
        </w:rPr>
      </w:pPr>
      <w:r>
        <w:rPr>
          <w:color w:val="0F141A"/>
          <w:sz w:val="24"/>
          <w:szCs w:val="24"/>
          <w:highlight w:val="white"/>
        </w:rPr>
        <w:t xml:space="preserve">General Purpose SSD (gp3): Balanced performance for most workloads.  </w:t>
      </w:r>
    </w:p>
    <w:p w:rsidR="001D3AEA" w:rsidRDefault="000804EC">
      <w:pPr>
        <w:numPr>
          <w:ilvl w:val="0"/>
          <w:numId w:val="7"/>
        </w:numPr>
        <w:spacing w:line="360" w:lineRule="auto"/>
        <w:rPr>
          <w:color w:val="0F141A"/>
          <w:sz w:val="24"/>
          <w:szCs w:val="24"/>
          <w:highlight w:val="white"/>
        </w:rPr>
      </w:pPr>
      <w:r>
        <w:rPr>
          <w:color w:val="0F141A"/>
          <w:sz w:val="24"/>
          <w:szCs w:val="24"/>
          <w:highlight w:val="white"/>
        </w:rPr>
        <w:t>Provisioned IOPS SSD (io2): High performance for I/O-intensive applications</w:t>
      </w:r>
    </w:p>
    <w:p w:rsidR="001D3AEA" w:rsidRDefault="000804EC">
      <w:pPr>
        <w:numPr>
          <w:ilvl w:val="0"/>
          <w:numId w:val="4"/>
        </w:numPr>
        <w:spacing w:line="360" w:lineRule="auto"/>
        <w:rPr>
          <w:color w:val="0F141A"/>
          <w:sz w:val="24"/>
          <w:szCs w:val="24"/>
          <w:highlight w:val="white"/>
        </w:rPr>
      </w:pPr>
      <w:r>
        <w:rPr>
          <w:color w:val="0F141A"/>
          <w:sz w:val="24"/>
          <w:szCs w:val="24"/>
          <w:highlight w:val="white"/>
        </w:rPr>
        <w:t>HDD-backed storage for throughput intensive workloads</w:t>
      </w:r>
    </w:p>
    <w:p w:rsidR="001D3AEA" w:rsidRDefault="000804EC">
      <w:pPr>
        <w:numPr>
          <w:ilvl w:val="0"/>
          <w:numId w:val="6"/>
        </w:numPr>
        <w:spacing w:line="360" w:lineRule="auto"/>
        <w:rPr>
          <w:color w:val="0F141A"/>
          <w:sz w:val="24"/>
          <w:szCs w:val="24"/>
          <w:highlight w:val="white"/>
        </w:rPr>
      </w:pPr>
      <w:r>
        <w:rPr>
          <w:color w:val="0F141A"/>
          <w:sz w:val="24"/>
          <w:szCs w:val="24"/>
          <w:highlight w:val="white"/>
        </w:rPr>
        <w:lastRenderedPageBreak/>
        <w:t xml:space="preserve">Throughput Optimized HDD (st1): For large, sequential workloads.   </w:t>
      </w:r>
    </w:p>
    <w:p w:rsidR="001D3AEA" w:rsidRDefault="000804EC">
      <w:pPr>
        <w:numPr>
          <w:ilvl w:val="0"/>
          <w:numId w:val="6"/>
        </w:numPr>
        <w:spacing w:after="240" w:line="360" w:lineRule="auto"/>
        <w:rPr>
          <w:color w:val="0F141A"/>
          <w:sz w:val="24"/>
          <w:szCs w:val="24"/>
          <w:highlight w:val="white"/>
        </w:rPr>
      </w:pPr>
      <w:r>
        <w:rPr>
          <w:color w:val="0F141A"/>
          <w:sz w:val="24"/>
          <w:szCs w:val="24"/>
          <w:highlight w:val="white"/>
        </w:rPr>
        <w:t>Cold HDD (sc1): for infrequently accessed data</w:t>
      </w:r>
    </w:p>
    <w:p w:rsidR="001D3AEA" w:rsidRDefault="000804EC">
      <w:pPr>
        <w:spacing w:before="240" w:after="240" w:line="360" w:lineRule="auto"/>
        <w:rPr>
          <w:color w:val="0F141A"/>
          <w:sz w:val="24"/>
          <w:szCs w:val="24"/>
          <w:highlight w:val="white"/>
        </w:rPr>
      </w:pPr>
      <w:r>
        <w:rPr>
          <w:b/>
          <w:color w:val="0F141A"/>
          <w:sz w:val="24"/>
          <w:szCs w:val="24"/>
          <w:highlight w:val="white"/>
        </w:rPr>
        <w:t xml:space="preserve"> EBS Snapshots:</w:t>
      </w:r>
      <w:r>
        <w:rPr>
          <w:color w:val="0F141A"/>
          <w:sz w:val="24"/>
          <w:szCs w:val="24"/>
          <w:highlight w:val="white"/>
        </w:rPr>
        <w:t xml:space="preserve"> Allows you to create backups of your EBS volumes, stored in   Amazon S3.</w:t>
      </w:r>
    </w:p>
    <w:p w:rsidR="001D3AEA" w:rsidRDefault="000804EC">
      <w:pPr>
        <w:spacing w:before="240" w:after="240" w:line="360" w:lineRule="auto"/>
        <w:rPr>
          <w:color w:val="0F141A"/>
          <w:sz w:val="24"/>
          <w:szCs w:val="24"/>
          <w:highlight w:val="white"/>
        </w:rPr>
      </w:pPr>
      <w:r>
        <w:rPr>
          <w:b/>
          <w:color w:val="0F141A"/>
          <w:sz w:val="24"/>
          <w:szCs w:val="24"/>
          <w:highlight w:val="white"/>
        </w:rPr>
        <w:t xml:space="preserve">EBS Use Cases: </w:t>
      </w:r>
      <w:r>
        <w:rPr>
          <w:color w:val="0F141A"/>
          <w:sz w:val="24"/>
          <w:szCs w:val="24"/>
          <w:highlight w:val="white"/>
        </w:rPr>
        <w:t xml:space="preserve">Operating system drives, </w:t>
      </w:r>
      <w:proofErr w:type="spellStart"/>
      <w:r>
        <w:rPr>
          <w:color w:val="0F141A"/>
          <w:sz w:val="24"/>
          <w:szCs w:val="24"/>
          <w:highlight w:val="white"/>
        </w:rPr>
        <w:t>Databases</w:t>
      </w:r>
      <w:proofErr w:type="gramStart"/>
      <w:r>
        <w:rPr>
          <w:color w:val="0F141A"/>
          <w:sz w:val="24"/>
          <w:szCs w:val="24"/>
          <w:highlight w:val="white"/>
        </w:rPr>
        <w:t>,Ap</w:t>
      </w:r>
      <w:r>
        <w:rPr>
          <w:color w:val="0F141A"/>
          <w:sz w:val="24"/>
          <w:szCs w:val="24"/>
          <w:highlight w:val="white"/>
        </w:rPr>
        <w:t>plications</w:t>
      </w:r>
      <w:proofErr w:type="spellEnd"/>
      <w:proofErr w:type="gramEnd"/>
      <w:r>
        <w:rPr>
          <w:color w:val="0F141A"/>
          <w:sz w:val="24"/>
          <w:szCs w:val="24"/>
          <w:highlight w:val="white"/>
        </w:rPr>
        <w:t xml:space="preserve"> requiring persistent storage.</w:t>
      </w:r>
    </w:p>
    <w:p w:rsidR="001D3AEA" w:rsidRDefault="000804EC">
      <w:pPr>
        <w:spacing w:before="240" w:after="240" w:line="360" w:lineRule="auto"/>
      </w:pPr>
      <w:proofErr w:type="gramStart"/>
      <w:r>
        <w:rPr>
          <w:color w:val="9900FF"/>
        </w:rPr>
        <w:t>2.Instance</w:t>
      </w:r>
      <w:proofErr w:type="gramEnd"/>
      <w:r>
        <w:rPr>
          <w:color w:val="9900FF"/>
        </w:rPr>
        <w:t xml:space="preserve"> Store:</w:t>
      </w:r>
      <w:r>
        <w:t xml:space="preserve"> Ephemeral storage tied to the instance.</w:t>
      </w:r>
    </w:p>
    <w:p w:rsidR="001D3AEA" w:rsidRDefault="000804EC">
      <w:pPr>
        <w:numPr>
          <w:ilvl w:val="0"/>
          <w:numId w:val="2"/>
        </w:numPr>
        <w:spacing w:before="240" w:line="360" w:lineRule="auto"/>
      </w:pPr>
      <w:r>
        <w:t>Data is lost when an instance is terminated or stopped.</w:t>
      </w:r>
    </w:p>
    <w:p w:rsidR="001D3AEA" w:rsidRDefault="000804EC">
      <w:pPr>
        <w:numPr>
          <w:ilvl w:val="0"/>
          <w:numId w:val="2"/>
        </w:numPr>
        <w:spacing w:line="360" w:lineRule="auto"/>
      </w:pPr>
      <w:r>
        <w:t>Useful when you need fast I/O operation.</w:t>
      </w:r>
    </w:p>
    <w:p w:rsidR="001D3AEA" w:rsidRDefault="000804EC">
      <w:pPr>
        <w:numPr>
          <w:ilvl w:val="0"/>
          <w:numId w:val="2"/>
        </w:numPr>
        <w:spacing w:line="360" w:lineRule="auto"/>
      </w:pPr>
      <w:r>
        <w:t>High-speed local storage for caching, temporary data, or swa</w:t>
      </w:r>
      <w:r>
        <w:t xml:space="preserve">p </w:t>
      </w:r>
      <w:proofErr w:type="spellStart"/>
      <w:r>
        <w:t>space</w:t>
      </w:r>
      <w:proofErr w:type="gramStart"/>
      <w:r>
        <w:t>,Buffers</w:t>
      </w:r>
      <w:proofErr w:type="spellEnd"/>
      <w:proofErr w:type="gramEnd"/>
      <w:r>
        <w:t>.</w:t>
      </w:r>
    </w:p>
    <w:p w:rsidR="001D3AEA" w:rsidRDefault="000804EC">
      <w:pPr>
        <w:numPr>
          <w:ilvl w:val="0"/>
          <w:numId w:val="2"/>
        </w:numPr>
        <w:spacing w:after="240" w:line="360" w:lineRule="auto"/>
      </w:pPr>
      <w:r>
        <w:rPr>
          <w:b/>
          <w:i/>
        </w:rPr>
        <w:t>No additional charges</w:t>
      </w:r>
      <w:r>
        <w:t xml:space="preserve"> for the storage (included in the instance price).</w:t>
      </w:r>
    </w:p>
    <w:p w:rsidR="001D3AEA" w:rsidRDefault="000804EC">
      <w:pPr>
        <w:spacing w:before="240" w:after="240" w:line="360" w:lineRule="auto"/>
        <w:rPr>
          <w:color w:val="9900FF"/>
        </w:rPr>
      </w:pPr>
      <w:proofErr w:type="gramStart"/>
      <w:r>
        <w:rPr>
          <w:color w:val="9900FF"/>
        </w:rPr>
        <w:t>3.Amazon</w:t>
      </w:r>
      <w:proofErr w:type="gramEnd"/>
      <w:r>
        <w:rPr>
          <w:color w:val="9900FF"/>
        </w:rPr>
        <w:t xml:space="preserve"> S3:</w:t>
      </w:r>
      <w:r>
        <w:t xml:space="preserve"> Object storage for backups and logs.</w:t>
      </w:r>
    </w:p>
    <w:p w:rsidR="001D3AEA" w:rsidRDefault="000804EC">
      <w:pPr>
        <w:spacing w:before="240" w:after="240" w:line="360" w:lineRule="auto"/>
      </w:pPr>
      <w:proofErr w:type="gramStart"/>
      <w:r>
        <w:rPr>
          <w:color w:val="9900FF"/>
        </w:rPr>
        <w:t>4.Amazon</w:t>
      </w:r>
      <w:proofErr w:type="gramEnd"/>
      <w:r>
        <w:rPr>
          <w:color w:val="9900FF"/>
        </w:rPr>
        <w:t xml:space="preserve"> EFS:</w:t>
      </w:r>
      <w:r>
        <w:t xml:space="preserve"> Managed file system for multiple instances.</w:t>
      </w:r>
    </w:p>
    <w:p w:rsidR="001D3AEA" w:rsidRDefault="000804EC">
      <w:pPr>
        <w:spacing w:before="240" w:after="240" w:line="360" w:lineRule="auto"/>
      </w:pPr>
      <w:proofErr w:type="gramStart"/>
      <w:r>
        <w:t>Provides a scalable, fully managed network file system that can be shared by multiple EC2 instances.</w:t>
      </w:r>
      <w:proofErr w:type="gramEnd"/>
    </w:p>
    <w:p w:rsidR="001D3AEA" w:rsidRDefault="000804EC">
      <w:pPr>
        <w:spacing w:before="240" w:after="240" w:line="360" w:lineRule="auto"/>
      </w:pPr>
      <w:r>
        <w:rPr>
          <w:b/>
        </w:rPr>
        <w:t xml:space="preserve">EFS Use Cases: </w:t>
      </w:r>
      <w:r>
        <w:t xml:space="preserve">Web servers. </w:t>
      </w:r>
      <w:proofErr w:type="gramStart"/>
      <w:r>
        <w:t>Content management systems.</w:t>
      </w:r>
      <w:proofErr w:type="gramEnd"/>
      <w:r>
        <w:t xml:space="preserve"> </w:t>
      </w:r>
      <w:proofErr w:type="gramStart"/>
      <w:r>
        <w:t>Shared data repositories.</w:t>
      </w:r>
      <w:proofErr w:type="gramEnd"/>
    </w:p>
    <w:p w:rsidR="001D3AEA" w:rsidRDefault="000804EC">
      <w:pPr>
        <w:spacing w:before="240" w:after="240" w:line="360" w:lineRule="auto"/>
      </w:pPr>
      <w:proofErr w:type="gramStart"/>
      <w:r>
        <w:rPr>
          <w:color w:val="9900FF"/>
        </w:rPr>
        <w:t>5.FSx</w:t>
      </w:r>
      <w:proofErr w:type="gramEnd"/>
      <w:r>
        <w:rPr>
          <w:color w:val="9900FF"/>
        </w:rPr>
        <w:t xml:space="preserve"> </w:t>
      </w:r>
      <w:r>
        <w:t>for Windows/Linux: Specialized file storage.</w:t>
      </w:r>
    </w:p>
    <w:p w:rsidR="001D3AEA" w:rsidRDefault="000804EC">
      <w:pPr>
        <w:spacing w:before="240" w:after="240" w:line="360" w:lineRule="auto"/>
        <w:rPr>
          <w:b/>
          <w:color w:val="1155CC"/>
        </w:rPr>
      </w:pPr>
      <w:r>
        <w:rPr>
          <w:b/>
          <w:color w:val="1155CC"/>
        </w:rPr>
        <w:t>EC2 Security &amp; Network</w:t>
      </w:r>
      <w:r>
        <w:rPr>
          <w:b/>
          <w:color w:val="1155CC"/>
        </w:rPr>
        <w:t>ing in EC2:</w:t>
      </w:r>
    </w:p>
    <w:p w:rsidR="001D3AEA" w:rsidRDefault="000804EC">
      <w:pPr>
        <w:numPr>
          <w:ilvl w:val="0"/>
          <w:numId w:val="3"/>
        </w:numPr>
        <w:spacing w:line="360" w:lineRule="auto"/>
      </w:pPr>
      <w:r>
        <w:t xml:space="preserve">Security Groups: Firewall </w:t>
      </w:r>
      <w:proofErr w:type="spellStart"/>
      <w:r>
        <w:t>rules.Control</w:t>
      </w:r>
      <w:proofErr w:type="spellEnd"/>
      <w:r>
        <w:t xml:space="preserve"> inbound and outbound </w:t>
      </w:r>
      <w:proofErr w:type="spellStart"/>
      <w:r>
        <w:t>traffic.Stateless</w:t>
      </w:r>
      <w:proofErr w:type="spellEnd"/>
      <w:r>
        <w:t>(Only allow rule)</w:t>
      </w:r>
    </w:p>
    <w:p w:rsidR="001D3AEA" w:rsidRDefault="000804EC">
      <w:pPr>
        <w:numPr>
          <w:ilvl w:val="0"/>
          <w:numId w:val="3"/>
        </w:numPr>
        <w:spacing w:line="360" w:lineRule="auto"/>
      </w:pPr>
      <w:r>
        <w:t>Key Pairs: Secure SSH or RDP access.</w:t>
      </w:r>
    </w:p>
    <w:p w:rsidR="001D3AEA" w:rsidRDefault="000804EC">
      <w:pPr>
        <w:numPr>
          <w:ilvl w:val="0"/>
          <w:numId w:val="3"/>
        </w:numPr>
        <w:spacing w:line="360" w:lineRule="auto"/>
      </w:pPr>
      <w:r>
        <w:t>Virtual Private Cloud (VPC): Isolated network environment.</w:t>
      </w:r>
    </w:p>
    <w:p w:rsidR="001D3AEA" w:rsidRDefault="000804EC">
      <w:pPr>
        <w:numPr>
          <w:ilvl w:val="0"/>
          <w:numId w:val="3"/>
        </w:numPr>
        <w:spacing w:line="360" w:lineRule="auto"/>
      </w:pPr>
      <w:r>
        <w:t>Subnets: Divide VPC into smaller networks.</w:t>
      </w:r>
    </w:p>
    <w:p w:rsidR="001D3AEA" w:rsidRDefault="000804EC">
      <w:pPr>
        <w:numPr>
          <w:ilvl w:val="0"/>
          <w:numId w:val="3"/>
        </w:numPr>
        <w:spacing w:line="360" w:lineRule="auto"/>
      </w:pPr>
      <w:r>
        <w:t xml:space="preserve">Network ACLs: Control traffic at the subnet level. </w:t>
      </w:r>
      <w:proofErr w:type="spellStart"/>
      <w:r>
        <w:t>Stateful</w:t>
      </w:r>
      <w:proofErr w:type="spellEnd"/>
      <w:r>
        <w:t>(Both allow and deny needs to be defined)</w:t>
      </w:r>
    </w:p>
    <w:p w:rsidR="001D3AEA" w:rsidRDefault="000804EC">
      <w:pPr>
        <w:numPr>
          <w:ilvl w:val="0"/>
          <w:numId w:val="3"/>
        </w:numPr>
        <w:spacing w:line="360" w:lineRule="auto"/>
      </w:pPr>
      <w:r>
        <w:t>Elastic Load Balancer (ELB): Distributes traffic across instances.</w:t>
      </w:r>
    </w:p>
    <w:p w:rsidR="001D3AEA" w:rsidRDefault="000804EC">
      <w:pPr>
        <w:numPr>
          <w:ilvl w:val="0"/>
          <w:numId w:val="3"/>
        </w:numPr>
        <w:spacing w:line="360" w:lineRule="auto"/>
      </w:pPr>
      <w:r>
        <w:t xml:space="preserve">AWS Shield &amp; WAF: Protection against </w:t>
      </w:r>
      <w:proofErr w:type="spellStart"/>
      <w:r>
        <w:t>DDoS</w:t>
      </w:r>
      <w:proofErr w:type="spellEnd"/>
      <w:r>
        <w:t xml:space="preserve"> attacks.</w:t>
      </w:r>
    </w:p>
    <w:p w:rsidR="001D3AEA" w:rsidRDefault="001D3AEA">
      <w:pPr>
        <w:spacing w:line="360" w:lineRule="auto"/>
      </w:pPr>
    </w:p>
    <w:p w:rsidR="001D3AEA" w:rsidRDefault="000804EC">
      <w:pPr>
        <w:spacing w:line="360" w:lineRule="auto"/>
        <w:rPr>
          <w:b/>
          <w:color w:val="1155CC"/>
        </w:rPr>
      </w:pPr>
      <w:r>
        <w:rPr>
          <w:b/>
          <w:color w:val="1155CC"/>
        </w:rPr>
        <w:lastRenderedPageBreak/>
        <w:t xml:space="preserve">AMI - Amazon machine </w:t>
      </w:r>
      <w:proofErr w:type="gramStart"/>
      <w:r>
        <w:rPr>
          <w:b/>
          <w:color w:val="1155CC"/>
        </w:rPr>
        <w:t xml:space="preserve">image  </w:t>
      </w:r>
      <w:proofErr w:type="gramEnd"/>
      <w:r>
        <w:fldChar w:fldCharType="begin"/>
      </w:r>
      <w:r>
        <w:instrText xml:space="preserve"> HYPER</w:instrText>
      </w:r>
      <w:r>
        <w:instrText xml:space="preserve">LINK "https://docs.aws.amazon.com/AWSEC2/latest/UserGuide/AMIs.html" \h </w:instrText>
      </w:r>
      <w:r>
        <w:fldChar w:fldCharType="separate"/>
      </w:r>
      <w:r>
        <w:rPr>
          <w:b/>
          <w:color w:val="1155CC"/>
          <w:u w:val="single"/>
        </w:rPr>
        <w:t>AWS AMI</w:t>
      </w:r>
      <w:r>
        <w:rPr>
          <w:b/>
          <w:color w:val="1155CC"/>
          <w:u w:val="single"/>
        </w:rPr>
        <w:fldChar w:fldCharType="end"/>
      </w:r>
    </w:p>
    <w:p w:rsidR="001D3AEA" w:rsidRDefault="000804EC">
      <w:pPr>
        <w:spacing w:line="360" w:lineRule="auto"/>
        <w:rPr>
          <w:b/>
        </w:rPr>
      </w:pPr>
      <w:r>
        <w:rPr>
          <w:b/>
        </w:rPr>
        <w:t>AMI is a pre-configured template that provides the information required to launch an EC2 instance in AWS.</w:t>
      </w:r>
    </w:p>
    <w:p w:rsidR="001D3AEA" w:rsidRDefault="000804EC">
      <w:pPr>
        <w:spacing w:line="360" w:lineRule="auto"/>
        <w:rPr>
          <w:b/>
        </w:rPr>
      </w:pPr>
      <w:r>
        <w:rPr>
          <w:b/>
        </w:rPr>
        <w:t>Key Characteristics:</w:t>
      </w:r>
    </w:p>
    <w:p w:rsidR="001D3AEA" w:rsidRDefault="000804EC">
      <w:pPr>
        <w:numPr>
          <w:ilvl w:val="0"/>
          <w:numId w:val="8"/>
        </w:numPr>
        <w:spacing w:line="360" w:lineRule="auto"/>
      </w:pPr>
      <w:r>
        <w:t xml:space="preserve">Templates: AMIs </w:t>
      </w:r>
      <w:proofErr w:type="gramStart"/>
      <w:r>
        <w:t>are</w:t>
      </w:r>
      <w:proofErr w:type="gramEnd"/>
      <w:r>
        <w:t xml:space="preserve"> templates, not running insta</w:t>
      </w:r>
      <w:r>
        <w:t>nces.</w:t>
      </w:r>
    </w:p>
    <w:p w:rsidR="001D3AEA" w:rsidRDefault="000804EC">
      <w:pPr>
        <w:numPr>
          <w:ilvl w:val="0"/>
          <w:numId w:val="8"/>
        </w:numPr>
        <w:spacing w:line="360" w:lineRule="auto"/>
      </w:pPr>
      <w:r>
        <w:t xml:space="preserve">Region-Specific: AMIs </w:t>
      </w:r>
      <w:proofErr w:type="gramStart"/>
      <w:r>
        <w:t>are</w:t>
      </w:r>
      <w:proofErr w:type="gramEnd"/>
      <w:r>
        <w:t xml:space="preserve"> specific to an AWS Region.</w:t>
      </w:r>
    </w:p>
    <w:p w:rsidR="001D3AEA" w:rsidRDefault="000804EC">
      <w:pPr>
        <w:numPr>
          <w:ilvl w:val="0"/>
          <w:numId w:val="8"/>
        </w:numPr>
        <w:spacing w:line="360" w:lineRule="auto"/>
      </w:pPr>
      <w:r>
        <w:t>Customizable: You can create your own AMIs or use pre-built ones from AWS Marketplace or the AWS community.</w:t>
      </w:r>
    </w:p>
    <w:p w:rsidR="001D3AEA" w:rsidRDefault="000804EC">
      <w:pPr>
        <w:numPr>
          <w:ilvl w:val="0"/>
          <w:numId w:val="8"/>
        </w:numPr>
        <w:spacing w:line="360" w:lineRule="auto"/>
      </w:pPr>
      <w:r>
        <w:t xml:space="preserve">Multiple Options: AMIs </w:t>
      </w:r>
      <w:proofErr w:type="gramStart"/>
      <w:r>
        <w:t>are</w:t>
      </w:r>
      <w:proofErr w:type="gramEnd"/>
      <w:r>
        <w:t xml:space="preserve"> available with various operating systems (Linux, Windows, etc.</w:t>
      </w:r>
      <w:r>
        <w:t>) and software packages.</w:t>
      </w:r>
    </w:p>
    <w:p w:rsidR="001D3AEA" w:rsidRDefault="000804EC">
      <w:pPr>
        <w:spacing w:line="360" w:lineRule="auto"/>
        <w:rPr>
          <w:b/>
        </w:rPr>
      </w:pPr>
      <w:r>
        <w:rPr>
          <w:b/>
        </w:rPr>
        <w:t>Key points about AMIs:</w:t>
      </w:r>
    </w:p>
    <w:p w:rsidR="001D3AEA" w:rsidRDefault="000804EC">
      <w:pPr>
        <w:numPr>
          <w:ilvl w:val="0"/>
          <w:numId w:val="5"/>
        </w:numPr>
        <w:spacing w:line="360" w:lineRule="auto"/>
      </w:pPr>
      <w:r>
        <w:t>Base OS: An AMI includes the operating system (e.g., Linux, Windows, etc.).</w:t>
      </w:r>
    </w:p>
    <w:p w:rsidR="001D3AEA" w:rsidRDefault="000804EC">
      <w:pPr>
        <w:numPr>
          <w:ilvl w:val="0"/>
          <w:numId w:val="5"/>
        </w:numPr>
        <w:spacing w:line="360" w:lineRule="auto"/>
      </w:pPr>
      <w:r>
        <w:t>Software Packages: You can include specific applications, web servers, databases, or any other software pre-installed in the AMI.</w:t>
      </w:r>
    </w:p>
    <w:p w:rsidR="001D3AEA" w:rsidRDefault="000804EC">
      <w:pPr>
        <w:numPr>
          <w:ilvl w:val="0"/>
          <w:numId w:val="5"/>
        </w:numPr>
        <w:spacing w:line="360" w:lineRule="auto"/>
      </w:pPr>
      <w:r>
        <w:t>Co</w:t>
      </w:r>
      <w:r>
        <w:t>nfiguration: The AMI contains configurations, settings, and permissions that define how the instance behaves.</w:t>
      </w:r>
    </w:p>
    <w:p w:rsidR="001D3AEA" w:rsidRDefault="000804EC">
      <w:pPr>
        <w:numPr>
          <w:ilvl w:val="0"/>
          <w:numId w:val="5"/>
        </w:numPr>
        <w:pBdr>
          <w:top w:val="none" w:sz="0" w:space="3" w:color="auto"/>
        </w:pBdr>
        <w:shd w:val="clear" w:color="auto" w:fill="FFFFFF"/>
        <w:spacing w:line="360" w:lineRule="auto"/>
        <w:rPr>
          <w:color w:val="0F141A"/>
          <w:sz w:val="24"/>
          <w:szCs w:val="24"/>
        </w:rPr>
      </w:pPr>
      <w:r>
        <w:rPr>
          <w:color w:val="0F141A"/>
          <w:sz w:val="24"/>
          <w:szCs w:val="24"/>
        </w:rPr>
        <w:t>Processor architecture</w:t>
      </w:r>
    </w:p>
    <w:p w:rsidR="001D3AEA" w:rsidRDefault="000804EC">
      <w:pPr>
        <w:numPr>
          <w:ilvl w:val="0"/>
          <w:numId w:val="5"/>
        </w:numPr>
        <w:pBdr>
          <w:top w:val="none" w:sz="0" w:space="3" w:color="auto"/>
        </w:pBdr>
        <w:shd w:val="clear" w:color="auto" w:fill="FFFFFF"/>
        <w:spacing w:line="360" w:lineRule="auto"/>
        <w:rPr>
          <w:color w:val="0F141A"/>
          <w:sz w:val="24"/>
          <w:szCs w:val="24"/>
        </w:rPr>
      </w:pPr>
      <w:hyperlink r:id="rId7" w:anchor="launch-permissions">
        <w:r>
          <w:rPr>
            <w:color w:val="1155CC"/>
            <w:sz w:val="24"/>
            <w:szCs w:val="24"/>
          </w:rPr>
          <w:t>Launch p</w:t>
        </w:r>
        <w:r>
          <w:rPr>
            <w:color w:val="1155CC"/>
            <w:sz w:val="24"/>
            <w:szCs w:val="24"/>
          </w:rPr>
          <w:t>ermissions</w:t>
        </w:r>
      </w:hyperlink>
      <w:r>
        <w:rPr>
          <w:color w:val="0F141A"/>
          <w:sz w:val="24"/>
          <w:szCs w:val="24"/>
        </w:rPr>
        <w:t>(public/explicit/implicit)</w:t>
      </w:r>
    </w:p>
    <w:p w:rsidR="001D3AEA" w:rsidRDefault="000804EC">
      <w:pPr>
        <w:numPr>
          <w:ilvl w:val="0"/>
          <w:numId w:val="5"/>
        </w:numPr>
        <w:pBdr>
          <w:top w:val="none" w:sz="0" w:space="3" w:color="auto"/>
        </w:pBdr>
        <w:shd w:val="clear" w:color="auto" w:fill="FFFFFF"/>
        <w:spacing w:line="360" w:lineRule="auto"/>
        <w:rPr>
          <w:color w:val="0F141A"/>
          <w:sz w:val="24"/>
          <w:szCs w:val="24"/>
        </w:rPr>
      </w:pPr>
      <w:r>
        <w:rPr>
          <w:color w:val="0F141A"/>
          <w:sz w:val="24"/>
          <w:szCs w:val="24"/>
        </w:rPr>
        <w:t>Root device type(</w:t>
      </w:r>
      <w:r>
        <w:rPr>
          <w:i/>
          <w:color w:val="0F141A"/>
          <w:sz w:val="24"/>
          <w:szCs w:val="24"/>
          <w:highlight w:val="white"/>
        </w:rPr>
        <w:t xml:space="preserve"> Amazon EBS</w:t>
      </w:r>
      <w:r>
        <w:rPr>
          <w:color w:val="0F141A"/>
          <w:sz w:val="24"/>
          <w:szCs w:val="24"/>
          <w:highlight w:val="white"/>
        </w:rPr>
        <w:t xml:space="preserve"> or </w:t>
      </w:r>
      <w:r>
        <w:rPr>
          <w:i/>
          <w:color w:val="0F141A"/>
          <w:sz w:val="24"/>
          <w:szCs w:val="24"/>
          <w:highlight w:val="white"/>
        </w:rPr>
        <w:t xml:space="preserve"> instance store)</w:t>
      </w:r>
    </w:p>
    <w:p w:rsidR="001D3AEA" w:rsidRDefault="000804EC">
      <w:pPr>
        <w:numPr>
          <w:ilvl w:val="0"/>
          <w:numId w:val="5"/>
        </w:numPr>
        <w:pBdr>
          <w:top w:val="none" w:sz="0" w:space="3" w:color="auto"/>
        </w:pBdr>
        <w:shd w:val="clear" w:color="auto" w:fill="FFFFFF"/>
        <w:spacing w:line="360" w:lineRule="auto"/>
        <w:rPr>
          <w:color w:val="0F141A"/>
          <w:sz w:val="24"/>
          <w:szCs w:val="24"/>
        </w:rPr>
      </w:pPr>
      <w:r>
        <w:rPr>
          <w:color w:val="0F141A"/>
          <w:sz w:val="24"/>
          <w:szCs w:val="24"/>
        </w:rPr>
        <w:t xml:space="preserve">Virtualization </w:t>
      </w:r>
      <w:proofErr w:type="gramStart"/>
      <w:r>
        <w:rPr>
          <w:color w:val="0F141A"/>
          <w:sz w:val="24"/>
          <w:szCs w:val="24"/>
        </w:rPr>
        <w:t>type(</w:t>
      </w:r>
      <w:proofErr w:type="spellStart"/>
      <w:proofErr w:type="gramEnd"/>
      <w:r>
        <w:rPr>
          <w:color w:val="0F141A"/>
          <w:sz w:val="24"/>
          <w:szCs w:val="24"/>
          <w:highlight w:val="white"/>
        </w:rPr>
        <w:t>paravirtual</w:t>
      </w:r>
      <w:proofErr w:type="spellEnd"/>
      <w:r>
        <w:rPr>
          <w:color w:val="0F141A"/>
          <w:sz w:val="24"/>
          <w:szCs w:val="24"/>
          <w:highlight w:val="white"/>
        </w:rPr>
        <w:t xml:space="preserve"> (PV) or hardware virtual machine (HVM).)</w:t>
      </w:r>
    </w:p>
    <w:p w:rsidR="001D3AEA" w:rsidRDefault="000804EC">
      <w:pPr>
        <w:numPr>
          <w:ilvl w:val="0"/>
          <w:numId w:val="5"/>
        </w:numPr>
        <w:spacing w:line="360" w:lineRule="auto"/>
      </w:pPr>
      <w:r>
        <w:t>Instance Launching: When you launch an EC2 (Elastic Compute Cloud) instance in AWS, you select an AMI as the base template for the instance.</w:t>
      </w:r>
    </w:p>
    <w:p w:rsidR="001D3AEA" w:rsidRDefault="000804EC">
      <w:pPr>
        <w:numPr>
          <w:ilvl w:val="0"/>
          <w:numId w:val="5"/>
        </w:numPr>
        <w:spacing w:line="360" w:lineRule="auto"/>
      </w:pPr>
      <w:r>
        <w:t>Customizable: You can create your own custom AMI or use public AMIs offered by AWS, third parties, or the community</w:t>
      </w:r>
      <w:r>
        <w:t>.</w:t>
      </w:r>
    </w:p>
    <w:p w:rsidR="001D3AEA" w:rsidRDefault="001D3AEA">
      <w:pPr>
        <w:spacing w:line="360" w:lineRule="auto"/>
        <w:rPr>
          <w:b/>
          <w:color w:val="1155CC"/>
        </w:rPr>
      </w:pPr>
    </w:p>
    <w:p w:rsidR="001D3AEA" w:rsidRDefault="001D3AEA">
      <w:pPr>
        <w:spacing w:line="360" w:lineRule="auto"/>
        <w:rPr>
          <w:b/>
          <w:color w:val="1155CC"/>
        </w:rPr>
      </w:pPr>
    </w:p>
    <w:p w:rsidR="001D3AEA" w:rsidRDefault="001D3AEA">
      <w:pPr>
        <w:spacing w:line="360" w:lineRule="auto"/>
        <w:rPr>
          <w:b/>
          <w:color w:val="1155CC"/>
        </w:rPr>
      </w:pPr>
    </w:p>
    <w:p w:rsidR="001D3AEA" w:rsidRDefault="001D3AEA">
      <w:pPr>
        <w:spacing w:line="360" w:lineRule="auto"/>
        <w:rPr>
          <w:b/>
          <w:color w:val="1155CC"/>
        </w:rPr>
      </w:pPr>
    </w:p>
    <w:p w:rsidR="001D3AEA" w:rsidRDefault="001D3AEA">
      <w:pPr>
        <w:spacing w:line="360" w:lineRule="auto"/>
        <w:rPr>
          <w:b/>
          <w:color w:val="1155CC"/>
        </w:rPr>
      </w:pPr>
    </w:p>
    <w:p w:rsidR="001D3AEA" w:rsidRDefault="001D3AEA">
      <w:pPr>
        <w:spacing w:line="360" w:lineRule="auto"/>
        <w:rPr>
          <w:b/>
          <w:color w:val="1155CC"/>
        </w:rPr>
      </w:pPr>
    </w:p>
    <w:p w:rsidR="001D3AEA" w:rsidRDefault="001D3AEA">
      <w:pPr>
        <w:spacing w:line="360" w:lineRule="auto"/>
        <w:rPr>
          <w:b/>
          <w:color w:val="1155CC"/>
        </w:rPr>
      </w:pPr>
    </w:p>
    <w:p w:rsidR="001D3AEA" w:rsidRDefault="001D3AEA">
      <w:pPr>
        <w:spacing w:line="360" w:lineRule="auto"/>
        <w:rPr>
          <w:b/>
          <w:color w:val="1155CC"/>
        </w:rPr>
      </w:pPr>
    </w:p>
    <w:p w:rsidR="001D3AEA" w:rsidRDefault="001D3AEA">
      <w:pPr>
        <w:spacing w:line="360" w:lineRule="auto"/>
        <w:rPr>
          <w:b/>
          <w:color w:val="1155CC"/>
        </w:rPr>
      </w:pPr>
    </w:p>
    <w:p w:rsidR="001D3AEA" w:rsidRDefault="001D3AEA">
      <w:pPr>
        <w:spacing w:line="360" w:lineRule="auto"/>
        <w:rPr>
          <w:b/>
          <w:color w:val="1155CC"/>
        </w:rPr>
      </w:pPr>
    </w:p>
    <w:p w:rsidR="001D3AEA" w:rsidRDefault="001D3AEA">
      <w:pPr>
        <w:spacing w:line="360" w:lineRule="auto"/>
        <w:rPr>
          <w:b/>
          <w:color w:val="1155CC"/>
        </w:rPr>
      </w:pPr>
    </w:p>
    <w:p w:rsidR="001D3AEA" w:rsidRDefault="001D3AEA">
      <w:pPr>
        <w:spacing w:line="360" w:lineRule="auto"/>
        <w:rPr>
          <w:b/>
          <w:color w:val="1155CC"/>
        </w:rPr>
      </w:pPr>
    </w:p>
    <w:p w:rsidR="001D3AEA" w:rsidRDefault="000804EC">
      <w:pPr>
        <w:spacing w:line="360" w:lineRule="auto"/>
        <w:rPr>
          <w:b/>
          <w:color w:val="1155CC"/>
        </w:rPr>
      </w:pPr>
      <w:r>
        <w:rPr>
          <w:b/>
          <w:color w:val="1155CC"/>
        </w:rPr>
        <w:lastRenderedPageBreak/>
        <w:t>EC2 Image Builder:</w:t>
      </w:r>
    </w:p>
    <w:p w:rsidR="001D3AEA" w:rsidRDefault="000804EC">
      <w:pPr>
        <w:numPr>
          <w:ilvl w:val="0"/>
          <w:numId w:val="9"/>
        </w:numPr>
        <w:spacing w:before="240" w:line="360" w:lineRule="auto"/>
      </w:pPr>
      <w:r>
        <w:t xml:space="preserve"> A fully managed service provided by Amazon Web Services (AWS)</w:t>
      </w:r>
    </w:p>
    <w:p w:rsidR="001D3AEA" w:rsidRDefault="000804EC">
      <w:pPr>
        <w:numPr>
          <w:ilvl w:val="0"/>
          <w:numId w:val="9"/>
        </w:numPr>
        <w:spacing w:line="360" w:lineRule="auto"/>
      </w:pPr>
      <w:r>
        <w:t xml:space="preserve"> Simplifies the process of building, testing, and maintaining custom Amazon Machine Images (AMIs) for EC2 instances. </w:t>
      </w:r>
    </w:p>
    <w:p w:rsidR="001D3AEA" w:rsidRDefault="000804EC">
      <w:pPr>
        <w:numPr>
          <w:ilvl w:val="0"/>
          <w:numId w:val="9"/>
        </w:numPr>
        <w:spacing w:line="360" w:lineRule="auto"/>
      </w:pPr>
      <w:r>
        <w:t xml:space="preserve"> It automates the creation, validation, and distribution of AMIs, reducing the complexity and time required to manage custom AMIs in your environment.</w:t>
      </w:r>
    </w:p>
    <w:p w:rsidR="001D3AEA" w:rsidRDefault="000804EC">
      <w:pPr>
        <w:numPr>
          <w:ilvl w:val="0"/>
          <w:numId w:val="9"/>
        </w:numPr>
        <w:spacing w:after="240" w:line="360" w:lineRule="auto"/>
      </w:pPr>
      <w:r>
        <w:rPr>
          <w:b/>
          <w:i/>
        </w:rPr>
        <w:t xml:space="preserve">Free service </w:t>
      </w:r>
      <w:r>
        <w:t>(only pay for the underlying resources)</w:t>
      </w:r>
    </w:p>
    <w:p w:rsidR="001D3AEA" w:rsidRDefault="000804EC">
      <w:pPr>
        <w:spacing w:before="240" w:after="240" w:line="360" w:lineRule="auto"/>
        <w:rPr>
          <w:b/>
        </w:rPr>
      </w:pPr>
      <w:r>
        <w:rPr>
          <w:b/>
        </w:rPr>
        <w:t>EC2 image builder Key Features:</w:t>
      </w:r>
    </w:p>
    <w:p w:rsidR="001D3AEA" w:rsidRDefault="000804EC">
      <w:pPr>
        <w:numPr>
          <w:ilvl w:val="0"/>
          <w:numId w:val="11"/>
        </w:numPr>
        <w:spacing w:before="240" w:line="360" w:lineRule="auto"/>
      </w:pPr>
      <w:proofErr w:type="spellStart"/>
      <w:r>
        <w:rPr>
          <w:i/>
        </w:rPr>
        <w:t>Pipelines</w:t>
      </w:r>
      <w:proofErr w:type="gramStart"/>
      <w:r>
        <w:t>:Image</w:t>
      </w:r>
      <w:proofErr w:type="spellEnd"/>
      <w:proofErr w:type="gramEnd"/>
      <w:r>
        <w:t xml:space="preserve"> Buil</w:t>
      </w:r>
      <w:r>
        <w:t>der uses pipelines to define the steps involved in building and testing your images.</w:t>
      </w:r>
    </w:p>
    <w:p w:rsidR="001D3AEA" w:rsidRDefault="000804EC">
      <w:pPr>
        <w:numPr>
          <w:ilvl w:val="0"/>
          <w:numId w:val="11"/>
        </w:numPr>
        <w:spacing w:line="360" w:lineRule="auto"/>
      </w:pPr>
      <w:proofErr w:type="spellStart"/>
      <w:r>
        <w:rPr>
          <w:i/>
        </w:rPr>
        <w:t>Recipes</w:t>
      </w:r>
      <w:proofErr w:type="gramStart"/>
      <w:r>
        <w:t>:Recipes</w:t>
      </w:r>
      <w:proofErr w:type="spellEnd"/>
      <w:proofErr w:type="gramEnd"/>
      <w:r>
        <w:t xml:space="preserve"> define the components and configurations that are included in your </w:t>
      </w:r>
      <w:proofErr w:type="spellStart"/>
      <w:r>
        <w:t>images.There</w:t>
      </w:r>
      <w:proofErr w:type="spellEnd"/>
      <w:r>
        <w:t xml:space="preserve"> are recipe components for operating system updates, application installatio</w:t>
      </w:r>
      <w:r>
        <w:t>ns, and security configurations.</w:t>
      </w:r>
    </w:p>
    <w:p w:rsidR="001D3AEA" w:rsidRDefault="000804EC">
      <w:pPr>
        <w:numPr>
          <w:ilvl w:val="0"/>
          <w:numId w:val="11"/>
        </w:numPr>
        <w:spacing w:line="360" w:lineRule="auto"/>
      </w:pPr>
      <w:proofErr w:type="spellStart"/>
      <w:r>
        <w:rPr>
          <w:i/>
        </w:rPr>
        <w:t>Components</w:t>
      </w:r>
      <w:proofErr w:type="gramStart"/>
      <w:r>
        <w:t>:Components</w:t>
      </w:r>
      <w:proofErr w:type="spellEnd"/>
      <w:proofErr w:type="gramEnd"/>
      <w:r>
        <w:t xml:space="preserve"> are the building blocks of recipes. They are used to perform specific tasks, such as installing software or applying security patches.</w:t>
      </w:r>
    </w:p>
    <w:p w:rsidR="001D3AEA" w:rsidRDefault="000804EC">
      <w:pPr>
        <w:numPr>
          <w:ilvl w:val="0"/>
          <w:numId w:val="11"/>
        </w:numPr>
        <w:spacing w:line="360" w:lineRule="auto"/>
      </w:pPr>
      <w:proofErr w:type="spellStart"/>
      <w:r>
        <w:rPr>
          <w:i/>
        </w:rPr>
        <w:t>Testing</w:t>
      </w:r>
      <w:proofErr w:type="gramStart"/>
      <w:r>
        <w:t>:Image</w:t>
      </w:r>
      <w:proofErr w:type="spellEnd"/>
      <w:proofErr w:type="gramEnd"/>
      <w:r>
        <w:t xml:space="preserve"> Builder allows you to automate testing of your image</w:t>
      </w:r>
      <w:r>
        <w:t>s to ensure they meet your requirements.</w:t>
      </w:r>
    </w:p>
    <w:p w:rsidR="001D3AEA" w:rsidRDefault="000804EC">
      <w:pPr>
        <w:numPr>
          <w:ilvl w:val="0"/>
          <w:numId w:val="11"/>
        </w:numPr>
        <w:spacing w:line="360" w:lineRule="auto"/>
      </w:pPr>
      <w:proofErr w:type="spellStart"/>
      <w:r>
        <w:rPr>
          <w:i/>
        </w:rPr>
        <w:t>Distribution</w:t>
      </w:r>
      <w:proofErr w:type="gramStart"/>
      <w:r>
        <w:t>:You</w:t>
      </w:r>
      <w:proofErr w:type="spellEnd"/>
      <w:proofErr w:type="gramEnd"/>
      <w:r>
        <w:t xml:space="preserve"> can distribute your images to multiple AWS Regions and accounts.</w:t>
      </w:r>
    </w:p>
    <w:p w:rsidR="001D3AEA" w:rsidRDefault="000804EC">
      <w:pPr>
        <w:numPr>
          <w:ilvl w:val="0"/>
          <w:numId w:val="11"/>
        </w:numPr>
        <w:spacing w:line="360" w:lineRule="auto"/>
      </w:pPr>
      <w:proofErr w:type="spellStart"/>
      <w:r>
        <w:rPr>
          <w:i/>
        </w:rPr>
        <w:t>Security</w:t>
      </w:r>
      <w:proofErr w:type="gramStart"/>
      <w:r>
        <w:t>:Integrates</w:t>
      </w:r>
      <w:proofErr w:type="spellEnd"/>
      <w:proofErr w:type="gramEnd"/>
      <w:r>
        <w:t xml:space="preserve"> with AWS security services, such as IAM and AWS Security Hub.</w:t>
      </w:r>
    </w:p>
    <w:p w:rsidR="001D3AEA" w:rsidRDefault="000804EC">
      <w:pPr>
        <w:numPr>
          <w:ilvl w:val="0"/>
          <w:numId w:val="11"/>
        </w:numPr>
        <w:spacing w:after="240" w:line="360" w:lineRule="auto"/>
      </w:pPr>
      <w:r>
        <w:rPr>
          <w:i/>
        </w:rPr>
        <w:t>Versioning</w:t>
      </w:r>
      <w:r>
        <w:t>: Image builder keeps track of image versions</w:t>
      </w:r>
    </w:p>
    <w:p w:rsidR="001D3AEA" w:rsidRDefault="000804EC">
      <w:pPr>
        <w:spacing w:before="240" w:after="240" w:line="360" w:lineRule="auto"/>
      </w:pPr>
      <w:r>
        <w:rPr>
          <w:b/>
        </w:rPr>
        <w:t>EC2 image builder benefits:</w:t>
      </w:r>
    </w:p>
    <w:p w:rsidR="001D3AEA" w:rsidRDefault="000804EC">
      <w:pPr>
        <w:numPr>
          <w:ilvl w:val="0"/>
          <w:numId w:val="10"/>
        </w:numPr>
        <w:spacing w:before="240" w:line="360" w:lineRule="auto"/>
      </w:pPr>
      <w:r>
        <w:rPr>
          <w:i/>
        </w:rPr>
        <w:t xml:space="preserve">Improved </w:t>
      </w:r>
      <w:proofErr w:type="spellStart"/>
      <w:r>
        <w:rPr>
          <w:i/>
        </w:rPr>
        <w:t>Security</w:t>
      </w:r>
      <w:proofErr w:type="gramStart"/>
      <w:r>
        <w:t>:Helps</w:t>
      </w:r>
      <w:proofErr w:type="spellEnd"/>
      <w:proofErr w:type="gramEnd"/>
      <w:r>
        <w:t xml:space="preserve"> you create secure images by automating security patching and configuration.</w:t>
      </w:r>
    </w:p>
    <w:p w:rsidR="001D3AEA" w:rsidRDefault="000804EC">
      <w:pPr>
        <w:numPr>
          <w:ilvl w:val="0"/>
          <w:numId w:val="10"/>
        </w:numPr>
        <w:spacing w:line="360" w:lineRule="auto"/>
      </w:pPr>
      <w:r>
        <w:t>Reduced Operational Overhead:</w:t>
      </w:r>
    </w:p>
    <w:p w:rsidR="001D3AEA" w:rsidRDefault="000804EC">
      <w:pPr>
        <w:numPr>
          <w:ilvl w:val="0"/>
          <w:numId w:val="10"/>
        </w:numPr>
        <w:spacing w:line="360" w:lineRule="auto"/>
      </w:pPr>
      <w:r>
        <w:t>Automates image creation and management, reducing th</w:t>
      </w:r>
      <w:r>
        <w:t>e manual effort required.</w:t>
      </w:r>
    </w:p>
    <w:p w:rsidR="001D3AEA" w:rsidRDefault="000804EC">
      <w:pPr>
        <w:numPr>
          <w:ilvl w:val="0"/>
          <w:numId w:val="10"/>
        </w:numPr>
        <w:spacing w:line="360" w:lineRule="auto"/>
      </w:pPr>
      <w:r>
        <w:t xml:space="preserve">Increased </w:t>
      </w:r>
      <w:proofErr w:type="spellStart"/>
      <w:r>
        <w:t>Consistency</w:t>
      </w:r>
      <w:proofErr w:type="gramStart"/>
      <w:r>
        <w:t>:Ensures</w:t>
      </w:r>
      <w:proofErr w:type="spellEnd"/>
      <w:proofErr w:type="gramEnd"/>
      <w:r>
        <w:t xml:space="preserve"> consistency across your EC2 instances by using standardized images.</w:t>
      </w:r>
    </w:p>
    <w:p w:rsidR="001D3AEA" w:rsidRDefault="000804EC">
      <w:pPr>
        <w:numPr>
          <w:ilvl w:val="0"/>
          <w:numId w:val="10"/>
        </w:numPr>
        <w:spacing w:line="360" w:lineRule="auto"/>
      </w:pPr>
      <w:r>
        <w:t xml:space="preserve">Faster Image </w:t>
      </w:r>
      <w:proofErr w:type="spellStart"/>
      <w:r>
        <w:t>Creation</w:t>
      </w:r>
      <w:proofErr w:type="gramStart"/>
      <w:r>
        <w:t>:Automates</w:t>
      </w:r>
      <w:proofErr w:type="spellEnd"/>
      <w:proofErr w:type="gramEnd"/>
      <w:r>
        <w:t xml:space="preserve"> the image creation process, reducing the time required to build images.</w:t>
      </w:r>
    </w:p>
    <w:p w:rsidR="001D3AEA" w:rsidRDefault="000804EC">
      <w:pPr>
        <w:numPr>
          <w:ilvl w:val="0"/>
          <w:numId w:val="10"/>
        </w:numPr>
        <w:spacing w:after="240" w:line="360" w:lineRule="auto"/>
      </w:pPr>
      <w:r>
        <w:t xml:space="preserve">Simplified </w:t>
      </w:r>
      <w:proofErr w:type="spellStart"/>
      <w:r>
        <w:t>Compliance</w:t>
      </w:r>
      <w:proofErr w:type="gramStart"/>
      <w:r>
        <w:t>:Helps</w:t>
      </w:r>
      <w:proofErr w:type="spellEnd"/>
      <w:proofErr w:type="gramEnd"/>
      <w:r>
        <w:t xml:space="preserve"> you meet compliance requirements by creating secure and consistent images.</w:t>
      </w:r>
    </w:p>
    <w:p w:rsidR="001D3AEA" w:rsidRDefault="001D3AEA">
      <w:pPr>
        <w:spacing w:before="240" w:after="240" w:line="360" w:lineRule="auto"/>
      </w:pPr>
    </w:p>
    <w:p w:rsidR="001D3AEA" w:rsidRDefault="001D3AEA">
      <w:pPr>
        <w:spacing w:before="240" w:after="240" w:line="360" w:lineRule="auto"/>
      </w:pPr>
    </w:p>
    <w:p w:rsidR="001D3AEA" w:rsidRDefault="000804EC">
      <w:pPr>
        <w:spacing w:before="240" w:after="240" w:line="360" w:lineRule="auto"/>
      </w:pPr>
      <w:r>
        <w:rPr>
          <w:noProof/>
        </w:rPr>
        <w:drawing>
          <wp:inline distT="114300" distB="114300" distL="114300" distR="114300">
            <wp:extent cx="5731200" cy="140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AEA" w:rsidRDefault="001D3AEA">
      <w:pPr>
        <w:spacing w:before="240" w:after="240" w:line="360" w:lineRule="auto"/>
      </w:pPr>
    </w:p>
    <w:p w:rsidR="001D3AEA" w:rsidRDefault="001D3AEA">
      <w:pPr>
        <w:spacing w:line="360" w:lineRule="auto"/>
      </w:pPr>
    </w:p>
    <w:p w:rsidR="001D3AEA" w:rsidRDefault="001D3AEA">
      <w:pPr>
        <w:spacing w:line="360" w:lineRule="auto"/>
      </w:pPr>
    </w:p>
    <w:p w:rsidR="001D3AEA" w:rsidRDefault="001D3AEA">
      <w:pPr>
        <w:spacing w:line="360" w:lineRule="auto"/>
      </w:pPr>
    </w:p>
    <w:sectPr w:rsidR="001D3A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0B2F"/>
    <w:multiLevelType w:val="multilevel"/>
    <w:tmpl w:val="8BC0D03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0E7131BA"/>
    <w:multiLevelType w:val="multilevel"/>
    <w:tmpl w:val="BD447A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0F6417B"/>
    <w:multiLevelType w:val="multilevel"/>
    <w:tmpl w:val="A3C2D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1C837B9"/>
    <w:multiLevelType w:val="multilevel"/>
    <w:tmpl w:val="C30E6D1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4F1718F"/>
    <w:multiLevelType w:val="multilevel"/>
    <w:tmpl w:val="B8BA2B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9D52B85"/>
    <w:multiLevelType w:val="multilevel"/>
    <w:tmpl w:val="8414953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nsid w:val="4EC80220"/>
    <w:multiLevelType w:val="multilevel"/>
    <w:tmpl w:val="52D656B6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54F630AA"/>
    <w:multiLevelType w:val="multilevel"/>
    <w:tmpl w:val="3020AFC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3482007"/>
    <w:multiLevelType w:val="multilevel"/>
    <w:tmpl w:val="D08AC3C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D4C596C"/>
    <w:multiLevelType w:val="multilevel"/>
    <w:tmpl w:val="859298D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59A57A4"/>
    <w:multiLevelType w:val="multilevel"/>
    <w:tmpl w:val="0F70809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3AEA"/>
    <w:rsid w:val="000804EC"/>
    <w:rsid w:val="001D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4EC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4E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4EC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4E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docs.aws.amazon.com/AWSEC2/latest/UserGuide/ComponentsAM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2025-03-09T12:37:00Z</dcterms:created>
  <dcterms:modified xsi:type="dcterms:W3CDTF">2025-03-09T12:37:00Z</dcterms:modified>
</cp:coreProperties>
</file>