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6B7280"/>
          <w:spacing w:val="20"/>
          <w:sz w:val="22"/>
          <w:szCs w:val="22"/>
        </w:rPr>
        <w:t xml:space="preserve">SOFTWARE SPECIFICATION DOCUMENT</w:t>
      </w:r>
    </w:p>
    <w:p>
      <w:pPr>
        <w:spacing w:after="120" w:before="260"/>
        <w:jc w:val="center"/>
      </w:pPr>
      <w:r>
        <w:rPr>
          <w:b/>
          <w:bCs/>
          <w:color w:val="3730A3"/>
          <w:sz w:val="72"/>
          <w:szCs w:val="72"/>
        </w:rPr>
        <w:t xml:space="preserve">LearnSphere</w:t>
      </w:r>
    </w:p>
    <w:p>
      <w:pPr>
        <w:spacing w:after="900"/>
        <w:jc w:val="center"/>
      </w:pPr>
      <w:r>
        <w:rPr>
          <w:i/>
          <w:iCs/>
          <w:color w:val="1F2430"/>
          <w:sz w:val="26"/>
          <w:szCs w:val="26"/>
        </w:rPr>
        <w:t xml:space="preserve">A Modern, MongoDB-Powered Learning Management System</w:t>
      </w:r>
    </w:p>
    <w:p>
      <w:pPr>
        <w:pBdr>
          <w:top w:val="single" w:color="4F46E5" w:sz="12" w:space="10"/>
        </w:pBdr>
        <w:spacing w:before="200"/>
        <w:jc w:val="center"/>
      </w:pPr>
    </w:p>
    <w:p>
      <w:pPr>
        <w:spacing w:before="1400"/>
      </w:pPr>
    </w:p>
    <w:tbl>
      <w:tblPr>
        <w:tblW w:type="dxa" w:w="9350"/>
        <w:tblBorders>
          <w:top w:val="single" w:color="D9DBE8" w:sz="4"/>
          <w:left w:val="single" w:color="D9DBE8" w:sz="4"/>
          <w:bottom w:val="single" w:color="D9DBE8" w:sz="4"/>
          <w:right w:val="single" w:color="D9DBE8" w:sz="4"/>
          <w:insideH w:val="single" w:color="D9DBE8" w:sz="4"/>
          <w:insideV w:val="single" w:color="D9DBE8" w:sz="4"/>
        </w:tblBorders>
      </w:tblPr>
      <w:tblGrid>
        <w:gridCol w:w="2600"/>
        <w:gridCol w:w="6750"/>
      </w:tblGrid>
      <w:tr>
        <w:tc>
          <w:tcPr>
            <w:tcW w:type="dxa" w:w="2600"/>
            <w:shd w:fill="EEF0FF" w:val="clear"/>
            <w:tcMar>
              <w:top w:type="dxa" w:w="100"/>
              <w:left w:type="dxa" w:w="150"/>
              <w:bottom w:type="dxa" w:w="100"/>
              <w:right w:type="dxa" w:w="150"/>
            </w:tcMar>
            <w:vAlign w:val="center"/>
          </w:tcPr>
          <w:p>
            <w:r>
              <w:rPr>
                <w:b/>
                <w:bCs/>
                <w:color w:val="3730A3"/>
                <w:sz w:val="20"/>
                <w:szCs w:val="20"/>
              </w:rPr>
              <w:t xml:space="preserve">Version</w:t>
            </w:r>
          </w:p>
        </w:tc>
        <w:tc>
          <w:tcPr>
            <w:tcW w:type="dxa" w:w="6750"/>
            <w:tcMar>
              <w:top w:type="dxa" w:w="100"/>
              <w:left w:type="dxa" w:w="150"/>
              <w:bottom w:type="dxa" w:w="100"/>
              <w:right w:type="dxa" w:w="150"/>
            </w:tcMar>
            <w:vAlign w:val="center"/>
          </w:tcPr>
          <w:p>
            <w:r>
              <w:rPr>
                <w:color w:val="1F2430"/>
                <w:sz w:val="20"/>
                <w:szCs w:val="20"/>
              </w:rPr>
              <w:t xml:space="preserve">2.0</w:t>
            </w:r>
          </w:p>
        </w:tc>
      </w:tr>
      <w:tr>
        <w:tc>
          <w:tcPr>
            <w:tcW w:type="dxa" w:w="2600"/>
            <w:shd w:fill="EEF0FF" w:val="clear"/>
            <w:tcMar>
              <w:top w:type="dxa" w:w="100"/>
              <w:left w:type="dxa" w:w="150"/>
              <w:bottom w:type="dxa" w:w="100"/>
              <w:right w:type="dxa" w:w="150"/>
            </w:tcMar>
            <w:vAlign w:val="center"/>
          </w:tcPr>
          <w:p>
            <w:r>
              <w:rPr>
                <w:b/>
                <w:bCs/>
                <w:color w:val="3730A3"/>
                <w:sz w:val="20"/>
                <w:szCs w:val="20"/>
              </w:rPr>
              <w:t xml:space="preserve">Prepared For</w:t>
            </w:r>
          </w:p>
        </w:tc>
        <w:tc>
          <w:tcPr>
            <w:tcW w:type="dxa" w:w="6750"/>
            <w:tcMar>
              <w:top w:type="dxa" w:w="100"/>
              <w:left w:type="dxa" w:w="150"/>
              <w:bottom w:type="dxa" w:w="100"/>
              <w:right w:type="dxa" w:w="150"/>
            </w:tcMar>
            <w:vAlign w:val="center"/>
          </w:tcPr>
          <w:p>
            <w:r>
              <w:rPr>
                <w:color w:val="1F2430"/>
                <w:sz w:val="20"/>
                <w:szCs w:val="20"/>
              </w:rPr>
              <w:t xml:space="preserve">Portfolio Project</w:t>
            </w:r>
          </w:p>
        </w:tc>
      </w:tr>
      <w:tr>
        <w:tc>
          <w:tcPr>
            <w:tcW w:type="dxa" w:w="2600"/>
            <w:shd w:fill="EEF0FF" w:val="clear"/>
            <w:tcMar>
              <w:top w:type="dxa" w:w="100"/>
              <w:left w:type="dxa" w:w="150"/>
              <w:bottom w:type="dxa" w:w="100"/>
              <w:right w:type="dxa" w:w="150"/>
            </w:tcMar>
            <w:vAlign w:val="center"/>
          </w:tcPr>
          <w:p>
            <w:r>
              <w:rPr>
                <w:b/>
                <w:bCs/>
                <w:color w:val="3730A3"/>
                <w:sz w:val="20"/>
                <w:szCs w:val="20"/>
              </w:rPr>
              <w:t xml:space="preserve">Prepared By</w:t>
            </w:r>
          </w:p>
        </w:tc>
        <w:tc>
          <w:tcPr>
            <w:tcW w:type="dxa" w:w="6750"/>
            <w:tcMar>
              <w:top w:type="dxa" w:w="100"/>
              <w:left w:type="dxa" w:w="150"/>
              <w:bottom w:type="dxa" w:w="100"/>
              <w:right w:type="dxa" w:w="150"/>
            </w:tcMar>
            <w:vAlign w:val="center"/>
          </w:tcPr>
          <w:p>
            <w:r>
              <w:rPr>
                <w:color w:val="1F2430"/>
                <w:sz w:val="20"/>
                <w:szCs w:val="20"/>
              </w:rPr>
              <w:t xml:space="preserve">Emmanuel Uchechukwu</w:t>
            </w:r>
          </w:p>
        </w:tc>
      </w:tr>
      <w:tr>
        <w:tc>
          <w:tcPr>
            <w:tcW w:type="dxa" w:w="2600"/>
            <w:shd w:fill="EEF0FF" w:val="clear"/>
            <w:tcMar>
              <w:top w:type="dxa" w:w="100"/>
              <w:left w:type="dxa" w:w="150"/>
              <w:bottom w:type="dxa" w:w="100"/>
              <w:right w:type="dxa" w:w="150"/>
            </w:tcMar>
            <w:vAlign w:val="center"/>
          </w:tcPr>
          <w:p>
            <w:r>
              <w:rPr>
                <w:b/>
                <w:bCs/>
                <w:color w:val="3730A3"/>
                <w:sz w:val="20"/>
                <w:szCs w:val="20"/>
              </w:rPr>
              <w:t xml:space="preserve">Primary Database</w:t>
            </w:r>
          </w:p>
        </w:tc>
        <w:tc>
          <w:tcPr>
            <w:tcW w:type="dxa" w:w="6750"/>
            <w:tcMar>
              <w:top w:type="dxa" w:w="100"/>
              <w:left w:type="dxa" w:w="150"/>
              <w:bottom w:type="dxa" w:w="100"/>
              <w:right w:type="dxa" w:w="150"/>
            </w:tcMar>
            <w:vAlign w:val="center"/>
          </w:tcPr>
          <w:p>
            <w:r>
              <w:rPr>
                <w:color w:val="1F2430"/>
                <w:sz w:val="20"/>
                <w:szCs w:val="20"/>
              </w:rPr>
              <w:t xml:space="preserve">MongoDB (Atlas)</w:t>
            </w:r>
          </w:p>
        </w:tc>
      </w:tr>
      <w:tr>
        <w:tc>
          <w:tcPr>
            <w:tcW w:type="dxa" w:w="2600"/>
            <w:shd w:fill="EEF0FF" w:val="clear"/>
            <w:tcMar>
              <w:top w:type="dxa" w:w="100"/>
              <w:left w:type="dxa" w:w="150"/>
              <w:bottom w:type="dxa" w:w="100"/>
              <w:right w:type="dxa" w:w="150"/>
            </w:tcMar>
            <w:vAlign w:val="center"/>
          </w:tcPr>
          <w:p>
            <w:r>
              <w:rPr>
                <w:b/>
                <w:bCs/>
                <w:color w:val="3730A3"/>
                <w:sz w:val="20"/>
                <w:szCs w:val="20"/>
              </w:rPr>
              <w:t xml:space="preserve">Status</w:t>
            </w:r>
          </w:p>
        </w:tc>
        <w:tc>
          <w:tcPr>
            <w:tcW w:type="dxa" w:w="6750"/>
            <w:tcMar>
              <w:top w:type="dxa" w:w="100"/>
              <w:left w:type="dxa" w:w="150"/>
              <w:bottom w:type="dxa" w:w="100"/>
              <w:right w:type="dxa" w:w="150"/>
            </w:tcMar>
            <w:vAlign w:val="center"/>
          </w:tcPr>
          <w:p>
            <w:r>
              <w:rPr>
                <w:color w:val="1F2430"/>
                <w:sz w:val="20"/>
                <w:szCs w:val="20"/>
              </w:rPr>
              <w:t xml:space="preserve">Draft for Review</w:t>
            </w:r>
          </w:p>
        </w:tc>
      </w:tr>
    </w:tbl>
    <w:p>
      <w:pPr>
        <w:sectPr>
          <w:pgSz w:w="12240" w:h="15840" w:orient="portrait"/>
          <w:pgMar w:top="1440" w:right="1440" w:bottom="1440" w:left="1440" w:header="708" w:footer="708" w:gutter="0"/>
          <w:pgNumType/>
          <w:docGrid w:linePitch="360"/>
        </w:sectPr>
      </w:pPr>
    </w:p>
    <w:p>
      <w:pPr>
        <w:pStyle w:val="Heading1"/>
        <w:pBdr>
          <w:bottom w:val="single" w:color="4F46E5" w:sz="8" w:space="6"/>
        </w:pBdr>
        <w:spacing w:after="200" w:before="480"/>
      </w:pPr>
      <w:r>
        <w:rPr>
          <w:b/>
          <w:bCs/>
          <w:color w:val="3730A3"/>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4F46E5" w:sz="8" w:space="6"/>
        </w:pBdr>
        <w:spacing w:after="200" w:before="480"/>
      </w:pPr>
      <w:r>
        <w:rPr>
          <w:b/>
          <w:bCs/>
          <w:color w:val="3730A3"/>
        </w:rPr>
        <w:t xml:space="preserve">1. Executive Summary</w:t>
      </w:r>
    </w:p>
    <w:p>
      <w:pPr>
        <w:spacing w:after="160"/>
      </w:pPr>
      <w:r>
        <w:rPr>
          <w:color w:val="1F2430"/>
        </w:rPr>
        <w:t xml:space="preserve">LearnSphere is a modern, premium Learning Management System designed to deliver an engaging online learning experience for students while giving instructors powerful tools to create and manage educational content. Administrators oversee the platform through comprehensive management tools and analytics.</w:t>
      </w:r>
    </w:p>
    <w:p>
      <w:pPr>
        <w:spacing w:after="160"/>
      </w:pPr>
      <w:r>
        <w:rPr>
          <w:color w:val="1F2430"/>
        </w:rPr>
        <w:t xml:space="preserve">The application is built as a production-ready SaaS platform using React, Next.js, Node.js, NestJS, MongoDB, Mongoose, and Tailwind CSS.</w:t>
      </w:r>
    </w:p>
    <w:p>
      <w:pPr>
        <w:spacing w:after="160"/>
      </w:pPr>
      <w:r>
        <w:rPr>
          <w:color w:val="1F2430"/>
        </w:rPr>
        <w:t xml:space="preserve">The goal is to create an LMS that rivals platforms like Udemy and Coursera in user experience while remaining suitable for professional portfolio presentation.</w:t>
      </w:r>
    </w:p>
    <w:p>
      <w:pPr>
        <w:pStyle w:val="Heading1"/>
        <w:pBdr>
          <w:bottom w:val="single" w:color="4F46E5" w:sz="8" w:space="6"/>
        </w:pBdr>
        <w:spacing w:after="200" w:before="480"/>
      </w:pPr>
      <w:r>
        <w:rPr>
          <w:b/>
          <w:bCs/>
          <w:color w:val="3730A3"/>
        </w:rPr>
        <w:t xml:space="preserve">2. Vision Statement</w:t>
      </w:r>
    </w:p>
    <w:p>
      <w:pPr>
        <w:spacing w:after="160"/>
      </w:pPr>
      <w:r>
        <w:rPr>
          <w:color w:val="1F2430"/>
        </w:rPr>
        <w:t xml:space="preserve">To build a professional online learning platform that delivers a beautiful user experience, a scalable document-oriented architecture, and powerful educational tools for students, instructors, and administrators.</w:t>
      </w:r>
    </w:p>
    <w:p>
      <w:pPr>
        <w:pStyle w:val="Heading1"/>
        <w:pBdr>
          <w:bottom w:val="single" w:color="4F46E5" w:sz="8" w:space="6"/>
        </w:pBdr>
        <w:spacing w:after="200" w:before="480"/>
      </w:pPr>
      <w:r>
        <w:rPr>
          <w:b/>
          <w:bCs/>
          <w:color w:val="3730A3"/>
        </w:rPr>
        <w:t xml:space="preserve">3. Objectives</w:t>
      </w:r>
    </w:p>
    <w:p>
      <w:pPr>
        <w:spacing w:after="160"/>
      </w:pPr>
      <w:r>
        <w:rPr>
          <w:color w:val="1F2430"/>
        </w:rPr>
        <w:t xml:space="preserve">The system should:</w:t>
      </w:r>
    </w:p>
    <w:p>
      <w:pPr>
        <w:pStyle w:val="ListParagraph"/>
        <w:numPr>
          <w:ilvl w:val="0"/>
          <w:numId w:val="1"/>
        </w:numPr>
        <w:spacing w:after="60"/>
      </w:pPr>
      <w:r>
        <w:t xml:space="preserve">Provide secure authentication</w:t>
      </w:r>
    </w:p>
    <w:p>
      <w:pPr>
        <w:pStyle w:val="ListParagraph"/>
        <w:numPr>
          <w:ilvl w:val="0"/>
          <w:numId w:val="1"/>
        </w:numPr>
        <w:spacing w:after="60"/>
      </w:pPr>
      <w:r>
        <w:t xml:space="preserve">Support multiple user roles</w:t>
      </w:r>
    </w:p>
    <w:p>
      <w:pPr>
        <w:pStyle w:val="ListParagraph"/>
        <w:numPr>
          <w:ilvl w:val="0"/>
          <w:numId w:val="1"/>
        </w:numPr>
        <w:spacing w:after="60"/>
      </w:pPr>
      <w:r>
        <w:t xml:space="preserve">Deliver video-based learning</w:t>
      </w:r>
    </w:p>
    <w:p>
      <w:pPr>
        <w:pStyle w:val="ListParagraph"/>
        <w:numPr>
          <w:ilvl w:val="0"/>
          <w:numId w:val="1"/>
        </w:numPr>
        <w:spacing w:after="60"/>
      </w:pPr>
      <w:r>
        <w:t xml:space="preserve">Track learning progress</w:t>
      </w:r>
    </w:p>
    <w:p>
      <w:pPr>
        <w:pStyle w:val="ListParagraph"/>
        <w:numPr>
          <w:ilvl w:val="0"/>
          <w:numId w:val="1"/>
        </w:numPr>
        <w:spacing w:after="60"/>
      </w:pPr>
      <w:r>
        <w:t xml:space="preserve">Generate certificates automatically</w:t>
      </w:r>
    </w:p>
    <w:p>
      <w:pPr>
        <w:pStyle w:val="ListParagraph"/>
        <w:numPr>
          <w:ilvl w:val="0"/>
          <w:numId w:val="1"/>
        </w:numPr>
        <w:spacing w:after="60"/>
      </w:pPr>
      <w:r>
        <w:t xml:space="preserve">Support quizzes and assessments</w:t>
      </w:r>
    </w:p>
    <w:p>
      <w:pPr>
        <w:pStyle w:val="ListParagraph"/>
        <w:numPr>
          <w:ilvl w:val="0"/>
          <w:numId w:val="1"/>
        </w:numPr>
        <w:spacing w:after="60"/>
      </w:pPr>
      <w:r>
        <w:t xml:space="preserve">Allow instructors to create complete courses</w:t>
      </w:r>
    </w:p>
    <w:p>
      <w:pPr>
        <w:pStyle w:val="ListParagraph"/>
        <w:numPr>
          <w:ilvl w:val="0"/>
          <w:numId w:val="1"/>
        </w:numPr>
        <w:spacing w:after="60"/>
      </w:pPr>
      <w:r>
        <w:t xml:space="preserve">Offer administrators complete platform control</w:t>
      </w:r>
    </w:p>
    <w:p>
      <w:pPr>
        <w:pStyle w:val="ListParagraph"/>
        <w:numPr>
          <w:ilvl w:val="0"/>
          <w:numId w:val="1"/>
        </w:numPr>
        <w:spacing w:after="60"/>
      </w:pPr>
      <w:r>
        <w:t xml:space="preserve">Deliver premium UI/UX</w:t>
      </w:r>
    </w:p>
    <w:p>
      <w:pPr>
        <w:pStyle w:val="Heading1"/>
        <w:pBdr>
          <w:bottom w:val="single" w:color="4F46E5" w:sz="8" w:space="6"/>
        </w:pBdr>
        <w:spacing w:after="200" w:before="480"/>
      </w:pPr>
      <w:r>
        <w:rPr>
          <w:b/>
          <w:bCs/>
          <w:color w:val="3730A3"/>
        </w:rPr>
        <w:t xml:space="preserve">4. Target Users</w:t>
      </w:r>
    </w:p>
    <w:p>
      <w:pPr>
        <w:pStyle w:val="Heading2"/>
        <w:spacing w:after="120" w:before="280"/>
      </w:pPr>
      <w:r>
        <w:rPr>
          <w:b/>
          <w:bCs/>
          <w:color w:val="1F2430"/>
        </w:rPr>
        <w:t xml:space="preserve">4.1 Students</w:t>
      </w:r>
    </w:p>
    <w:p>
      <w:pPr>
        <w:spacing w:after="160"/>
      </w:pPr>
      <w:r>
        <w:rPr>
          <w:color w:val="1F2430"/>
        </w:rPr>
        <w:t xml:space="preserve">Individuals purchasing or enrolling in online courses.</w:t>
      </w:r>
    </w:p>
    <w:p>
      <w:pPr>
        <w:pStyle w:val="Heading3"/>
        <w:spacing w:after="100" w:before="200"/>
      </w:pPr>
      <w:r>
        <w:rPr>
          <w:b/>
          <w:bCs/>
          <w:i/>
          <w:iCs/>
          <w:color w:val="3730A3"/>
        </w:rPr>
        <w:t xml:space="preserve">Goals</w:t>
      </w:r>
    </w:p>
    <w:p>
      <w:pPr>
        <w:pStyle w:val="ListParagraph"/>
        <w:numPr>
          <w:ilvl w:val="0"/>
          <w:numId w:val="1"/>
        </w:numPr>
        <w:spacing w:after="60"/>
      </w:pPr>
      <w:r>
        <w:t xml:space="preserve">Learn new skills</w:t>
      </w:r>
    </w:p>
    <w:p>
      <w:pPr>
        <w:pStyle w:val="ListParagraph"/>
        <w:numPr>
          <w:ilvl w:val="0"/>
          <w:numId w:val="1"/>
        </w:numPr>
        <w:spacing w:after="60"/>
      </w:pPr>
      <w:r>
        <w:t xml:space="preserve">Track progress</w:t>
      </w:r>
    </w:p>
    <w:p>
      <w:pPr>
        <w:pStyle w:val="ListParagraph"/>
        <w:numPr>
          <w:ilvl w:val="0"/>
          <w:numId w:val="1"/>
        </w:numPr>
        <w:spacing w:after="60"/>
      </w:pPr>
      <w:r>
        <w:t xml:space="preserve">Earn certificates</w:t>
      </w:r>
    </w:p>
    <w:p>
      <w:pPr>
        <w:pStyle w:val="ListParagraph"/>
        <w:numPr>
          <w:ilvl w:val="0"/>
          <w:numId w:val="1"/>
        </w:numPr>
        <w:spacing w:after="60"/>
      </w:pPr>
      <w:r>
        <w:t xml:space="preserve">Complete quizzes</w:t>
      </w:r>
    </w:p>
    <w:p>
      <w:pPr>
        <w:pStyle w:val="Heading2"/>
        <w:spacing w:after="120" w:before="280"/>
      </w:pPr>
      <w:r>
        <w:rPr>
          <w:b/>
          <w:bCs/>
          <w:color w:val="1F2430"/>
        </w:rPr>
        <w:t xml:space="preserve">4.2 Instructors</w:t>
      </w:r>
    </w:p>
    <w:p>
      <w:pPr>
        <w:spacing w:after="160"/>
      </w:pPr>
      <w:r>
        <w:rPr>
          <w:color w:val="1F2430"/>
        </w:rPr>
        <w:t xml:space="preserve">Professionals creating educational content.</w:t>
      </w:r>
    </w:p>
    <w:p>
      <w:pPr>
        <w:pStyle w:val="Heading3"/>
        <w:spacing w:after="100" w:before="200"/>
      </w:pPr>
      <w:r>
        <w:rPr>
          <w:b/>
          <w:bCs/>
          <w:i/>
          <w:iCs/>
          <w:color w:val="3730A3"/>
        </w:rPr>
        <w:t xml:space="preserve">Goals</w:t>
      </w:r>
    </w:p>
    <w:p>
      <w:pPr>
        <w:pStyle w:val="ListParagraph"/>
        <w:numPr>
          <w:ilvl w:val="0"/>
          <w:numId w:val="1"/>
        </w:numPr>
        <w:spacing w:after="60"/>
      </w:pPr>
      <w:r>
        <w:t xml:space="preserve">Upload courses</w:t>
      </w:r>
    </w:p>
    <w:p>
      <w:pPr>
        <w:pStyle w:val="ListParagraph"/>
        <w:numPr>
          <w:ilvl w:val="0"/>
          <w:numId w:val="1"/>
        </w:numPr>
        <w:spacing w:after="60"/>
      </w:pPr>
      <w:r>
        <w:t xml:space="preserve">Manage students</w:t>
      </w:r>
    </w:p>
    <w:p>
      <w:pPr>
        <w:pStyle w:val="ListParagraph"/>
        <w:numPr>
          <w:ilvl w:val="0"/>
          <w:numId w:val="1"/>
        </w:numPr>
        <w:spacing w:after="60"/>
      </w:pPr>
      <w:r>
        <w:t xml:space="preserve">Monitor performance</w:t>
      </w:r>
    </w:p>
    <w:p>
      <w:pPr>
        <w:pStyle w:val="ListParagraph"/>
        <w:numPr>
          <w:ilvl w:val="0"/>
          <w:numId w:val="1"/>
        </w:numPr>
        <w:spacing w:after="60"/>
      </w:pPr>
      <w:r>
        <w:t xml:space="preserve">Publish learning materials</w:t>
      </w:r>
    </w:p>
    <w:p>
      <w:pPr>
        <w:pStyle w:val="Heading2"/>
        <w:spacing w:after="120" w:before="280"/>
      </w:pPr>
      <w:r>
        <w:rPr>
          <w:b/>
          <w:bCs/>
          <w:color w:val="1F2430"/>
        </w:rPr>
        <w:t xml:space="preserve">4.3 Administrators</w:t>
      </w:r>
    </w:p>
    <w:p>
      <w:pPr>
        <w:spacing w:after="160"/>
      </w:pPr>
      <w:r>
        <w:rPr>
          <w:color w:val="1F2430"/>
        </w:rPr>
        <w:t xml:space="preserve">Platform managers.</w:t>
      </w:r>
    </w:p>
    <w:p>
      <w:pPr>
        <w:pStyle w:val="Heading3"/>
        <w:spacing w:after="100" w:before="200"/>
      </w:pPr>
      <w:r>
        <w:rPr>
          <w:b/>
          <w:bCs/>
          <w:i/>
          <w:iCs/>
          <w:color w:val="3730A3"/>
        </w:rPr>
        <w:t xml:space="preserve">Goals</w:t>
      </w:r>
    </w:p>
    <w:p>
      <w:pPr>
        <w:pStyle w:val="ListParagraph"/>
        <w:numPr>
          <w:ilvl w:val="0"/>
          <w:numId w:val="1"/>
        </w:numPr>
        <w:spacing w:after="60"/>
      </w:pPr>
      <w:r>
        <w:t xml:space="preserve">Manage users</w:t>
      </w:r>
    </w:p>
    <w:p>
      <w:pPr>
        <w:pStyle w:val="ListParagraph"/>
        <w:numPr>
          <w:ilvl w:val="0"/>
          <w:numId w:val="1"/>
        </w:numPr>
        <w:spacing w:after="60"/>
      </w:pPr>
      <w:r>
        <w:t xml:space="preserve">Moderate content</w:t>
      </w:r>
    </w:p>
    <w:p>
      <w:pPr>
        <w:pStyle w:val="ListParagraph"/>
        <w:numPr>
          <w:ilvl w:val="0"/>
          <w:numId w:val="1"/>
        </w:numPr>
        <w:spacing w:after="60"/>
      </w:pPr>
      <w:r>
        <w:t xml:space="preserve">View analytics</w:t>
      </w:r>
    </w:p>
    <w:p>
      <w:pPr>
        <w:pStyle w:val="ListParagraph"/>
        <w:numPr>
          <w:ilvl w:val="0"/>
          <w:numId w:val="1"/>
        </w:numPr>
        <w:spacing w:after="60"/>
      </w:pPr>
      <w:r>
        <w:t xml:space="preserve">Configure platform</w:t>
      </w:r>
    </w:p>
    <w:p>
      <w:r>
        <w:br w:type="page"/>
      </w:r>
    </w:p>
    <w:p>
      <w:pPr>
        <w:pStyle w:val="Heading1"/>
        <w:pBdr>
          <w:bottom w:val="single" w:color="4F46E5" w:sz="8" w:space="6"/>
        </w:pBdr>
        <w:spacing w:after="200" w:before="480"/>
      </w:pPr>
      <w:r>
        <w:rPr>
          <w:b/>
          <w:bCs/>
          <w:color w:val="3730A3"/>
        </w:rPr>
        <w:t xml:space="preserve">5. Functional Requirements</w:t>
      </w:r>
    </w:p>
    <w:p>
      <w:pPr>
        <w:pStyle w:val="Heading2"/>
        <w:spacing w:after="120" w:before="280"/>
      </w:pPr>
      <w:r>
        <w:rPr>
          <w:b/>
          <w:bCs/>
          <w:color w:val="1F2430"/>
        </w:rPr>
        <w:t xml:space="preserve">5.1 Authentication</w:t>
      </w:r>
    </w:p>
    <w:p>
      <w:pPr>
        <w:pStyle w:val="Heading3"/>
        <w:spacing w:after="100" w:before="200"/>
      </w:pPr>
      <w:r>
        <w:rPr>
          <w:b/>
          <w:bCs/>
          <w:i/>
          <w:iCs/>
          <w:color w:val="3730A3"/>
        </w:rPr>
        <w:t xml:space="preserve">Features</w:t>
      </w:r>
    </w:p>
    <w:p>
      <w:pPr>
        <w:pStyle w:val="ListParagraph"/>
        <w:numPr>
          <w:ilvl w:val="0"/>
          <w:numId w:val="1"/>
        </w:numPr>
        <w:spacing w:after="60"/>
      </w:pPr>
      <w:r>
        <w:t xml:space="preserve">Register</w:t>
      </w:r>
    </w:p>
    <w:p>
      <w:pPr>
        <w:pStyle w:val="ListParagraph"/>
        <w:numPr>
          <w:ilvl w:val="0"/>
          <w:numId w:val="1"/>
        </w:numPr>
        <w:spacing w:after="60"/>
      </w:pPr>
      <w:r>
        <w:t xml:space="preserve">Login</w:t>
      </w:r>
    </w:p>
    <w:p>
      <w:pPr>
        <w:pStyle w:val="ListParagraph"/>
        <w:numPr>
          <w:ilvl w:val="0"/>
          <w:numId w:val="1"/>
        </w:numPr>
        <w:spacing w:after="60"/>
      </w:pPr>
      <w:r>
        <w:t xml:space="preserve">Logout</w:t>
      </w:r>
    </w:p>
    <w:p>
      <w:pPr>
        <w:pStyle w:val="ListParagraph"/>
        <w:numPr>
          <w:ilvl w:val="0"/>
          <w:numId w:val="1"/>
        </w:numPr>
        <w:spacing w:after="60"/>
      </w:pPr>
      <w:r>
        <w:t xml:space="preserve">Google OAuth</w:t>
      </w:r>
    </w:p>
    <w:p>
      <w:pPr>
        <w:pStyle w:val="ListParagraph"/>
        <w:numPr>
          <w:ilvl w:val="0"/>
          <w:numId w:val="1"/>
        </w:numPr>
        <w:spacing w:after="60"/>
      </w:pPr>
      <w:r>
        <w:t xml:space="preserve">Email verification</w:t>
      </w:r>
    </w:p>
    <w:p>
      <w:pPr>
        <w:pStyle w:val="ListParagraph"/>
        <w:numPr>
          <w:ilvl w:val="0"/>
          <w:numId w:val="1"/>
        </w:numPr>
        <w:spacing w:after="60"/>
      </w:pPr>
      <w:r>
        <w:t xml:space="preserve">Password reset</w:t>
      </w:r>
    </w:p>
    <w:p>
      <w:pPr>
        <w:pStyle w:val="ListParagraph"/>
        <w:numPr>
          <w:ilvl w:val="0"/>
          <w:numId w:val="1"/>
        </w:numPr>
        <w:spacing w:after="60"/>
      </w:pPr>
      <w:r>
        <w:t xml:space="preserve">Remember me</w:t>
      </w:r>
    </w:p>
    <w:p>
      <w:pPr>
        <w:pStyle w:val="ListParagraph"/>
        <w:numPr>
          <w:ilvl w:val="0"/>
          <w:numId w:val="1"/>
        </w:numPr>
        <w:spacing w:after="60"/>
      </w:pPr>
      <w:r>
        <w:t xml:space="preserve">JWT authentication</w:t>
      </w:r>
    </w:p>
    <w:p>
      <w:pPr>
        <w:pStyle w:val="ListParagraph"/>
        <w:numPr>
          <w:ilvl w:val="0"/>
          <w:numId w:val="1"/>
        </w:numPr>
        <w:spacing w:after="60"/>
      </w:pPr>
      <w:r>
        <w:t xml:space="preserve">Refresh tokens</w:t>
      </w:r>
    </w:p>
    <w:p>
      <w:pPr>
        <w:pStyle w:val="Heading3"/>
        <w:spacing w:after="100" w:before="200"/>
      </w:pPr>
      <w:r>
        <w:rPr>
          <w:b/>
          <w:bCs/>
          <w:i/>
          <w:iCs/>
          <w:color w:val="3730A3"/>
        </w:rPr>
        <w:t xml:space="preserve">Role-Based Access</w:t>
      </w:r>
    </w:p>
    <w:p>
      <w:pPr>
        <w:pStyle w:val="ListParagraph"/>
        <w:numPr>
          <w:ilvl w:val="0"/>
          <w:numId w:val="1"/>
        </w:numPr>
        <w:spacing w:after="60"/>
      </w:pPr>
      <w:r>
        <w:t xml:space="preserve">Student</w:t>
      </w:r>
    </w:p>
    <w:p>
      <w:pPr>
        <w:pStyle w:val="ListParagraph"/>
        <w:numPr>
          <w:ilvl w:val="0"/>
          <w:numId w:val="1"/>
        </w:numPr>
        <w:spacing w:after="60"/>
      </w:pPr>
      <w:r>
        <w:t xml:space="preserve">Instructor</w:t>
      </w:r>
    </w:p>
    <w:p>
      <w:pPr>
        <w:pStyle w:val="ListParagraph"/>
        <w:numPr>
          <w:ilvl w:val="0"/>
          <w:numId w:val="1"/>
        </w:numPr>
        <w:spacing w:after="60"/>
      </w:pPr>
      <w:r>
        <w:t xml:space="preserve">Admin</w:t>
      </w:r>
    </w:p>
    <w:p>
      <w:pPr>
        <w:pStyle w:val="Heading2"/>
        <w:spacing w:after="120" w:before="280"/>
      </w:pPr>
      <w:r>
        <w:rPr>
          <w:b/>
          <w:bCs/>
          <w:color w:val="1F2430"/>
        </w:rPr>
        <w:t xml:space="preserve">5.2 Student Dashboard</w:t>
      </w:r>
    </w:p>
    <w:p>
      <w:pPr>
        <w:pStyle w:val="Heading3"/>
        <w:spacing w:after="100" w:before="200"/>
      </w:pPr>
      <w:r>
        <w:rPr>
          <w:b/>
          <w:bCs/>
          <w:i/>
          <w:iCs/>
          <w:color w:val="3730A3"/>
        </w:rPr>
        <w:t xml:space="preserve">Dashboard Includes</w:t>
      </w:r>
    </w:p>
    <w:p>
      <w:pPr>
        <w:pStyle w:val="ListParagraph"/>
        <w:numPr>
          <w:ilvl w:val="0"/>
          <w:numId w:val="1"/>
        </w:numPr>
        <w:spacing w:after="60"/>
      </w:pPr>
      <w:r>
        <w:t xml:space="preserve">Welcome section</w:t>
      </w:r>
    </w:p>
    <w:p>
      <w:pPr>
        <w:pStyle w:val="ListParagraph"/>
        <w:numPr>
          <w:ilvl w:val="0"/>
          <w:numId w:val="1"/>
        </w:numPr>
        <w:spacing w:after="60"/>
      </w:pPr>
      <w:r>
        <w:t xml:space="preserve">Continue learning</w:t>
      </w:r>
    </w:p>
    <w:p>
      <w:pPr>
        <w:pStyle w:val="ListParagraph"/>
        <w:numPr>
          <w:ilvl w:val="0"/>
          <w:numId w:val="1"/>
        </w:numPr>
        <w:spacing w:after="60"/>
      </w:pPr>
      <w:r>
        <w:t xml:space="preserve">Recently viewed</w:t>
      </w:r>
    </w:p>
    <w:p>
      <w:pPr>
        <w:pStyle w:val="ListParagraph"/>
        <w:numPr>
          <w:ilvl w:val="0"/>
          <w:numId w:val="1"/>
        </w:numPr>
        <w:spacing w:after="60"/>
      </w:pPr>
      <w:r>
        <w:t xml:space="preserve">Certificates</w:t>
      </w:r>
    </w:p>
    <w:p>
      <w:pPr>
        <w:pStyle w:val="ListParagraph"/>
        <w:numPr>
          <w:ilvl w:val="0"/>
          <w:numId w:val="1"/>
        </w:numPr>
        <w:spacing w:after="60"/>
      </w:pPr>
      <w:r>
        <w:t xml:space="preserve">Learning progress</w:t>
      </w:r>
    </w:p>
    <w:p>
      <w:pPr>
        <w:pStyle w:val="ListParagraph"/>
        <w:numPr>
          <w:ilvl w:val="0"/>
          <w:numId w:val="1"/>
        </w:numPr>
        <w:spacing w:after="60"/>
      </w:pPr>
      <w:r>
        <w:t xml:space="preserve">Current courses</w:t>
      </w:r>
    </w:p>
    <w:p>
      <w:pPr>
        <w:pStyle w:val="ListParagraph"/>
        <w:numPr>
          <w:ilvl w:val="0"/>
          <w:numId w:val="1"/>
        </w:numPr>
        <w:spacing w:after="60"/>
      </w:pPr>
      <w:r>
        <w:t xml:space="preserve">Wishlist</w:t>
      </w:r>
    </w:p>
    <w:p>
      <w:pPr>
        <w:pStyle w:val="ListParagraph"/>
        <w:numPr>
          <w:ilvl w:val="0"/>
          <w:numId w:val="1"/>
        </w:numPr>
        <w:spacing w:after="60"/>
      </w:pPr>
      <w:r>
        <w:t xml:space="preserve">Notifications</w:t>
      </w:r>
    </w:p>
    <w:p>
      <w:pPr>
        <w:pStyle w:val="ListParagraph"/>
        <w:numPr>
          <w:ilvl w:val="0"/>
          <w:numId w:val="1"/>
        </w:numPr>
        <w:spacing w:after="60"/>
      </w:pPr>
      <w:r>
        <w:t xml:space="preserve">Calendar</w:t>
      </w:r>
    </w:p>
    <w:p>
      <w:pPr>
        <w:pStyle w:val="ListParagraph"/>
        <w:numPr>
          <w:ilvl w:val="0"/>
          <w:numId w:val="1"/>
        </w:numPr>
        <w:spacing w:after="60"/>
      </w:pPr>
      <w:r>
        <w:t xml:space="preserve">Recommended courses</w:t>
      </w:r>
    </w:p>
    <w:p>
      <w:pPr>
        <w:pStyle w:val="Heading3"/>
        <w:spacing w:after="100" w:before="200"/>
      </w:pPr>
      <w:r>
        <w:rPr>
          <w:b/>
          <w:bCs/>
          <w:i/>
          <w:iCs/>
          <w:color w:val="3730A3"/>
        </w:rPr>
        <w:t xml:space="preserve">Widgets</w:t>
      </w:r>
    </w:p>
    <w:p>
      <w:pPr>
        <w:pStyle w:val="ListParagraph"/>
        <w:numPr>
          <w:ilvl w:val="0"/>
          <w:numId w:val="1"/>
        </w:numPr>
        <w:spacing w:after="60"/>
      </w:pPr>
      <w:r>
        <w:t xml:space="preserve">Hours learned</w:t>
      </w:r>
    </w:p>
    <w:p>
      <w:pPr>
        <w:pStyle w:val="ListParagraph"/>
        <w:numPr>
          <w:ilvl w:val="0"/>
          <w:numId w:val="1"/>
        </w:numPr>
        <w:spacing w:after="60"/>
      </w:pPr>
      <w:r>
        <w:t xml:space="preserve">Lessons completed</w:t>
      </w:r>
    </w:p>
    <w:p>
      <w:pPr>
        <w:pStyle w:val="ListParagraph"/>
        <w:numPr>
          <w:ilvl w:val="0"/>
          <w:numId w:val="1"/>
        </w:numPr>
        <w:spacing w:after="60"/>
      </w:pPr>
      <w:r>
        <w:t xml:space="preserve">Weekly activity</w:t>
      </w:r>
    </w:p>
    <w:p>
      <w:pPr>
        <w:pStyle w:val="ListParagraph"/>
        <w:numPr>
          <w:ilvl w:val="0"/>
          <w:numId w:val="1"/>
        </w:numPr>
        <w:spacing w:after="60"/>
      </w:pPr>
      <w:r>
        <w:t xml:space="preserve">Learning streak</w:t>
      </w:r>
    </w:p>
    <w:p>
      <w:pPr>
        <w:pStyle w:val="ListParagraph"/>
        <w:numPr>
          <w:ilvl w:val="0"/>
          <w:numId w:val="1"/>
        </w:numPr>
        <w:spacing w:after="60"/>
      </w:pPr>
      <w:r>
        <w:t xml:space="preserve">Achievements</w:t>
      </w:r>
    </w:p>
    <w:p>
      <w:pPr>
        <w:pStyle w:val="Heading2"/>
        <w:spacing w:after="120" w:before="280"/>
      </w:pPr>
      <w:r>
        <w:rPr>
          <w:b/>
          <w:bCs/>
          <w:color w:val="1F2430"/>
        </w:rPr>
        <w:t xml:space="preserve">5.3 Instructor Dashboard</w:t>
      </w:r>
    </w:p>
    <w:p>
      <w:pPr>
        <w:pStyle w:val="Heading3"/>
        <w:spacing w:after="100" w:before="200"/>
      </w:pPr>
      <w:r>
        <w:rPr>
          <w:b/>
          <w:bCs/>
          <w:i/>
          <w:iCs/>
          <w:color w:val="3730A3"/>
        </w:rPr>
        <w:t xml:space="preserve">Features</w:t>
      </w:r>
    </w:p>
    <w:p>
      <w:pPr>
        <w:pStyle w:val="ListParagraph"/>
        <w:numPr>
          <w:ilvl w:val="0"/>
          <w:numId w:val="1"/>
        </w:numPr>
        <w:spacing w:after="60"/>
      </w:pPr>
      <w:r>
        <w:t xml:space="preserve">Create course</w:t>
      </w:r>
    </w:p>
    <w:p>
      <w:pPr>
        <w:pStyle w:val="ListParagraph"/>
        <w:numPr>
          <w:ilvl w:val="0"/>
          <w:numId w:val="1"/>
        </w:numPr>
        <w:spacing w:after="60"/>
      </w:pPr>
      <w:r>
        <w:t xml:space="preserve">Edit course</w:t>
      </w:r>
    </w:p>
    <w:p>
      <w:pPr>
        <w:pStyle w:val="ListParagraph"/>
        <w:numPr>
          <w:ilvl w:val="0"/>
          <w:numId w:val="1"/>
        </w:numPr>
        <w:spacing w:after="60"/>
      </w:pPr>
      <w:r>
        <w:t xml:space="preserve">Delete course</w:t>
      </w:r>
    </w:p>
    <w:p>
      <w:pPr>
        <w:pStyle w:val="ListParagraph"/>
        <w:numPr>
          <w:ilvl w:val="0"/>
          <w:numId w:val="1"/>
        </w:numPr>
        <w:spacing w:after="60"/>
      </w:pPr>
      <w:r>
        <w:t xml:space="preserve">Upload videos</w:t>
      </w:r>
    </w:p>
    <w:p>
      <w:pPr>
        <w:pStyle w:val="ListParagraph"/>
        <w:numPr>
          <w:ilvl w:val="0"/>
          <w:numId w:val="1"/>
        </w:numPr>
        <w:spacing w:after="60"/>
      </w:pPr>
      <w:r>
        <w:t xml:space="preserve">Upload PDFs</w:t>
      </w:r>
    </w:p>
    <w:p>
      <w:pPr>
        <w:pStyle w:val="ListParagraph"/>
        <w:numPr>
          <w:ilvl w:val="0"/>
          <w:numId w:val="1"/>
        </w:numPr>
        <w:spacing w:after="60"/>
      </w:pPr>
      <w:r>
        <w:t xml:space="preserve">Upload images</w:t>
      </w:r>
    </w:p>
    <w:p>
      <w:pPr>
        <w:pStyle w:val="ListParagraph"/>
        <w:numPr>
          <w:ilvl w:val="0"/>
          <w:numId w:val="1"/>
        </w:numPr>
        <w:spacing w:after="60"/>
      </w:pPr>
      <w:r>
        <w:t xml:space="preserve">Course analytics</w:t>
      </w:r>
    </w:p>
    <w:p>
      <w:pPr>
        <w:pStyle w:val="ListParagraph"/>
        <w:numPr>
          <w:ilvl w:val="0"/>
          <w:numId w:val="1"/>
        </w:numPr>
        <w:spacing w:after="60"/>
      </w:pPr>
      <w:r>
        <w:t xml:space="preserve">Student list</w:t>
      </w:r>
    </w:p>
    <w:p>
      <w:pPr>
        <w:pStyle w:val="ListParagraph"/>
        <w:numPr>
          <w:ilvl w:val="0"/>
          <w:numId w:val="1"/>
        </w:numPr>
        <w:spacing w:after="60"/>
      </w:pPr>
      <w:r>
        <w:t xml:space="preserve">Revenue</w:t>
      </w:r>
    </w:p>
    <w:p>
      <w:pPr>
        <w:pStyle w:val="ListParagraph"/>
        <w:numPr>
          <w:ilvl w:val="0"/>
          <w:numId w:val="1"/>
        </w:numPr>
        <w:spacing w:after="60"/>
      </w:pPr>
      <w:r>
        <w:t xml:space="preserve">Reviews</w:t>
      </w:r>
    </w:p>
    <w:p>
      <w:pPr>
        <w:pStyle w:val="ListParagraph"/>
        <w:numPr>
          <w:ilvl w:val="0"/>
          <w:numId w:val="1"/>
        </w:numPr>
        <w:spacing w:after="60"/>
      </w:pPr>
      <w:r>
        <w:t xml:space="preserve">Quiz management</w:t>
      </w:r>
    </w:p>
    <w:p>
      <w:pPr>
        <w:pStyle w:val="ListParagraph"/>
        <w:numPr>
          <w:ilvl w:val="0"/>
          <w:numId w:val="1"/>
        </w:numPr>
        <w:spacing w:after="60"/>
      </w:pPr>
      <w:r>
        <w:t xml:space="preserve">Assignment management</w:t>
      </w:r>
    </w:p>
    <w:p>
      <w:pPr>
        <w:pStyle w:val="Heading3"/>
        <w:spacing w:after="100" w:before="200"/>
      </w:pPr>
      <w:r>
        <w:rPr>
          <w:b/>
          <w:bCs/>
          <w:i/>
          <w:iCs/>
          <w:color w:val="3730A3"/>
        </w:rPr>
        <w:t xml:space="preserve">Statistics</w:t>
      </w:r>
    </w:p>
    <w:p>
      <w:pPr>
        <w:pStyle w:val="ListParagraph"/>
        <w:numPr>
          <w:ilvl w:val="0"/>
          <w:numId w:val="1"/>
        </w:numPr>
        <w:spacing w:after="60"/>
      </w:pPr>
      <w:r>
        <w:t xml:space="preserve">Total students</w:t>
      </w:r>
    </w:p>
    <w:p>
      <w:pPr>
        <w:pStyle w:val="ListParagraph"/>
        <w:numPr>
          <w:ilvl w:val="0"/>
          <w:numId w:val="1"/>
        </w:numPr>
        <w:spacing w:after="60"/>
      </w:pPr>
      <w:r>
        <w:t xml:space="preserve">Total revenue</w:t>
      </w:r>
    </w:p>
    <w:p>
      <w:pPr>
        <w:pStyle w:val="ListParagraph"/>
        <w:numPr>
          <w:ilvl w:val="0"/>
          <w:numId w:val="1"/>
        </w:numPr>
        <w:spacing w:after="60"/>
      </w:pPr>
      <w:r>
        <w:t xml:space="preserve">Total courses</w:t>
      </w:r>
    </w:p>
    <w:p>
      <w:pPr>
        <w:pStyle w:val="ListParagraph"/>
        <w:numPr>
          <w:ilvl w:val="0"/>
          <w:numId w:val="1"/>
        </w:numPr>
        <w:spacing w:after="60"/>
      </w:pPr>
      <w:r>
        <w:t xml:space="preserve">Average rating</w:t>
      </w:r>
    </w:p>
    <w:p>
      <w:pPr>
        <w:pStyle w:val="ListParagraph"/>
        <w:numPr>
          <w:ilvl w:val="0"/>
          <w:numId w:val="1"/>
        </w:numPr>
        <w:spacing w:after="60"/>
      </w:pPr>
      <w:r>
        <w:t xml:space="preserve">Active courses</w:t>
      </w:r>
    </w:p>
    <w:p>
      <w:pPr>
        <w:pStyle w:val="Heading2"/>
        <w:spacing w:after="120" w:before="280"/>
      </w:pPr>
      <w:r>
        <w:rPr>
          <w:b/>
          <w:bCs/>
          <w:color w:val="1F2430"/>
        </w:rPr>
        <w:t xml:space="preserve">5.4 Admin Dashboard</w:t>
      </w:r>
    </w:p>
    <w:p>
      <w:pPr>
        <w:pStyle w:val="Heading3"/>
        <w:spacing w:after="100" w:before="200"/>
      </w:pPr>
      <w:r>
        <w:rPr>
          <w:b/>
          <w:bCs/>
          <w:i/>
          <w:iCs/>
          <w:color w:val="3730A3"/>
        </w:rPr>
        <w:t xml:space="preserve">Features</w:t>
      </w:r>
    </w:p>
    <w:p>
      <w:pPr>
        <w:pStyle w:val="ListParagraph"/>
        <w:numPr>
          <w:ilvl w:val="0"/>
          <w:numId w:val="1"/>
        </w:numPr>
        <w:spacing w:after="60"/>
      </w:pPr>
      <w:r>
        <w:t xml:space="preserve">User management</w:t>
      </w:r>
    </w:p>
    <w:p>
      <w:pPr>
        <w:pStyle w:val="ListParagraph"/>
        <w:numPr>
          <w:ilvl w:val="0"/>
          <w:numId w:val="1"/>
        </w:numPr>
        <w:spacing w:after="60"/>
      </w:pPr>
      <w:r>
        <w:t xml:space="preserve">Instructor approval</w:t>
      </w:r>
    </w:p>
    <w:p>
      <w:pPr>
        <w:pStyle w:val="ListParagraph"/>
        <w:numPr>
          <w:ilvl w:val="0"/>
          <w:numId w:val="1"/>
        </w:numPr>
        <w:spacing w:after="60"/>
      </w:pPr>
      <w:r>
        <w:t xml:space="preserve">Course approval</w:t>
      </w:r>
    </w:p>
    <w:p>
      <w:pPr>
        <w:pStyle w:val="ListParagraph"/>
        <w:numPr>
          <w:ilvl w:val="0"/>
          <w:numId w:val="1"/>
        </w:numPr>
        <w:spacing w:after="60"/>
      </w:pPr>
      <w:r>
        <w:t xml:space="preserve">Platform analytics</w:t>
      </w:r>
    </w:p>
    <w:p>
      <w:pPr>
        <w:pStyle w:val="ListParagraph"/>
        <w:numPr>
          <w:ilvl w:val="0"/>
          <w:numId w:val="1"/>
        </w:numPr>
        <w:spacing w:after="60"/>
      </w:pPr>
      <w:r>
        <w:t xml:space="preserve">Revenue reports</w:t>
      </w:r>
    </w:p>
    <w:p>
      <w:pPr>
        <w:pStyle w:val="ListParagraph"/>
        <w:numPr>
          <w:ilvl w:val="0"/>
          <w:numId w:val="1"/>
        </w:numPr>
        <w:spacing w:after="60"/>
      </w:pPr>
      <w:r>
        <w:t xml:space="preserve">Categories</w:t>
      </w:r>
    </w:p>
    <w:p>
      <w:pPr>
        <w:pStyle w:val="ListParagraph"/>
        <w:numPr>
          <w:ilvl w:val="0"/>
          <w:numId w:val="1"/>
        </w:numPr>
        <w:spacing w:after="60"/>
      </w:pPr>
      <w:r>
        <w:t xml:space="preserve">Announcements</w:t>
      </w:r>
    </w:p>
    <w:p>
      <w:pPr>
        <w:pStyle w:val="ListParagraph"/>
        <w:numPr>
          <w:ilvl w:val="0"/>
          <w:numId w:val="1"/>
        </w:numPr>
        <w:spacing w:after="60"/>
      </w:pPr>
      <w:r>
        <w:t xml:space="preserve">Notifications</w:t>
      </w:r>
    </w:p>
    <w:p>
      <w:pPr>
        <w:pStyle w:val="ListParagraph"/>
        <w:numPr>
          <w:ilvl w:val="0"/>
          <w:numId w:val="1"/>
        </w:numPr>
        <w:spacing w:after="60"/>
      </w:pPr>
      <w:r>
        <w:t xml:space="preserve">Audit logs</w:t>
      </w:r>
    </w:p>
    <w:p>
      <w:pPr>
        <w:pStyle w:val="ListParagraph"/>
        <w:numPr>
          <w:ilvl w:val="0"/>
          <w:numId w:val="1"/>
        </w:numPr>
        <w:spacing w:after="60"/>
      </w:pPr>
      <w:r>
        <w:t xml:space="preserve">Platform settings</w:t>
      </w:r>
    </w:p>
    <w:p>
      <w:r>
        <w:br w:type="page"/>
      </w:r>
    </w:p>
    <w:p>
      <w:pPr>
        <w:pStyle w:val="Heading1"/>
        <w:pBdr>
          <w:bottom w:val="single" w:color="4F46E5" w:sz="8" w:space="6"/>
        </w:pBdr>
        <w:spacing w:after="200" w:before="480"/>
      </w:pPr>
      <w:r>
        <w:rPr>
          <w:b/>
          <w:bCs/>
          <w:color w:val="3730A3"/>
        </w:rPr>
        <w:t xml:space="preserve">6. Course Module</w:t>
      </w:r>
    </w:p>
    <w:p>
      <w:pPr>
        <w:pStyle w:val="Heading3"/>
        <w:spacing w:after="100" w:before="200"/>
      </w:pPr>
      <w:r>
        <w:rPr>
          <w:b/>
          <w:bCs/>
          <w:i/>
          <w:iCs/>
          <w:color w:val="3730A3"/>
        </w:rPr>
        <w:t xml:space="preserve">Each Course Contains</w:t>
      </w:r>
    </w:p>
    <w:p>
      <w:pPr>
        <w:pStyle w:val="ListParagraph"/>
        <w:numPr>
          <w:ilvl w:val="0"/>
          <w:numId w:val="1"/>
        </w:numPr>
        <w:spacing w:after="60"/>
      </w:pPr>
      <w:r>
        <w:t xml:space="preserve">Cover image</w:t>
      </w:r>
    </w:p>
    <w:p>
      <w:pPr>
        <w:pStyle w:val="ListParagraph"/>
        <w:numPr>
          <w:ilvl w:val="0"/>
          <w:numId w:val="1"/>
        </w:numPr>
        <w:spacing w:after="60"/>
      </w:pPr>
      <w:r>
        <w:t xml:space="preserve">Course trailer</w:t>
      </w:r>
    </w:p>
    <w:p>
      <w:pPr>
        <w:pStyle w:val="ListParagraph"/>
        <w:numPr>
          <w:ilvl w:val="0"/>
          <w:numId w:val="1"/>
        </w:numPr>
        <w:spacing w:after="60"/>
      </w:pPr>
      <w:r>
        <w:t xml:space="preserve">Title</w:t>
      </w:r>
    </w:p>
    <w:p>
      <w:pPr>
        <w:pStyle w:val="ListParagraph"/>
        <w:numPr>
          <w:ilvl w:val="0"/>
          <w:numId w:val="1"/>
        </w:numPr>
        <w:spacing w:after="60"/>
      </w:pPr>
      <w:r>
        <w:t xml:space="preserve">Subtitle</w:t>
      </w:r>
    </w:p>
    <w:p>
      <w:pPr>
        <w:pStyle w:val="ListParagraph"/>
        <w:numPr>
          <w:ilvl w:val="0"/>
          <w:numId w:val="1"/>
        </w:numPr>
        <w:spacing w:after="60"/>
      </w:pPr>
      <w:r>
        <w:t xml:space="preserve">Description</w:t>
      </w:r>
    </w:p>
    <w:p>
      <w:pPr>
        <w:pStyle w:val="ListParagraph"/>
        <w:numPr>
          <w:ilvl w:val="0"/>
          <w:numId w:val="1"/>
        </w:numPr>
        <w:spacing w:after="60"/>
      </w:pPr>
      <w:r>
        <w:t xml:space="preserve">Instructor</w:t>
      </w:r>
    </w:p>
    <w:p>
      <w:pPr>
        <w:pStyle w:val="ListParagraph"/>
        <w:numPr>
          <w:ilvl w:val="0"/>
          <w:numId w:val="1"/>
        </w:numPr>
        <w:spacing w:after="60"/>
      </w:pPr>
      <w:r>
        <w:t xml:space="preserve">Category</w:t>
      </w:r>
    </w:p>
    <w:p>
      <w:pPr>
        <w:pStyle w:val="ListParagraph"/>
        <w:numPr>
          <w:ilvl w:val="0"/>
          <w:numId w:val="1"/>
        </w:numPr>
        <w:spacing w:after="60"/>
      </w:pPr>
      <w:r>
        <w:t xml:space="preserve">Difficulty</w:t>
      </w:r>
    </w:p>
    <w:p>
      <w:pPr>
        <w:pStyle w:val="ListParagraph"/>
        <w:numPr>
          <w:ilvl w:val="0"/>
          <w:numId w:val="1"/>
        </w:numPr>
        <w:spacing w:after="60"/>
      </w:pPr>
      <w:r>
        <w:t xml:space="preserve">Duration</w:t>
      </w:r>
    </w:p>
    <w:p>
      <w:pPr>
        <w:pStyle w:val="ListParagraph"/>
        <w:numPr>
          <w:ilvl w:val="0"/>
          <w:numId w:val="1"/>
        </w:numPr>
        <w:spacing w:after="60"/>
      </w:pPr>
      <w:r>
        <w:t xml:space="preserve">Language</w:t>
      </w:r>
    </w:p>
    <w:p>
      <w:pPr>
        <w:pStyle w:val="ListParagraph"/>
        <w:numPr>
          <w:ilvl w:val="0"/>
          <w:numId w:val="1"/>
        </w:numPr>
        <w:spacing w:after="60"/>
      </w:pPr>
      <w:r>
        <w:t xml:space="preserve">Curriculum</w:t>
      </w:r>
    </w:p>
    <w:p>
      <w:pPr>
        <w:pStyle w:val="ListParagraph"/>
        <w:numPr>
          <w:ilvl w:val="0"/>
          <w:numId w:val="1"/>
        </w:numPr>
        <w:spacing w:after="60"/>
      </w:pPr>
      <w:r>
        <w:t xml:space="preserve">Lessons</w:t>
      </w:r>
    </w:p>
    <w:p>
      <w:pPr>
        <w:pStyle w:val="ListParagraph"/>
        <w:numPr>
          <w:ilvl w:val="0"/>
          <w:numId w:val="1"/>
        </w:numPr>
        <w:spacing w:after="60"/>
      </w:pPr>
      <w:r>
        <w:t xml:space="preserve">Resources</w:t>
      </w:r>
    </w:p>
    <w:p>
      <w:pPr>
        <w:pStyle w:val="ListParagraph"/>
        <w:numPr>
          <w:ilvl w:val="0"/>
          <w:numId w:val="1"/>
        </w:numPr>
        <w:spacing w:after="60"/>
      </w:pPr>
      <w:r>
        <w:t xml:space="preserve">Reviews</w:t>
      </w:r>
    </w:p>
    <w:p>
      <w:pPr>
        <w:pStyle w:val="ListParagraph"/>
        <w:numPr>
          <w:ilvl w:val="0"/>
          <w:numId w:val="1"/>
        </w:numPr>
        <w:spacing w:after="60"/>
      </w:pPr>
      <w:r>
        <w:t xml:space="preserve">FAQs</w:t>
      </w:r>
    </w:p>
    <w:p>
      <w:pPr>
        <w:pStyle w:val="Heading3"/>
        <w:spacing w:after="100" w:before="200"/>
      </w:pPr>
      <w:r>
        <w:rPr>
          <w:b/>
          <w:bCs/>
          <w:i/>
          <w:iCs/>
          <w:color w:val="3730A3"/>
        </w:rPr>
        <w:t xml:space="preserve">Curriculum Structure</w:t>
      </w:r>
    </w:p>
    <w:p>
      <w:pPr>
        <w:pStyle w:val="ListParagraph"/>
        <w:numPr>
          <w:ilvl w:val="0"/>
          <w:numId w:val="1"/>
        </w:numPr>
        <w:spacing w:after="60"/>
      </w:pPr>
      <w:r>
        <w:t xml:space="preserve">Section</w:t>
      </w:r>
    </w:p>
    <w:p>
      <w:pPr>
        <w:pStyle w:val="ListParagraph"/>
        <w:numPr>
          <w:ilvl w:val="0"/>
          <w:numId w:val="1"/>
        </w:numPr>
        <w:spacing w:after="60"/>
      </w:pPr>
      <w:r>
        <w:t xml:space="preserve">Lessons</w:t>
      </w:r>
    </w:p>
    <w:p>
      <w:pPr>
        <w:pStyle w:val="ListParagraph"/>
        <w:numPr>
          <w:ilvl w:val="0"/>
          <w:numId w:val="1"/>
        </w:numPr>
        <w:spacing w:after="60"/>
      </w:pPr>
      <w:r>
        <w:t xml:space="preserve">Videos</w:t>
      </w:r>
    </w:p>
    <w:p>
      <w:pPr>
        <w:pStyle w:val="ListParagraph"/>
        <w:numPr>
          <w:ilvl w:val="0"/>
          <w:numId w:val="1"/>
        </w:numPr>
        <w:spacing w:after="60"/>
      </w:pPr>
      <w:r>
        <w:t xml:space="preserve">Downloads</w:t>
      </w:r>
    </w:p>
    <w:p>
      <w:pPr>
        <w:pStyle w:val="ListParagraph"/>
        <w:numPr>
          <w:ilvl w:val="0"/>
          <w:numId w:val="1"/>
        </w:numPr>
        <w:spacing w:after="60"/>
      </w:pPr>
      <w:r>
        <w:t xml:space="preserve">Quiz</w:t>
      </w:r>
    </w:p>
    <w:p>
      <w:pPr>
        <w:pStyle w:val="ListParagraph"/>
        <w:numPr>
          <w:ilvl w:val="0"/>
          <w:numId w:val="1"/>
        </w:numPr>
        <w:spacing w:after="60"/>
      </w:pPr>
      <w:r>
        <w:t xml:space="preserve">Assignment</w:t>
      </w:r>
    </w:p>
    <w:p>
      <w:pPr>
        <w:pStyle w:val="Heading1"/>
        <w:pBdr>
          <w:bottom w:val="single" w:color="4F46E5" w:sz="8" w:space="6"/>
        </w:pBdr>
        <w:spacing w:after="200" w:before="480"/>
      </w:pPr>
      <w:r>
        <w:rPr>
          <w:b/>
          <w:bCs/>
          <w:color w:val="3730A3"/>
        </w:rPr>
        <w:t xml:space="preserve">7. Video Learning System</w:t>
      </w:r>
    </w:p>
    <w:p>
      <w:pPr>
        <w:pStyle w:val="Heading2"/>
        <w:spacing w:after="120" w:before="280"/>
      </w:pPr>
      <w:r>
        <w:rPr>
          <w:b/>
          <w:bCs/>
          <w:color w:val="1F2430"/>
        </w:rPr>
        <w:t xml:space="preserve">7.1 Student Capabilities</w:t>
      </w:r>
    </w:p>
    <w:p>
      <w:pPr>
        <w:pStyle w:val="ListParagraph"/>
        <w:numPr>
          <w:ilvl w:val="0"/>
          <w:numId w:val="1"/>
        </w:numPr>
        <w:spacing w:after="60"/>
      </w:pPr>
      <w:r>
        <w:t xml:space="preserve">Watch HD videos</w:t>
      </w:r>
    </w:p>
    <w:p>
      <w:pPr>
        <w:pStyle w:val="ListParagraph"/>
        <w:numPr>
          <w:ilvl w:val="0"/>
          <w:numId w:val="1"/>
        </w:numPr>
        <w:spacing w:after="60"/>
      </w:pPr>
      <w:r>
        <w:t xml:space="preserve">Resume playback</w:t>
      </w:r>
    </w:p>
    <w:p>
      <w:pPr>
        <w:pStyle w:val="ListParagraph"/>
        <w:numPr>
          <w:ilvl w:val="0"/>
          <w:numId w:val="1"/>
        </w:numPr>
        <w:spacing w:after="60"/>
      </w:pPr>
      <w:r>
        <w:t xml:space="preserve">Adjust playback speed</w:t>
      </w:r>
    </w:p>
    <w:p>
      <w:pPr>
        <w:pStyle w:val="ListParagraph"/>
        <w:numPr>
          <w:ilvl w:val="0"/>
          <w:numId w:val="1"/>
        </w:numPr>
        <w:spacing w:after="60"/>
      </w:pPr>
      <w:r>
        <w:t xml:space="preserve">Fullscreen mode</w:t>
      </w:r>
    </w:p>
    <w:p>
      <w:pPr>
        <w:pStyle w:val="ListParagraph"/>
        <w:numPr>
          <w:ilvl w:val="0"/>
          <w:numId w:val="1"/>
        </w:numPr>
        <w:spacing w:after="60"/>
      </w:pPr>
      <w:r>
        <w:t xml:space="preserve">Picture-in-picture</w:t>
      </w:r>
    </w:p>
    <w:p>
      <w:pPr>
        <w:pStyle w:val="ListParagraph"/>
        <w:numPr>
          <w:ilvl w:val="0"/>
          <w:numId w:val="1"/>
        </w:numPr>
        <w:spacing w:after="60"/>
      </w:pPr>
      <w:r>
        <w:t xml:space="preserve">Mark lessons complete</w:t>
      </w:r>
    </w:p>
    <w:p>
      <w:pPr>
        <w:pStyle w:val="ListParagraph"/>
        <w:numPr>
          <w:ilvl w:val="0"/>
          <w:numId w:val="1"/>
        </w:numPr>
        <w:spacing w:after="60"/>
      </w:pPr>
      <w:r>
        <w:t xml:space="preserve">Auto-play next lesson</w:t>
      </w:r>
    </w:p>
    <w:p>
      <w:pPr>
        <w:pStyle w:val="ListParagraph"/>
        <w:numPr>
          <w:ilvl w:val="0"/>
          <w:numId w:val="1"/>
        </w:numPr>
        <w:spacing w:after="60"/>
      </w:pPr>
      <w:r>
        <w:t xml:space="preserve">Notes while watching</w:t>
      </w:r>
    </w:p>
    <w:p>
      <w:pPr>
        <w:pStyle w:val="ListParagraph"/>
        <w:numPr>
          <w:ilvl w:val="0"/>
          <w:numId w:val="1"/>
        </w:numPr>
        <w:spacing w:after="60"/>
      </w:pPr>
      <w:r>
        <w:t xml:space="preserve">Bookmarks</w:t>
      </w:r>
    </w:p>
    <w:p>
      <w:pPr>
        <w:pStyle w:val="Heading2"/>
        <w:spacing w:after="120" w:before="280"/>
      </w:pPr>
      <w:r>
        <w:rPr>
          <w:b/>
          <w:bCs/>
          <w:color w:val="1F2430"/>
        </w:rPr>
        <w:t xml:space="preserve">7.2 Instructor Capabilities</w:t>
      </w:r>
    </w:p>
    <w:p>
      <w:pPr>
        <w:pStyle w:val="ListParagraph"/>
        <w:numPr>
          <w:ilvl w:val="0"/>
          <w:numId w:val="1"/>
        </w:numPr>
        <w:spacing w:after="60"/>
      </w:pPr>
      <w:r>
        <w:t xml:space="preserve">Upload videos</w:t>
      </w:r>
    </w:p>
    <w:p>
      <w:pPr>
        <w:pStyle w:val="ListParagraph"/>
        <w:numPr>
          <w:ilvl w:val="0"/>
          <w:numId w:val="1"/>
        </w:numPr>
        <w:spacing w:after="60"/>
      </w:pPr>
      <w:r>
        <w:t xml:space="preserve">Replace videos</w:t>
      </w:r>
    </w:p>
    <w:p>
      <w:pPr>
        <w:pStyle w:val="ListParagraph"/>
        <w:numPr>
          <w:ilvl w:val="0"/>
          <w:numId w:val="1"/>
        </w:numPr>
        <w:spacing w:after="60"/>
      </w:pPr>
      <w:r>
        <w:t xml:space="preserve">Reorder lessons</w:t>
      </w:r>
    </w:p>
    <w:p>
      <w:pPr>
        <w:pStyle w:val="ListParagraph"/>
        <w:numPr>
          <w:ilvl w:val="0"/>
          <w:numId w:val="1"/>
        </w:numPr>
        <w:spacing w:after="60"/>
      </w:pPr>
      <w:r>
        <w:t xml:space="preserve">Preview lessons</w:t>
      </w:r>
    </w:p>
    <w:p>
      <w:r>
        <w:br w:type="page"/>
      </w:r>
    </w:p>
    <w:p>
      <w:pPr>
        <w:pStyle w:val="Heading1"/>
        <w:pBdr>
          <w:bottom w:val="single" w:color="4F46E5" w:sz="8" w:space="6"/>
        </w:pBdr>
        <w:spacing w:after="200" w:before="480"/>
      </w:pPr>
      <w:r>
        <w:rPr>
          <w:b/>
          <w:bCs/>
          <w:color w:val="3730A3"/>
        </w:rPr>
        <w:t xml:space="preserve">8. Quiz System</w:t>
      </w:r>
    </w:p>
    <w:p>
      <w:pPr>
        <w:pStyle w:val="Heading2"/>
        <w:spacing w:after="120" w:before="280"/>
      </w:pPr>
      <w:r>
        <w:rPr>
          <w:b/>
          <w:bCs/>
          <w:color w:val="1F2430"/>
        </w:rPr>
        <w:t xml:space="preserve">8.1 Quiz Types</w:t>
      </w:r>
    </w:p>
    <w:p>
      <w:pPr>
        <w:pStyle w:val="ListParagraph"/>
        <w:numPr>
          <w:ilvl w:val="0"/>
          <w:numId w:val="1"/>
        </w:numPr>
        <w:spacing w:after="60"/>
      </w:pPr>
      <w:r>
        <w:t xml:space="preserve">Multiple choice</w:t>
      </w:r>
    </w:p>
    <w:p>
      <w:pPr>
        <w:pStyle w:val="ListParagraph"/>
        <w:numPr>
          <w:ilvl w:val="0"/>
          <w:numId w:val="1"/>
        </w:numPr>
        <w:spacing w:after="60"/>
      </w:pPr>
      <w:r>
        <w:t xml:space="preserve">Multiple select</w:t>
      </w:r>
    </w:p>
    <w:p>
      <w:pPr>
        <w:pStyle w:val="ListParagraph"/>
        <w:numPr>
          <w:ilvl w:val="0"/>
          <w:numId w:val="1"/>
        </w:numPr>
        <w:spacing w:after="60"/>
      </w:pPr>
      <w:r>
        <w:t xml:space="preserve">True or false</w:t>
      </w:r>
    </w:p>
    <w:p>
      <w:pPr>
        <w:pStyle w:val="ListParagraph"/>
        <w:numPr>
          <w:ilvl w:val="0"/>
          <w:numId w:val="1"/>
        </w:numPr>
        <w:spacing w:after="60"/>
      </w:pPr>
      <w:r>
        <w:t xml:space="preserve">Fill in the blank</w:t>
      </w:r>
    </w:p>
    <w:p>
      <w:pPr>
        <w:pStyle w:val="Heading2"/>
        <w:spacing w:after="120" w:before="280"/>
      </w:pPr>
      <w:r>
        <w:rPr>
          <w:b/>
          <w:bCs/>
          <w:color w:val="1F2430"/>
        </w:rPr>
        <w:t xml:space="preserve">8.2 Quiz Features</w:t>
      </w:r>
    </w:p>
    <w:p>
      <w:pPr>
        <w:pStyle w:val="ListParagraph"/>
        <w:numPr>
          <w:ilvl w:val="0"/>
          <w:numId w:val="1"/>
        </w:numPr>
        <w:spacing w:after="60"/>
      </w:pPr>
      <w:r>
        <w:t xml:space="preserve">Timer</w:t>
      </w:r>
    </w:p>
    <w:p>
      <w:pPr>
        <w:pStyle w:val="ListParagraph"/>
        <w:numPr>
          <w:ilvl w:val="0"/>
          <w:numId w:val="1"/>
        </w:numPr>
        <w:spacing w:after="60"/>
      </w:pPr>
      <w:r>
        <w:t xml:space="preserve">Auto grading</w:t>
      </w:r>
    </w:p>
    <w:p>
      <w:pPr>
        <w:pStyle w:val="ListParagraph"/>
        <w:numPr>
          <w:ilvl w:val="0"/>
          <w:numId w:val="1"/>
        </w:numPr>
        <w:spacing w:after="60"/>
      </w:pPr>
      <w:r>
        <w:t xml:space="preserve">Passing score</w:t>
      </w:r>
    </w:p>
    <w:p>
      <w:pPr>
        <w:pStyle w:val="ListParagraph"/>
        <w:numPr>
          <w:ilvl w:val="0"/>
          <w:numId w:val="1"/>
        </w:numPr>
        <w:spacing w:after="60"/>
      </w:pPr>
      <w:r>
        <w:t xml:space="preserve">Retry attempts</w:t>
      </w:r>
    </w:p>
    <w:p>
      <w:pPr>
        <w:pStyle w:val="ListParagraph"/>
        <w:numPr>
          <w:ilvl w:val="0"/>
          <w:numId w:val="1"/>
        </w:numPr>
        <w:spacing w:after="60"/>
      </w:pPr>
      <w:r>
        <w:t xml:space="preserve">Instant feedback</w:t>
      </w:r>
    </w:p>
    <w:p>
      <w:pPr>
        <w:pStyle w:val="ListParagraph"/>
        <w:numPr>
          <w:ilvl w:val="0"/>
          <w:numId w:val="1"/>
        </w:numPr>
        <w:spacing w:after="60"/>
      </w:pPr>
      <w:r>
        <w:t xml:space="preserve">Final score</w:t>
      </w:r>
    </w:p>
    <w:p>
      <w:pPr>
        <w:pStyle w:val="ListParagraph"/>
        <w:numPr>
          <w:ilvl w:val="0"/>
          <w:numId w:val="1"/>
        </w:numPr>
        <w:spacing w:after="60"/>
      </w:pPr>
      <w:r>
        <w:t xml:space="preserve">Review answers</w:t>
      </w:r>
    </w:p>
    <w:p>
      <w:pPr>
        <w:pStyle w:val="Heading2"/>
        <w:spacing w:after="120" w:before="280"/>
      </w:pPr>
      <w:r>
        <w:rPr>
          <w:b/>
          <w:bCs/>
          <w:color w:val="1F2430"/>
        </w:rPr>
        <w:t xml:space="preserve">8.3 Instructor Tools</w:t>
      </w:r>
    </w:p>
    <w:p>
      <w:pPr>
        <w:pStyle w:val="ListParagraph"/>
        <w:numPr>
          <w:ilvl w:val="0"/>
          <w:numId w:val="1"/>
        </w:numPr>
        <w:spacing w:after="60"/>
      </w:pPr>
      <w:r>
        <w:t xml:space="preserve">Create quizzes</w:t>
      </w:r>
    </w:p>
    <w:p>
      <w:pPr>
        <w:pStyle w:val="ListParagraph"/>
        <w:numPr>
          <w:ilvl w:val="0"/>
          <w:numId w:val="1"/>
        </w:numPr>
        <w:spacing w:after="60"/>
      </w:pPr>
      <w:r>
        <w:t xml:space="preserve">Add questions</w:t>
      </w:r>
    </w:p>
    <w:p>
      <w:pPr>
        <w:pStyle w:val="ListParagraph"/>
        <w:numPr>
          <w:ilvl w:val="0"/>
          <w:numId w:val="1"/>
        </w:numPr>
        <w:spacing w:after="60"/>
      </w:pPr>
      <w:r>
        <w:t xml:space="preserve">Assign marks</w:t>
      </w:r>
    </w:p>
    <w:p>
      <w:pPr>
        <w:pStyle w:val="ListParagraph"/>
        <w:numPr>
          <w:ilvl w:val="0"/>
          <w:numId w:val="1"/>
        </w:numPr>
        <w:spacing w:after="60"/>
      </w:pPr>
      <w:r>
        <w:t xml:space="preserve">Randomize questions</w:t>
      </w:r>
    </w:p>
    <w:p>
      <w:pPr>
        <w:pStyle w:val="Heading1"/>
        <w:pBdr>
          <w:bottom w:val="single" w:color="4F46E5" w:sz="8" w:space="6"/>
        </w:pBdr>
        <w:spacing w:after="200" w:before="480"/>
      </w:pPr>
      <w:r>
        <w:rPr>
          <w:b/>
          <w:bCs/>
          <w:color w:val="3730A3"/>
        </w:rPr>
        <w:t xml:space="preserve">9. Certificate System</w:t>
      </w:r>
    </w:p>
    <w:p>
      <w:pPr>
        <w:pStyle w:val="Heading3"/>
        <w:spacing w:after="100" w:before="200"/>
      </w:pPr>
      <w:r>
        <w:rPr>
          <w:b/>
          <w:bCs/>
          <w:i/>
          <w:iCs/>
          <w:color w:val="3730A3"/>
        </w:rPr>
        <w:t xml:space="preserve">Certificates Generated Automatically After</w:t>
      </w:r>
    </w:p>
    <w:p>
      <w:pPr>
        <w:pStyle w:val="ListParagraph"/>
        <w:numPr>
          <w:ilvl w:val="0"/>
          <w:numId w:val="1"/>
        </w:numPr>
        <w:spacing w:after="60"/>
      </w:pPr>
      <w:r>
        <w:t xml:space="preserve">Course completion</w:t>
      </w:r>
    </w:p>
    <w:p>
      <w:pPr>
        <w:pStyle w:val="ListParagraph"/>
        <w:numPr>
          <w:ilvl w:val="0"/>
          <w:numId w:val="1"/>
        </w:numPr>
        <w:spacing w:after="60"/>
      </w:pPr>
      <w:r>
        <w:t xml:space="preserve">Passing final assessment</w:t>
      </w:r>
    </w:p>
    <w:p>
      <w:pPr>
        <w:pStyle w:val="Heading3"/>
        <w:spacing w:after="100" w:before="200"/>
      </w:pPr>
      <w:r>
        <w:rPr>
          <w:b/>
          <w:bCs/>
          <w:i/>
          <w:iCs/>
          <w:color w:val="3730A3"/>
        </w:rPr>
        <w:t xml:space="preserve">Certificate Includes</w:t>
      </w:r>
    </w:p>
    <w:p>
      <w:pPr>
        <w:pStyle w:val="ListParagraph"/>
        <w:numPr>
          <w:ilvl w:val="0"/>
          <w:numId w:val="1"/>
        </w:numPr>
        <w:spacing w:after="60"/>
      </w:pPr>
      <w:r>
        <w:t xml:space="preserve">Student name</w:t>
      </w:r>
    </w:p>
    <w:p>
      <w:pPr>
        <w:pStyle w:val="ListParagraph"/>
        <w:numPr>
          <w:ilvl w:val="0"/>
          <w:numId w:val="1"/>
        </w:numPr>
        <w:spacing w:after="60"/>
      </w:pPr>
      <w:r>
        <w:t xml:space="preserve">Course name</w:t>
      </w:r>
    </w:p>
    <w:p>
      <w:pPr>
        <w:pStyle w:val="ListParagraph"/>
        <w:numPr>
          <w:ilvl w:val="0"/>
          <w:numId w:val="1"/>
        </w:numPr>
        <w:spacing w:after="60"/>
      </w:pPr>
      <w:r>
        <w:t xml:space="preserve">Instructor name</w:t>
      </w:r>
    </w:p>
    <w:p>
      <w:pPr>
        <w:pStyle w:val="ListParagraph"/>
        <w:numPr>
          <w:ilvl w:val="0"/>
          <w:numId w:val="1"/>
        </w:numPr>
        <w:spacing w:after="60"/>
      </w:pPr>
      <w:r>
        <w:t xml:space="preserve">Completion date</w:t>
      </w:r>
    </w:p>
    <w:p>
      <w:pPr>
        <w:pStyle w:val="ListParagraph"/>
        <w:numPr>
          <w:ilvl w:val="0"/>
          <w:numId w:val="1"/>
        </w:numPr>
        <w:spacing w:after="60"/>
      </w:pPr>
      <w:r>
        <w:t xml:space="preserve">Certificate ID</w:t>
      </w:r>
    </w:p>
    <w:p>
      <w:pPr>
        <w:pStyle w:val="ListParagraph"/>
        <w:numPr>
          <w:ilvl w:val="0"/>
          <w:numId w:val="1"/>
        </w:numPr>
        <w:spacing w:after="60"/>
      </w:pPr>
      <w:r>
        <w:t xml:space="preserve">QR verification</w:t>
      </w:r>
    </w:p>
    <w:p>
      <w:pPr>
        <w:pStyle w:val="ListParagraph"/>
        <w:numPr>
          <w:ilvl w:val="0"/>
          <w:numId w:val="1"/>
        </w:numPr>
        <w:spacing w:after="60"/>
      </w:pPr>
      <w:r>
        <w:t xml:space="preserve">Digital signature</w:t>
      </w:r>
    </w:p>
    <w:p>
      <w:pPr>
        <w:pStyle w:val="Heading3"/>
        <w:spacing w:after="100" w:before="200"/>
      </w:pPr>
      <w:r>
        <w:rPr>
          <w:b/>
          <w:bCs/>
          <w:i/>
          <w:iCs/>
          <w:color w:val="3730A3"/>
        </w:rPr>
        <w:t xml:space="preserve">Students Can</w:t>
      </w:r>
    </w:p>
    <w:p>
      <w:pPr>
        <w:pStyle w:val="ListParagraph"/>
        <w:numPr>
          <w:ilvl w:val="0"/>
          <w:numId w:val="1"/>
        </w:numPr>
        <w:spacing w:after="60"/>
      </w:pPr>
      <w:r>
        <w:t xml:space="preserve">Download PDF</w:t>
      </w:r>
    </w:p>
    <w:p>
      <w:pPr>
        <w:pStyle w:val="ListParagraph"/>
        <w:numPr>
          <w:ilvl w:val="0"/>
          <w:numId w:val="1"/>
        </w:numPr>
        <w:spacing w:after="60"/>
      </w:pPr>
      <w:r>
        <w:t xml:space="preserve">Share certificate</w:t>
      </w:r>
    </w:p>
    <w:p>
      <w:pPr>
        <w:pStyle w:val="ListParagraph"/>
        <w:numPr>
          <w:ilvl w:val="0"/>
          <w:numId w:val="1"/>
        </w:numPr>
        <w:spacing w:after="60"/>
      </w:pPr>
      <w:r>
        <w:t xml:space="preserve">Verify certificate</w:t>
      </w:r>
    </w:p>
    <w:p>
      <w:r>
        <w:br w:type="page"/>
      </w:r>
    </w:p>
    <w:p>
      <w:pPr>
        <w:pStyle w:val="Heading1"/>
        <w:pBdr>
          <w:bottom w:val="single" w:color="4F46E5" w:sz="8" w:space="6"/>
        </w:pBdr>
        <w:spacing w:after="200" w:before="480"/>
      </w:pPr>
      <w:r>
        <w:rPr>
          <w:b/>
          <w:bCs/>
          <w:color w:val="3730A3"/>
        </w:rPr>
        <w:t xml:space="preserve">10. Search &amp; Discovery</w:t>
      </w:r>
    </w:p>
    <w:p>
      <w:pPr>
        <w:pStyle w:val="Heading2"/>
        <w:spacing w:after="120" w:before="280"/>
      </w:pPr>
      <w:r>
        <w:rPr>
          <w:b/>
          <w:bCs/>
          <w:color w:val="1F2430"/>
        </w:rPr>
        <w:t xml:space="preserve">10.1 Search</w:t>
      </w:r>
    </w:p>
    <w:p>
      <w:pPr>
        <w:pStyle w:val="ListParagraph"/>
        <w:numPr>
          <w:ilvl w:val="0"/>
          <w:numId w:val="1"/>
        </w:numPr>
        <w:spacing w:after="60"/>
      </w:pPr>
      <w:r>
        <w:t xml:space="preserve">Course title</w:t>
      </w:r>
    </w:p>
    <w:p>
      <w:pPr>
        <w:pStyle w:val="ListParagraph"/>
        <w:numPr>
          <w:ilvl w:val="0"/>
          <w:numId w:val="1"/>
        </w:numPr>
        <w:spacing w:after="60"/>
      </w:pPr>
      <w:r>
        <w:t xml:space="preserve">Instructor</w:t>
      </w:r>
    </w:p>
    <w:p>
      <w:pPr>
        <w:pStyle w:val="ListParagraph"/>
        <w:numPr>
          <w:ilvl w:val="0"/>
          <w:numId w:val="1"/>
        </w:numPr>
        <w:spacing w:after="60"/>
      </w:pPr>
      <w:r>
        <w:t xml:space="preserve">Category</w:t>
      </w:r>
    </w:p>
    <w:p>
      <w:pPr>
        <w:pStyle w:val="Heading2"/>
        <w:spacing w:after="120" w:before="280"/>
      </w:pPr>
      <w:r>
        <w:rPr>
          <w:b/>
          <w:bCs/>
          <w:color w:val="1F2430"/>
        </w:rPr>
        <w:t xml:space="preserve">10.2 Filters</w:t>
      </w:r>
    </w:p>
    <w:p>
      <w:pPr>
        <w:pStyle w:val="ListParagraph"/>
        <w:numPr>
          <w:ilvl w:val="0"/>
          <w:numId w:val="1"/>
        </w:numPr>
        <w:spacing w:after="60"/>
      </w:pPr>
      <w:r>
        <w:t xml:space="preserve">Price</w:t>
      </w:r>
    </w:p>
    <w:p>
      <w:pPr>
        <w:pStyle w:val="ListParagraph"/>
        <w:numPr>
          <w:ilvl w:val="0"/>
          <w:numId w:val="1"/>
        </w:numPr>
        <w:spacing w:after="60"/>
      </w:pPr>
      <w:r>
        <w:t xml:space="preserve">Free</w:t>
      </w:r>
    </w:p>
    <w:p>
      <w:pPr>
        <w:pStyle w:val="ListParagraph"/>
        <w:numPr>
          <w:ilvl w:val="0"/>
          <w:numId w:val="1"/>
        </w:numPr>
        <w:spacing w:after="60"/>
      </w:pPr>
      <w:r>
        <w:t xml:space="preserve">Paid</w:t>
      </w:r>
    </w:p>
    <w:p>
      <w:pPr>
        <w:pStyle w:val="ListParagraph"/>
        <w:numPr>
          <w:ilvl w:val="0"/>
          <w:numId w:val="1"/>
        </w:numPr>
        <w:spacing w:after="60"/>
      </w:pPr>
      <w:r>
        <w:t xml:space="preserve">Beginner</w:t>
      </w:r>
    </w:p>
    <w:p>
      <w:pPr>
        <w:pStyle w:val="ListParagraph"/>
        <w:numPr>
          <w:ilvl w:val="0"/>
          <w:numId w:val="1"/>
        </w:numPr>
        <w:spacing w:after="60"/>
      </w:pPr>
      <w:r>
        <w:t xml:space="preserve">Intermediate</w:t>
      </w:r>
    </w:p>
    <w:p>
      <w:pPr>
        <w:pStyle w:val="ListParagraph"/>
        <w:numPr>
          <w:ilvl w:val="0"/>
          <w:numId w:val="1"/>
        </w:numPr>
        <w:spacing w:after="60"/>
      </w:pPr>
      <w:r>
        <w:t xml:space="preserve">Advanced</w:t>
      </w:r>
    </w:p>
    <w:p>
      <w:pPr>
        <w:pStyle w:val="ListParagraph"/>
        <w:numPr>
          <w:ilvl w:val="0"/>
          <w:numId w:val="1"/>
        </w:numPr>
        <w:spacing w:after="60"/>
      </w:pPr>
      <w:r>
        <w:t xml:space="preserve">Duration</w:t>
      </w:r>
    </w:p>
    <w:p>
      <w:pPr>
        <w:pStyle w:val="ListParagraph"/>
        <w:numPr>
          <w:ilvl w:val="0"/>
          <w:numId w:val="1"/>
        </w:numPr>
        <w:spacing w:after="60"/>
      </w:pPr>
      <w:r>
        <w:t xml:space="preserve">Rating</w:t>
      </w:r>
    </w:p>
    <w:p>
      <w:pPr>
        <w:pStyle w:val="ListParagraph"/>
        <w:numPr>
          <w:ilvl w:val="0"/>
          <w:numId w:val="1"/>
        </w:numPr>
        <w:spacing w:after="60"/>
      </w:pPr>
      <w:r>
        <w:t xml:space="preserve">Language</w:t>
      </w:r>
    </w:p>
    <w:p>
      <w:pPr>
        <w:pStyle w:val="Heading2"/>
        <w:spacing w:after="120" w:before="280"/>
      </w:pPr>
      <w:r>
        <w:rPr>
          <w:b/>
          <w:bCs/>
          <w:color w:val="1F2430"/>
        </w:rPr>
        <w:t xml:space="preserve">10.3 Sorting</w:t>
      </w:r>
    </w:p>
    <w:p>
      <w:pPr>
        <w:pStyle w:val="ListParagraph"/>
        <w:numPr>
          <w:ilvl w:val="0"/>
          <w:numId w:val="1"/>
        </w:numPr>
        <w:spacing w:after="60"/>
      </w:pPr>
      <w:r>
        <w:t xml:space="preserve">Popular</w:t>
      </w:r>
    </w:p>
    <w:p>
      <w:pPr>
        <w:pStyle w:val="ListParagraph"/>
        <w:numPr>
          <w:ilvl w:val="0"/>
          <w:numId w:val="1"/>
        </w:numPr>
        <w:spacing w:after="60"/>
      </w:pPr>
      <w:r>
        <w:t xml:space="preserve">Newest</w:t>
      </w:r>
    </w:p>
    <w:p>
      <w:pPr>
        <w:pStyle w:val="ListParagraph"/>
        <w:numPr>
          <w:ilvl w:val="0"/>
          <w:numId w:val="1"/>
        </w:numPr>
        <w:spacing w:after="60"/>
      </w:pPr>
      <w:r>
        <w:t xml:space="preserve">Highest rated</w:t>
      </w:r>
    </w:p>
    <w:p>
      <w:pPr>
        <w:pStyle w:val="ListParagraph"/>
        <w:numPr>
          <w:ilvl w:val="0"/>
          <w:numId w:val="1"/>
        </w:numPr>
        <w:spacing w:after="60"/>
      </w:pPr>
      <w:r>
        <w:t xml:space="preserve">Most enrolled</w:t>
      </w:r>
    </w:p>
    <w:p>
      <w:pPr>
        <w:pStyle w:val="Heading1"/>
        <w:pBdr>
          <w:bottom w:val="single" w:color="4F46E5" w:sz="8" w:space="6"/>
        </w:pBdr>
        <w:spacing w:after="200" w:before="480"/>
      </w:pPr>
      <w:r>
        <w:rPr>
          <w:b/>
          <w:bCs/>
          <w:color w:val="3730A3"/>
        </w:rPr>
        <w:t xml:space="preserve">11. Reviews &amp; Ratings</w:t>
      </w:r>
    </w:p>
    <w:p>
      <w:pPr>
        <w:pStyle w:val="Heading3"/>
        <w:spacing w:after="100" w:before="200"/>
      </w:pPr>
      <w:r>
        <w:rPr>
          <w:b/>
          <w:bCs/>
          <w:i/>
          <w:iCs/>
          <w:color w:val="3730A3"/>
        </w:rPr>
        <w:t xml:space="preserve">Students Can</w:t>
      </w:r>
    </w:p>
    <w:p>
      <w:pPr>
        <w:pStyle w:val="ListParagraph"/>
        <w:numPr>
          <w:ilvl w:val="0"/>
          <w:numId w:val="1"/>
        </w:numPr>
        <w:spacing w:after="60"/>
      </w:pPr>
      <w:r>
        <w:t xml:space="preserve">Leave ratings</w:t>
      </w:r>
    </w:p>
    <w:p>
      <w:pPr>
        <w:pStyle w:val="ListParagraph"/>
        <w:numPr>
          <w:ilvl w:val="0"/>
          <w:numId w:val="1"/>
        </w:numPr>
        <w:spacing w:after="60"/>
      </w:pPr>
      <w:r>
        <w:t xml:space="preserve">Write reviews</w:t>
      </w:r>
    </w:p>
    <w:p>
      <w:pPr>
        <w:pStyle w:val="ListParagraph"/>
        <w:numPr>
          <w:ilvl w:val="0"/>
          <w:numId w:val="1"/>
        </w:numPr>
        <w:spacing w:after="60"/>
      </w:pPr>
      <w:r>
        <w:t xml:space="preserve">Edit reviews</w:t>
      </w:r>
    </w:p>
    <w:p>
      <w:pPr>
        <w:pStyle w:val="ListParagraph"/>
        <w:numPr>
          <w:ilvl w:val="0"/>
          <w:numId w:val="1"/>
        </w:numPr>
        <w:spacing w:after="60"/>
      </w:pPr>
      <w:r>
        <w:t xml:space="preserve">Delete reviews</w:t>
      </w:r>
    </w:p>
    <w:p>
      <w:pPr>
        <w:pStyle w:val="Heading3"/>
        <w:spacing w:after="100" w:before="200"/>
      </w:pPr>
      <w:r>
        <w:rPr>
          <w:b/>
          <w:bCs/>
          <w:i/>
          <w:iCs/>
          <w:color w:val="3730A3"/>
        </w:rPr>
        <w:t xml:space="preserve">Instructors Can</w:t>
      </w:r>
    </w:p>
    <w:p>
      <w:pPr>
        <w:pStyle w:val="ListParagraph"/>
        <w:numPr>
          <w:ilvl w:val="0"/>
          <w:numId w:val="1"/>
        </w:numPr>
        <w:spacing w:after="60"/>
      </w:pPr>
      <w:r>
        <w:t xml:space="preserve">Reply to reviews</w:t>
      </w:r>
    </w:p>
    <w:p>
      <w:pPr>
        <w:pStyle w:val="Heading3"/>
        <w:spacing w:after="100" w:before="200"/>
      </w:pPr>
      <w:r>
        <w:rPr>
          <w:b/>
          <w:bCs/>
          <w:i/>
          <w:iCs/>
          <w:color w:val="3730A3"/>
        </w:rPr>
        <w:t xml:space="preserve">Platform Displays</w:t>
      </w:r>
    </w:p>
    <w:p>
      <w:pPr>
        <w:pStyle w:val="ListParagraph"/>
        <w:numPr>
          <w:ilvl w:val="0"/>
          <w:numId w:val="1"/>
        </w:numPr>
        <w:spacing w:after="60"/>
      </w:pPr>
      <w:r>
        <w:t xml:space="preserve">Average rating</w:t>
      </w:r>
    </w:p>
    <w:p>
      <w:pPr>
        <w:pStyle w:val="ListParagraph"/>
        <w:numPr>
          <w:ilvl w:val="0"/>
          <w:numId w:val="1"/>
        </w:numPr>
        <w:spacing w:after="60"/>
      </w:pPr>
      <w:r>
        <w:t xml:space="preserve">Rating distribution</w:t>
      </w:r>
    </w:p>
    <w:p>
      <w:pPr>
        <w:pStyle w:val="ListParagraph"/>
        <w:numPr>
          <w:ilvl w:val="0"/>
          <w:numId w:val="1"/>
        </w:numPr>
        <w:spacing w:after="60"/>
      </w:pPr>
      <w:r>
        <w:t xml:space="preserve">Featured reviews</w:t>
      </w:r>
    </w:p>
    <w:p>
      <w:r>
        <w:br w:type="page"/>
      </w:r>
    </w:p>
    <w:p>
      <w:pPr>
        <w:pStyle w:val="Heading1"/>
        <w:pBdr>
          <w:bottom w:val="single" w:color="4F46E5" w:sz="8" w:space="6"/>
        </w:pBdr>
        <w:spacing w:after="200" w:before="480"/>
      </w:pPr>
      <w:r>
        <w:rPr>
          <w:b/>
          <w:bCs/>
          <w:color w:val="3730A3"/>
        </w:rPr>
        <w:t xml:space="preserve">12. Notifications</w:t>
      </w:r>
    </w:p>
    <w:p>
      <w:pPr>
        <w:pStyle w:val="Heading3"/>
        <w:spacing w:after="100" w:before="200"/>
      </w:pPr>
      <w:r>
        <w:rPr>
          <w:b/>
          <w:bCs/>
          <w:i/>
          <w:iCs/>
          <w:color w:val="3730A3"/>
        </w:rPr>
        <w:t xml:space="preserve">System Notifications</w:t>
      </w:r>
    </w:p>
    <w:p>
      <w:pPr>
        <w:pStyle w:val="ListParagraph"/>
        <w:numPr>
          <w:ilvl w:val="0"/>
          <w:numId w:val="1"/>
        </w:numPr>
        <w:spacing w:after="60"/>
      </w:pPr>
      <w:r>
        <w:t xml:space="preserve">Enrollment confirmation</w:t>
      </w:r>
    </w:p>
    <w:p>
      <w:pPr>
        <w:pStyle w:val="ListParagraph"/>
        <w:numPr>
          <w:ilvl w:val="0"/>
          <w:numId w:val="1"/>
        </w:numPr>
        <w:spacing w:after="60"/>
      </w:pPr>
      <w:r>
        <w:t xml:space="preserve">New lesson</w:t>
      </w:r>
    </w:p>
    <w:p>
      <w:pPr>
        <w:pStyle w:val="ListParagraph"/>
        <w:numPr>
          <w:ilvl w:val="0"/>
          <w:numId w:val="1"/>
        </w:numPr>
        <w:spacing w:after="60"/>
      </w:pPr>
      <w:r>
        <w:t xml:space="preserve">Quiz available</w:t>
      </w:r>
    </w:p>
    <w:p>
      <w:pPr>
        <w:pStyle w:val="ListParagraph"/>
        <w:numPr>
          <w:ilvl w:val="0"/>
          <w:numId w:val="1"/>
        </w:numPr>
        <w:spacing w:after="60"/>
      </w:pPr>
      <w:r>
        <w:t xml:space="preserve">Assignment due</w:t>
      </w:r>
    </w:p>
    <w:p>
      <w:pPr>
        <w:pStyle w:val="ListParagraph"/>
        <w:numPr>
          <w:ilvl w:val="0"/>
          <w:numId w:val="1"/>
        </w:numPr>
        <w:spacing w:after="60"/>
      </w:pPr>
      <w:r>
        <w:t xml:space="preserve">Course completed</w:t>
      </w:r>
    </w:p>
    <w:p>
      <w:pPr>
        <w:pStyle w:val="ListParagraph"/>
        <w:numPr>
          <w:ilvl w:val="0"/>
          <w:numId w:val="1"/>
        </w:numPr>
        <w:spacing w:after="60"/>
      </w:pPr>
      <w:r>
        <w:t xml:space="preserve">Certificate ready</w:t>
      </w:r>
    </w:p>
    <w:p>
      <w:pPr>
        <w:pStyle w:val="ListParagraph"/>
        <w:numPr>
          <w:ilvl w:val="0"/>
          <w:numId w:val="1"/>
        </w:numPr>
        <w:spacing w:after="60"/>
      </w:pPr>
      <w:r>
        <w:t xml:space="preserve">New review</w:t>
      </w:r>
    </w:p>
    <w:p>
      <w:pPr>
        <w:pStyle w:val="ListParagraph"/>
        <w:numPr>
          <w:ilvl w:val="0"/>
          <w:numId w:val="1"/>
        </w:numPr>
        <w:spacing w:after="60"/>
      </w:pPr>
      <w:r>
        <w:t xml:space="preserve">Instructor announcements</w:t>
      </w:r>
    </w:p>
    <w:p>
      <w:pPr>
        <w:pStyle w:val="Heading3"/>
        <w:spacing w:after="100" w:before="200"/>
      </w:pPr>
      <w:r>
        <w:rPr>
          <w:b/>
          <w:bCs/>
          <w:i/>
          <w:iCs/>
          <w:color w:val="3730A3"/>
        </w:rPr>
        <w:t xml:space="preserve">Notification Channels</w:t>
      </w:r>
    </w:p>
    <w:p>
      <w:pPr>
        <w:pStyle w:val="ListParagraph"/>
        <w:numPr>
          <w:ilvl w:val="0"/>
          <w:numId w:val="1"/>
        </w:numPr>
        <w:spacing w:after="60"/>
      </w:pPr>
      <w:r>
        <w:t xml:space="preserve">In-app</w:t>
      </w:r>
    </w:p>
    <w:p>
      <w:pPr>
        <w:pStyle w:val="ListParagraph"/>
        <w:numPr>
          <w:ilvl w:val="0"/>
          <w:numId w:val="1"/>
        </w:numPr>
        <w:spacing w:after="60"/>
      </w:pPr>
      <w:r>
        <w:t xml:space="preserve">Email</w:t>
      </w:r>
    </w:p>
    <w:p>
      <w:pPr>
        <w:pStyle w:val="Heading1"/>
        <w:pBdr>
          <w:bottom w:val="single" w:color="4F46E5" w:sz="8" w:space="6"/>
        </w:pBdr>
        <w:spacing w:after="200" w:before="480"/>
      </w:pPr>
      <w:r>
        <w:rPr>
          <w:b/>
          <w:bCs/>
          <w:color w:val="3730A3"/>
        </w:rPr>
        <w:t xml:space="preserve">13. Database Design (MongoDB)</w:t>
      </w:r>
    </w:p>
    <w:p>
      <w:pPr>
        <w:spacing w:after="160"/>
      </w:pPr>
      <w:r>
        <w:rPr>
          <w:color w:val="1F2430"/>
        </w:rPr>
        <w:t xml:space="preserve">LearnSphere uses MongoDB, a document-oriented NoSQL database, accessed through Mongoose schemas from the NestJS backend. Data is organized into collections rather than relational tables, with related data modeled through embedding (for tightly-coupled, frequently-accessed sub-documents) or referencing (for large or independently-queried entities).</w:t>
      </w:r>
    </w:p>
    <w:p>
      <w:pPr>
        <w:pStyle w:val="Heading2"/>
        <w:spacing w:after="120" w:before="280"/>
      </w:pPr>
      <w:r>
        <w:rPr>
          <w:b/>
          <w:bCs/>
          <w:color w:val="1F2430"/>
        </w:rPr>
        <w:t xml:space="preserve">13.1 Core Collections</w:t>
      </w:r>
    </w:p>
    <w:p>
      <w:pPr>
        <w:pStyle w:val="ListParagraph"/>
        <w:numPr>
          <w:ilvl w:val="0"/>
          <w:numId w:val="1"/>
        </w:numPr>
        <w:spacing w:after="60"/>
      </w:pPr>
      <w:r>
        <w:t xml:space="preserve">users</w:t>
      </w:r>
    </w:p>
    <w:p>
      <w:pPr>
        <w:pStyle w:val="ListParagraph"/>
        <w:numPr>
          <w:ilvl w:val="0"/>
          <w:numId w:val="1"/>
        </w:numPr>
        <w:spacing w:after="60"/>
      </w:pPr>
      <w:r>
        <w:t xml:space="preserve">profiles</w:t>
      </w:r>
    </w:p>
    <w:p>
      <w:pPr>
        <w:pStyle w:val="ListParagraph"/>
        <w:numPr>
          <w:ilvl w:val="0"/>
          <w:numId w:val="1"/>
        </w:numPr>
        <w:spacing w:after="60"/>
      </w:pPr>
      <w:r>
        <w:t xml:space="preserve">roles</w:t>
      </w:r>
    </w:p>
    <w:p>
      <w:pPr>
        <w:pStyle w:val="ListParagraph"/>
        <w:numPr>
          <w:ilvl w:val="0"/>
          <w:numId w:val="1"/>
        </w:numPr>
        <w:spacing w:after="60"/>
      </w:pPr>
      <w:r>
        <w:t xml:space="preserve">courses</w:t>
      </w:r>
    </w:p>
    <w:p>
      <w:pPr>
        <w:pStyle w:val="ListParagraph"/>
        <w:numPr>
          <w:ilvl w:val="0"/>
          <w:numId w:val="1"/>
        </w:numPr>
        <w:spacing w:after="60"/>
      </w:pPr>
      <w:r>
        <w:t xml:space="preserve">categories</w:t>
      </w:r>
    </w:p>
    <w:p>
      <w:pPr>
        <w:pStyle w:val="ListParagraph"/>
        <w:numPr>
          <w:ilvl w:val="0"/>
          <w:numId w:val="1"/>
        </w:numPr>
        <w:spacing w:after="60"/>
      </w:pPr>
      <w:r>
        <w:t xml:space="preserve">sections</w:t>
      </w:r>
    </w:p>
    <w:p>
      <w:pPr>
        <w:pStyle w:val="ListParagraph"/>
        <w:numPr>
          <w:ilvl w:val="0"/>
          <w:numId w:val="1"/>
        </w:numPr>
        <w:spacing w:after="60"/>
      </w:pPr>
      <w:r>
        <w:t xml:space="preserve">lessons</w:t>
      </w:r>
    </w:p>
    <w:p>
      <w:pPr>
        <w:pStyle w:val="ListParagraph"/>
        <w:numPr>
          <w:ilvl w:val="0"/>
          <w:numId w:val="1"/>
        </w:numPr>
        <w:spacing w:after="60"/>
      </w:pPr>
      <w:r>
        <w:t xml:space="preserve">videos</w:t>
      </w:r>
    </w:p>
    <w:p>
      <w:pPr>
        <w:pStyle w:val="ListParagraph"/>
        <w:numPr>
          <w:ilvl w:val="0"/>
          <w:numId w:val="1"/>
        </w:numPr>
        <w:spacing w:after="60"/>
      </w:pPr>
      <w:r>
        <w:t xml:space="preserve">enrollments</w:t>
      </w:r>
    </w:p>
    <w:p>
      <w:pPr>
        <w:pStyle w:val="ListParagraph"/>
        <w:numPr>
          <w:ilvl w:val="0"/>
          <w:numId w:val="1"/>
        </w:numPr>
        <w:spacing w:after="60"/>
      </w:pPr>
      <w:r>
        <w:t xml:space="preserve">progress</w:t>
      </w:r>
    </w:p>
    <w:p>
      <w:pPr>
        <w:pStyle w:val="ListParagraph"/>
        <w:numPr>
          <w:ilvl w:val="0"/>
          <w:numId w:val="1"/>
        </w:numPr>
        <w:spacing w:after="60"/>
      </w:pPr>
      <w:r>
        <w:t xml:space="preserve">quizzes</w:t>
      </w:r>
    </w:p>
    <w:p>
      <w:pPr>
        <w:pStyle w:val="ListParagraph"/>
        <w:numPr>
          <w:ilvl w:val="0"/>
          <w:numId w:val="1"/>
        </w:numPr>
        <w:spacing w:after="60"/>
      </w:pPr>
      <w:r>
        <w:t xml:space="preserve">questions</w:t>
      </w:r>
    </w:p>
    <w:p>
      <w:pPr>
        <w:pStyle w:val="ListParagraph"/>
        <w:numPr>
          <w:ilvl w:val="0"/>
          <w:numId w:val="1"/>
        </w:numPr>
        <w:spacing w:after="60"/>
      </w:pPr>
      <w:r>
        <w:t xml:space="preserve">answers</w:t>
      </w:r>
    </w:p>
    <w:p>
      <w:pPr>
        <w:pStyle w:val="ListParagraph"/>
        <w:numPr>
          <w:ilvl w:val="0"/>
          <w:numId w:val="1"/>
        </w:numPr>
        <w:spacing w:after="60"/>
      </w:pPr>
      <w:r>
        <w:t xml:space="preserve">assignments</w:t>
      </w:r>
    </w:p>
    <w:p>
      <w:pPr>
        <w:pStyle w:val="ListParagraph"/>
        <w:numPr>
          <w:ilvl w:val="0"/>
          <w:numId w:val="1"/>
        </w:numPr>
        <w:spacing w:after="60"/>
      </w:pPr>
      <w:r>
        <w:t xml:space="preserve">submissions</w:t>
      </w:r>
    </w:p>
    <w:p>
      <w:pPr>
        <w:pStyle w:val="ListParagraph"/>
        <w:numPr>
          <w:ilvl w:val="0"/>
          <w:numId w:val="1"/>
        </w:numPr>
        <w:spacing w:after="60"/>
      </w:pPr>
      <w:r>
        <w:t xml:space="preserve">certificates</w:t>
      </w:r>
    </w:p>
    <w:p>
      <w:pPr>
        <w:pStyle w:val="ListParagraph"/>
        <w:numPr>
          <w:ilvl w:val="0"/>
          <w:numId w:val="1"/>
        </w:numPr>
        <w:spacing w:after="60"/>
      </w:pPr>
      <w:r>
        <w:t xml:space="preserve">reviews</w:t>
      </w:r>
    </w:p>
    <w:p>
      <w:pPr>
        <w:pStyle w:val="ListParagraph"/>
        <w:numPr>
          <w:ilvl w:val="0"/>
          <w:numId w:val="1"/>
        </w:numPr>
        <w:spacing w:after="60"/>
      </w:pPr>
      <w:r>
        <w:t xml:space="preserve">payments</w:t>
      </w:r>
    </w:p>
    <w:p>
      <w:pPr>
        <w:pStyle w:val="ListParagraph"/>
        <w:numPr>
          <w:ilvl w:val="0"/>
          <w:numId w:val="1"/>
        </w:numPr>
        <w:spacing w:after="60"/>
      </w:pPr>
      <w:r>
        <w:t xml:space="preserve">notifications</w:t>
      </w:r>
    </w:p>
    <w:p>
      <w:pPr>
        <w:pStyle w:val="ListParagraph"/>
        <w:numPr>
          <w:ilvl w:val="0"/>
          <w:numId w:val="1"/>
        </w:numPr>
        <w:spacing w:after="60"/>
      </w:pPr>
      <w:r>
        <w:t xml:space="preserve">wishlists</w:t>
      </w:r>
    </w:p>
    <w:p>
      <w:pPr>
        <w:pStyle w:val="ListParagraph"/>
        <w:numPr>
          <w:ilvl w:val="0"/>
          <w:numId w:val="1"/>
        </w:numPr>
        <w:spacing w:after="60"/>
      </w:pPr>
      <w:r>
        <w:t xml:space="preserve">bookmarks</w:t>
      </w:r>
    </w:p>
    <w:p>
      <w:pPr>
        <w:pStyle w:val="ListParagraph"/>
        <w:numPr>
          <w:ilvl w:val="0"/>
          <w:numId w:val="1"/>
        </w:numPr>
        <w:spacing w:after="60"/>
      </w:pPr>
      <w:r>
        <w:t xml:space="preserve">activityLogs</w:t>
      </w:r>
    </w:p>
    <w:p>
      <w:pPr>
        <w:pStyle w:val="Heading2"/>
        <w:spacing w:after="120" w:before="280"/>
      </w:pPr>
      <w:r>
        <w:rPr>
          <w:b/>
          <w:bCs/>
          <w:color w:val="1F2430"/>
        </w:rPr>
        <w:t xml:space="preserve">13.2 Modeling Approach</w:t>
      </w:r>
    </w:p>
    <w:tbl>
      <w:tblPr>
        <w:tblW w:type="dxa" w:w="9350"/>
        <w:tblBorders>
          <w:top w:val="single" w:color="D9DBE8" w:sz="4"/>
          <w:left w:val="single" w:color="D9DBE8" w:sz="4"/>
          <w:bottom w:val="single" w:color="D9DBE8" w:sz="4"/>
          <w:right w:val="single" w:color="D9DBE8" w:sz="4"/>
          <w:insideH w:val="single" w:color="D9DBE8" w:sz="4"/>
          <w:insideV w:val="single" w:color="D9DBE8" w:sz="4"/>
        </w:tblBorders>
      </w:tblPr>
      <w:tblGrid>
        <w:gridCol w:w="3600"/>
        <w:gridCol w:w="5750"/>
      </w:tblGrid>
      <w:tr>
        <w:trPr>
          <w:tblHeader/>
        </w:trPr>
        <w:tc>
          <w:tcPr>
            <w:tcW w:type="dxa" w:w="3600"/>
            <w:shd w:fill="4F46E5" w:val="clear"/>
            <w:tcMar>
              <w:top w:type="dxa" w:w="90"/>
              <w:left w:type="dxa" w:w="140"/>
              <w:bottom w:type="dxa" w:w="90"/>
              <w:right w:type="dxa" w:w="140"/>
            </w:tcMar>
            <w:vAlign w:val="center"/>
          </w:tcPr>
          <w:p>
            <w:r>
              <w:rPr>
                <w:b/>
                <w:bCs/>
                <w:color w:val="FFFFFF"/>
                <w:sz w:val="20"/>
                <w:szCs w:val="20"/>
              </w:rPr>
              <w:t xml:space="preserve">Relationship</w:t>
            </w:r>
          </w:p>
        </w:tc>
        <w:tc>
          <w:tcPr>
            <w:tcW w:type="dxa" w:w="5750"/>
            <w:shd w:fill="4F46E5" w:val="clear"/>
            <w:tcMar>
              <w:top w:type="dxa" w:w="90"/>
              <w:left w:type="dxa" w:w="140"/>
              <w:bottom w:type="dxa" w:w="90"/>
              <w:right w:type="dxa" w:w="140"/>
            </w:tcMar>
            <w:vAlign w:val="center"/>
          </w:tcPr>
          <w:p>
            <w:r>
              <w:rPr>
                <w:b/>
                <w:bCs/>
                <w:color w:val="FFFFFF"/>
                <w:sz w:val="20"/>
                <w:szCs w:val="20"/>
              </w:rPr>
              <w:t xml:space="preserve">MongoDB Modeling Strategy</w:t>
            </w:r>
          </w:p>
        </w:tc>
      </w:tr>
      <w:tr>
        <w:tc>
          <w:tcPr>
            <w:tcW w:type="dxa" w:w="3600"/>
            <w:shd w:fill="FFFFFF" w:val="clear"/>
            <w:tcMar>
              <w:top w:type="dxa" w:w="80"/>
              <w:left w:type="dxa" w:w="140"/>
              <w:bottom w:type="dxa" w:w="80"/>
              <w:right w:type="dxa" w:w="140"/>
            </w:tcMar>
            <w:vAlign w:val="center"/>
          </w:tcPr>
          <w:p>
            <w:r>
              <w:rPr>
                <w:color w:val="1F2430"/>
                <w:sz w:val="20"/>
                <w:szCs w:val="20"/>
              </w:rPr>
              <w:t xml:space="preserve">Instructor → Courses</w:t>
            </w:r>
          </w:p>
        </w:tc>
        <w:tc>
          <w:tcPr>
            <w:tcW w:type="dxa" w:w="5750"/>
            <w:shd w:fill="FFFFFF" w:val="clear"/>
            <w:tcMar>
              <w:top w:type="dxa" w:w="80"/>
              <w:left w:type="dxa" w:w="140"/>
              <w:bottom w:type="dxa" w:w="80"/>
              <w:right w:type="dxa" w:w="140"/>
            </w:tcMar>
            <w:vAlign w:val="center"/>
          </w:tcPr>
          <w:p>
            <w:r>
              <w:rPr>
                <w:color w:val="1F2430"/>
                <w:sz w:val="20"/>
                <w:szCs w:val="20"/>
              </w:rPr>
              <w:t xml:space="preserve">Referenced (course.instructorId → users._id), one-to-many</w:t>
            </w:r>
          </w:p>
        </w:tc>
      </w:tr>
      <w:tr>
        <w:tc>
          <w:tcPr>
            <w:tcW w:type="dxa" w:w="3600"/>
            <w:shd w:fill="F7F7FB" w:val="clear"/>
            <w:tcMar>
              <w:top w:type="dxa" w:w="80"/>
              <w:left w:type="dxa" w:w="140"/>
              <w:bottom w:type="dxa" w:w="80"/>
              <w:right w:type="dxa" w:w="140"/>
            </w:tcMar>
            <w:vAlign w:val="center"/>
          </w:tcPr>
          <w:p>
            <w:r>
              <w:rPr>
                <w:color w:val="1F2430"/>
                <w:sz w:val="20"/>
                <w:szCs w:val="20"/>
              </w:rPr>
              <w:t xml:space="preserve">Course → Sections → Lessons</w:t>
            </w:r>
          </w:p>
        </w:tc>
        <w:tc>
          <w:tcPr>
            <w:tcW w:type="dxa" w:w="5750"/>
            <w:shd w:fill="F7F7FB" w:val="clear"/>
            <w:tcMar>
              <w:top w:type="dxa" w:w="80"/>
              <w:left w:type="dxa" w:w="140"/>
              <w:bottom w:type="dxa" w:w="80"/>
              <w:right w:type="dxa" w:w="140"/>
            </w:tcMar>
            <w:vAlign w:val="center"/>
          </w:tcPr>
          <w:p>
            <w:r>
              <w:rPr>
                <w:color w:val="1F2430"/>
                <w:sz w:val="20"/>
                <w:szCs w:val="20"/>
              </w:rPr>
              <w:t xml:space="preserve">Embedded sub-documents within the course document for fast curriculum reads</w:t>
            </w:r>
          </w:p>
        </w:tc>
      </w:tr>
      <w:tr>
        <w:tc>
          <w:tcPr>
            <w:tcW w:type="dxa" w:w="3600"/>
            <w:shd w:fill="FFFFFF" w:val="clear"/>
            <w:tcMar>
              <w:top w:type="dxa" w:w="80"/>
              <w:left w:type="dxa" w:w="140"/>
              <w:bottom w:type="dxa" w:w="80"/>
              <w:right w:type="dxa" w:w="140"/>
            </w:tcMar>
            <w:vAlign w:val="center"/>
          </w:tcPr>
          <w:p>
            <w:r>
              <w:rPr>
                <w:color w:val="1F2430"/>
                <w:sz w:val="20"/>
                <w:szCs w:val="20"/>
              </w:rPr>
              <w:t xml:space="preserve">Student → Enrollments</w:t>
            </w:r>
          </w:p>
        </w:tc>
        <w:tc>
          <w:tcPr>
            <w:tcW w:type="dxa" w:w="5750"/>
            <w:shd w:fill="FFFFFF" w:val="clear"/>
            <w:tcMar>
              <w:top w:type="dxa" w:w="80"/>
              <w:left w:type="dxa" w:w="140"/>
              <w:bottom w:type="dxa" w:w="80"/>
              <w:right w:type="dxa" w:w="140"/>
            </w:tcMar>
            <w:vAlign w:val="center"/>
          </w:tcPr>
          <w:p>
            <w:r>
              <w:rPr>
                <w:color w:val="1F2430"/>
                <w:sz w:val="20"/>
                <w:szCs w:val="20"/>
              </w:rPr>
              <w:t xml:space="preserve">Referenced collection; enrollment.studentId and enrollment.courseId</w:t>
            </w:r>
          </w:p>
        </w:tc>
      </w:tr>
      <w:tr>
        <w:tc>
          <w:tcPr>
            <w:tcW w:type="dxa" w:w="3600"/>
            <w:shd w:fill="F7F7FB" w:val="clear"/>
            <w:tcMar>
              <w:top w:type="dxa" w:w="80"/>
              <w:left w:type="dxa" w:w="140"/>
              <w:bottom w:type="dxa" w:w="80"/>
              <w:right w:type="dxa" w:w="140"/>
            </w:tcMar>
            <w:vAlign w:val="center"/>
          </w:tcPr>
          <w:p>
            <w:r>
              <w:rPr>
                <w:color w:val="1F2430"/>
                <w:sz w:val="20"/>
                <w:szCs w:val="20"/>
              </w:rPr>
              <w:t xml:space="preserve">Enrollment → Progress</w:t>
            </w:r>
          </w:p>
        </w:tc>
        <w:tc>
          <w:tcPr>
            <w:tcW w:type="dxa" w:w="5750"/>
            <w:shd w:fill="F7F7FB" w:val="clear"/>
            <w:tcMar>
              <w:top w:type="dxa" w:w="80"/>
              <w:left w:type="dxa" w:w="140"/>
              <w:bottom w:type="dxa" w:w="80"/>
              <w:right w:type="dxa" w:w="140"/>
            </w:tcMar>
            <w:vAlign w:val="center"/>
          </w:tcPr>
          <w:p>
            <w:r>
              <w:rPr>
                <w:color w:val="1F2430"/>
                <w:sz w:val="20"/>
                <w:szCs w:val="20"/>
              </w:rPr>
              <w:t xml:space="preserve">Embedded progress object within the enrollment document</w:t>
            </w:r>
          </w:p>
        </w:tc>
      </w:tr>
      <w:tr>
        <w:tc>
          <w:tcPr>
            <w:tcW w:type="dxa" w:w="3600"/>
            <w:shd w:fill="FFFFFF" w:val="clear"/>
            <w:tcMar>
              <w:top w:type="dxa" w:w="80"/>
              <w:left w:type="dxa" w:w="140"/>
              <w:bottom w:type="dxa" w:w="80"/>
              <w:right w:type="dxa" w:w="140"/>
            </w:tcMar>
            <w:vAlign w:val="center"/>
          </w:tcPr>
          <w:p>
            <w:r>
              <w:rPr>
                <w:color w:val="1F2430"/>
                <w:sz w:val="20"/>
                <w:szCs w:val="20"/>
              </w:rPr>
              <w:t xml:space="preserve">Course → Quizzes / Reviews</w:t>
            </w:r>
          </w:p>
        </w:tc>
        <w:tc>
          <w:tcPr>
            <w:tcW w:type="dxa" w:w="5750"/>
            <w:shd w:fill="FFFFFF" w:val="clear"/>
            <w:tcMar>
              <w:top w:type="dxa" w:w="80"/>
              <w:left w:type="dxa" w:w="140"/>
              <w:bottom w:type="dxa" w:w="80"/>
              <w:right w:type="dxa" w:w="140"/>
            </w:tcMar>
            <w:vAlign w:val="center"/>
          </w:tcPr>
          <w:p>
            <w:r>
              <w:rPr>
                <w:color w:val="1F2430"/>
                <w:sz w:val="20"/>
                <w:szCs w:val="20"/>
              </w:rPr>
              <w:t xml:space="preserve">Referenced collections, queried by courseId with indexes</w:t>
            </w:r>
          </w:p>
        </w:tc>
      </w:tr>
      <w:tr>
        <w:tc>
          <w:tcPr>
            <w:tcW w:type="dxa" w:w="3600"/>
            <w:shd w:fill="F7F7FB" w:val="clear"/>
            <w:tcMar>
              <w:top w:type="dxa" w:w="80"/>
              <w:left w:type="dxa" w:w="140"/>
              <w:bottom w:type="dxa" w:w="80"/>
              <w:right w:type="dxa" w:w="140"/>
            </w:tcMar>
            <w:vAlign w:val="center"/>
          </w:tcPr>
          <w:p>
            <w:r>
              <w:rPr>
                <w:color w:val="1F2430"/>
                <w:sz w:val="20"/>
                <w:szCs w:val="20"/>
              </w:rPr>
              <w:t xml:space="preserve">Completed Enrollment → Certificate</w:t>
            </w:r>
          </w:p>
        </w:tc>
        <w:tc>
          <w:tcPr>
            <w:tcW w:type="dxa" w:w="5750"/>
            <w:shd w:fill="F7F7FB" w:val="clear"/>
            <w:tcMar>
              <w:top w:type="dxa" w:w="80"/>
              <w:left w:type="dxa" w:w="140"/>
              <w:bottom w:type="dxa" w:w="80"/>
              <w:right w:type="dxa" w:w="140"/>
            </w:tcMar>
            <w:vAlign w:val="center"/>
          </w:tcPr>
          <w:p>
            <w:r>
              <w:rPr>
                <w:color w:val="1F2430"/>
                <w:sz w:val="20"/>
                <w:szCs w:val="20"/>
              </w:rPr>
              <w:t xml:space="preserve">Referenced, one-to-one, created on completion via a document trigger/service hook</w:t>
            </w:r>
          </w:p>
        </w:tc>
      </w:tr>
    </w:tbl>
    <w:p>
      <w:pPr>
        <w:spacing w:before="160"/>
      </w:pPr>
    </w:p>
    <w:p>
      <w:pPr>
        <w:spacing w:after="160"/>
      </w:pPr>
      <w:r>
        <w:rPr>
          <w:color w:val="1F2430"/>
        </w:rPr>
        <w:t xml:space="preserve">Indexes are applied on frequently queried fields such as courseId, studentId, instructorId, and category to maintain performant lookups as the dataset scales.</w:t>
      </w:r>
    </w:p>
    <w:p>
      <w:r>
        <w:br w:type="page"/>
      </w:r>
    </w:p>
    <w:p>
      <w:pPr>
        <w:pStyle w:val="Heading1"/>
        <w:pBdr>
          <w:bottom w:val="single" w:color="4F46E5" w:sz="8" w:space="6"/>
        </w:pBdr>
        <w:spacing w:after="200" w:before="480"/>
      </w:pPr>
      <w:r>
        <w:rPr>
          <w:b/>
          <w:bCs/>
          <w:color w:val="3730A3"/>
        </w:rPr>
        <w:t xml:space="preserve">14. Non-Functional Requirements</w:t>
      </w:r>
    </w:p>
    <w:p>
      <w:pPr>
        <w:pStyle w:val="Heading2"/>
        <w:spacing w:after="120" w:before="280"/>
      </w:pPr>
      <w:r>
        <w:rPr>
          <w:b/>
          <w:bCs/>
          <w:color w:val="1F2430"/>
        </w:rPr>
        <w:t xml:space="preserve">14.1 Performance</w:t>
      </w:r>
    </w:p>
    <w:p>
      <w:pPr>
        <w:pStyle w:val="ListParagraph"/>
        <w:numPr>
          <w:ilvl w:val="0"/>
          <w:numId w:val="1"/>
        </w:numPr>
        <w:spacing w:after="60"/>
      </w:pPr>
      <w:r>
        <w:t xml:space="preserve">Load pages in under two seconds</w:t>
      </w:r>
    </w:p>
    <w:p>
      <w:pPr>
        <w:pStyle w:val="ListParagraph"/>
        <w:numPr>
          <w:ilvl w:val="0"/>
          <w:numId w:val="1"/>
        </w:numPr>
        <w:spacing w:after="60"/>
      </w:pPr>
      <w:r>
        <w:t xml:space="preserve">Lazy load media</w:t>
      </w:r>
    </w:p>
    <w:p>
      <w:pPr>
        <w:pStyle w:val="ListParagraph"/>
        <w:numPr>
          <w:ilvl w:val="0"/>
          <w:numId w:val="1"/>
        </w:numPr>
        <w:spacing w:after="60"/>
      </w:pPr>
      <w:r>
        <w:t xml:space="preserve">CDN support</w:t>
      </w:r>
    </w:p>
    <w:p>
      <w:pPr>
        <w:pStyle w:val="Heading2"/>
        <w:spacing w:after="120" w:before="280"/>
      </w:pPr>
      <w:r>
        <w:rPr>
          <w:b/>
          <w:bCs/>
          <w:color w:val="1F2430"/>
        </w:rPr>
        <w:t xml:space="preserve">14.2 Security</w:t>
      </w:r>
    </w:p>
    <w:p>
      <w:pPr>
        <w:pStyle w:val="ListParagraph"/>
        <w:numPr>
          <w:ilvl w:val="0"/>
          <w:numId w:val="1"/>
        </w:numPr>
        <w:spacing w:after="60"/>
      </w:pPr>
      <w:r>
        <w:t xml:space="preserve">JWT-based authentication</w:t>
      </w:r>
    </w:p>
    <w:p>
      <w:pPr>
        <w:pStyle w:val="ListParagraph"/>
        <w:numPr>
          <w:ilvl w:val="0"/>
          <w:numId w:val="1"/>
        </w:numPr>
        <w:spacing w:after="60"/>
      </w:pPr>
      <w:r>
        <w:t xml:space="preserve">Password hashing</w:t>
      </w:r>
    </w:p>
    <w:p>
      <w:pPr>
        <w:pStyle w:val="ListParagraph"/>
        <w:numPr>
          <w:ilvl w:val="0"/>
          <w:numId w:val="1"/>
        </w:numPr>
        <w:spacing w:after="60"/>
      </w:pPr>
      <w:r>
        <w:t xml:space="preserve">CSRF protection</w:t>
      </w:r>
    </w:p>
    <w:p>
      <w:pPr>
        <w:pStyle w:val="ListParagraph"/>
        <w:numPr>
          <w:ilvl w:val="0"/>
          <w:numId w:val="1"/>
        </w:numPr>
        <w:spacing w:after="60"/>
      </w:pPr>
      <w:r>
        <w:t xml:space="preserve">XSS protection</w:t>
      </w:r>
    </w:p>
    <w:p>
      <w:pPr>
        <w:pStyle w:val="ListParagraph"/>
        <w:numPr>
          <w:ilvl w:val="0"/>
          <w:numId w:val="1"/>
        </w:numPr>
        <w:spacing w:after="60"/>
      </w:pPr>
      <w:r>
        <w:t xml:space="preserve">NoSQL injection prevention</w:t>
      </w:r>
    </w:p>
    <w:p>
      <w:pPr>
        <w:pStyle w:val="ListParagraph"/>
        <w:numPr>
          <w:ilvl w:val="0"/>
          <w:numId w:val="1"/>
        </w:numPr>
        <w:spacing w:after="60"/>
      </w:pPr>
      <w:r>
        <w:t xml:space="preserve">Input validation</w:t>
      </w:r>
    </w:p>
    <w:p>
      <w:pPr>
        <w:pStyle w:val="ListParagraph"/>
        <w:numPr>
          <w:ilvl w:val="0"/>
          <w:numId w:val="1"/>
        </w:numPr>
        <w:spacing w:after="60"/>
      </w:pPr>
      <w:r>
        <w:t xml:space="preserve">Rate limiting</w:t>
      </w:r>
    </w:p>
    <w:p>
      <w:pPr>
        <w:pStyle w:val="Heading2"/>
        <w:spacing w:after="120" w:before="280"/>
      </w:pPr>
      <w:r>
        <w:rPr>
          <w:b/>
          <w:bCs/>
          <w:color w:val="1F2430"/>
        </w:rPr>
        <w:t xml:space="preserve">14.3 Accessibility</w:t>
      </w:r>
    </w:p>
    <w:p>
      <w:pPr>
        <w:pStyle w:val="ListParagraph"/>
        <w:numPr>
          <w:ilvl w:val="0"/>
          <w:numId w:val="1"/>
        </w:numPr>
        <w:spacing w:after="60"/>
      </w:pPr>
      <w:r>
        <w:t xml:space="preserve">WCAG AA compliance</w:t>
      </w:r>
    </w:p>
    <w:p>
      <w:pPr>
        <w:pStyle w:val="ListParagraph"/>
        <w:numPr>
          <w:ilvl w:val="0"/>
          <w:numId w:val="1"/>
        </w:numPr>
        <w:spacing w:after="60"/>
      </w:pPr>
      <w:r>
        <w:t xml:space="preserve">Keyboard navigation</w:t>
      </w:r>
    </w:p>
    <w:p>
      <w:pPr>
        <w:pStyle w:val="ListParagraph"/>
        <w:numPr>
          <w:ilvl w:val="0"/>
          <w:numId w:val="1"/>
        </w:numPr>
        <w:spacing w:after="60"/>
      </w:pPr>
      <w:r>
        <w:t xml:space="preserve">Screen reader support</w:t>
      </w:r>
    </w:p>
    <w:p>
      <w:pPr>
        <w:pStyle w:val="ListParagraph"/>
        <w:numPr>
          <w:ilvl w:val="0"/>
          <w:numId w:val="1"/>
        </w:numPr>
        <w:spacing w:after="60"/>
      </w:pPr>
      <w:r>
        <w:t xml:space="preserve">High contrast support</w:t>
      </w:r>
    </w:p>
    <w:p>
      <w:pPr>
        <w:pStyle w:val="Heading2"/>
        <w:spacing w:after="120" w:before="280"/>
      </w:pPr>
      <w:r>
        <w:rPr>
          <w:b/>
          <w:bCs/>
          <w:color w:val="1F2430"/>
        </w:rPr>
        <w:t xml:space="preserve">14.4 Responsive Design</w:t>
      </w:r>
    </w:p>
    <w:p>
      <w:pPr>
        <w:pStyle w:val="ListParagraph"/>
        <w:numPr>
          <w:ilvl w:val="0"/>
          <w:numId w:val="1"/>
        </w:numPr>
        <w:spacing w:after="60"/>
      </w:pPr>
      <w:r>
        <w:t xml:space="preserve">Desktop</w:t>
      </w:r>
    </w:p>
    <w:p>
      <w:pPr>
        <w:pStyle w:val="ListParagraph"/>
        <w:numPr>
          <w:ilvl w:val="0"/>
          <w:numId w:val="1"/>
        </w:numPr>
        <w:spacing w:after="60"/>
      </w:pPr>
      <w:r>
        <w:t xml:space="preserve">Tablet</w:t>
      </w:r>
    </w:p>
    <w:p>
      <w:pPr>
        <w:pStyle w:val="ListParagraph"/>
        <w:numPr>
          <w:ilvl w:val="0"/>
          <w:numId w:val="1"/>
        </w:numPr>
        <w:spacing w:after="60"/>
      </w:pPr>
      <w:r>
        <w:t xml:space="preserve">Mobile</w:t>
      </w:r>
    </w:p>
    <w:p>
      <w:pPr>
        <w:pStyle w:val="Heading2"/>
        <w:spacing w:after="120" w:before="280"/>
      </w:pPr>
      <w:r>
        <w:rPr>
          <w:b/>
          <w:bCs/>
          <w:color w:val="1F2430"/>
        </w:rPr>
        <w:t xml:space="preserve">14.5 Scalability</w:t>
      </w:r>
    </w:p>
    <w:p>
      <w:pPr>
        <w:spacing w:after="160"/>
      </w:pPr>
      <w:r>
        <w:rPr>
          <w:color w:val="1F2430"/>
        </w:rPr>
        <w:t xml:space="preserve">Support thousands of concurrent users, with MongoDB horizontal scaling (sharding) available as usage grows.</w:t>
      </w:r>
    </w:p>
    <w:p>
      <w:pPr>
        <w:pStyle w:val="Heading2"/>
        <w:spacing w:after="120" w:before="280"/>
      </w:pPr>
      <w:r>
        <w:rPr>
          <w:b/>
          <w:bCs/>
          <w:color w:val="1F2430"/>
        </w:rPr>
        <w:t xml:space="preserve">14.6 Maintainability</w:t>
      </w:r>
    </w:p>
    <w:p>
      <w:pPr>
        <w:pStyle w:val="ListParagraph"/>
        <w:numPr>
          <w:ilvl w:val="0"/>
          <w:numId w:val="1"/>
        </w:numPr>
        <w:spacing w:after="60"/>
      </w:pPr>
      <w:r>
        <w:t xml:space="preserve">Modular architecture</w:t>
      </w:r>
    </w:p>
    <w:p>
      <w:pPr>
        <w:pStyle w:val="ListParagraph"/>
        <w:numPr>
          <w:ilvl w:val="0"/>
          <w:numId w:val="1"/>
        </w:numPr>
        <w:spacing w:after="60"/>
      </w:pPr>
      <w:r>
        <w:t xml:space="preserve">Clean code</w:t>
      </w:r>
    </w:p>
    <w:p>
      <w:pPr>
        <w:pStyle w:val="ListParagraph"/>
        <w:numPr>
          <w:ilvl w:val="0"/>
          <w:numId w:val="1"/>
        </w:numPr>
        <w:spacing w:after="60"/>
      </w:pPr>
      <w:r>
        <w:t xml:space="preserve">Reusable components</w:t>
      </w:r>
    </w:p>
    <w:p>
      <w:pPr>
        <w:pStyle w:val="Heading2"/>
        <w:spacing w:after="120" w:before="280"/>
      </w:pPr>
      <w:r>
        <w:rPr>
          <w:b/>
          <w:bCs/>
          <w:color w:val="1F2430"/>
        </w:rPr>
        <w:t xml:space="preserve">14.7 Testing</w:t>
      </w:r>
    </w:p>
    <w:p>
      <w:pPr>
        <w:pStyle w:val="ListParagraph"/>
        <w:numPr>
          <w:ilvl w:val="0"/>
          <w:numId w:val="1"/>
        </w:numPr>
        <w:spacing w:after="60"/>
      </w:pPr>
      <w:r>
        <w:t xml:space="preserve">Unit tests</w:t>
      </w:r>
    </w:p>
    <w:p>
      <w:pPr>
        <w:pStyle w:val="ListParagraph"/>
        <w:numPr>
          <w:ilvl w:val="0"/>
          <w:numId w:val="1"/>
        </w:numPr>
        <w:spacing w:after="60"/>
      </w:pPr>
      <w:r>
        <w:t xml:space="preserve">Integration tests</w:t>
      </w:r>
    </w:p>
    <w:p>
      <w:pPr>
        <w:pStyle w:val="ListParagraph"/>
        <w:numPr>
          <w:ilvl w:val="0"/>
          <w:numId w:val="1"/>
        </w:numPr>
        <w:spacing w:after="60"/>
      </w:pPr>
      <w:r>
        <w:t xml:space="preserve">End-to-end testing</w:t>
      </w:r>
    </w:p>
    <w:p>
      <w:r>
        <w:br w:type="page"/>
      </w:r>
    </w:p>
    <w:p>
      <w:pPr>
        <w:pStyle w:val="Heading1"/>
        <w:pBdr>
          <w:bottom w:val="single" w:color="4F46E5" w:sz="8" w:space="6"/>
        </w:pBdr>
        <w:spacing w:after="200" w:before="480"/>
      </w:pPr>
      <w:r>
        <w:rPr>
          <w:b/>
          <w:bCs/>
          <w:color w:val="3730A3"/>
        </w:rPr>
        <w:t xml:space="preserve">15. Technology Stack &amp; Development Roadmap</w:t>
      </w:r>
    </w:p>
    <w:p>
      <w:pPr>
        <w:pStyle w:val="Heading2"/>
        <w:spacing w:after="120" w:before="280"/>
      </w:pPr>
      <w:r>
        <w:rPr>
          <w:b/>
          <w:bCs/>
          <w:color w:val="1F2430"/>
        </w:rPr>
        <w:t xml:space="preserve">15.1 Frontend</w:t>
      </w:r>
    </w:p>
    <w:tbl>
      <w:tblPr>
        <w:tblW w:type="dxa" w:w="9350"/>
        <w:tblBorders>
          <w:top w:val="single" w:color="D9DBE8" w:sz="4"/>
          <w:left w:val="single" w:color="D9DBE8" w:sz="4"/>
          <w:bottom w:val="single" w:color="D9DBE8" w:sz="4"/>
          <w:right w:val="single" w:color="D9DBE8" w:sz="4"/>
          <w:insideH w:val="single" w:color="D9DBE8" w:sz="4"/>
          <w:insideV w:val="single" w:color="D9DBE8" w:sz="4"/>
        </w:tblBorders>
      </w:tblPr>
      <w:tblGrid>
        <w:gridCol w:w="3200"/>
        <w:gridCol w:w="6150"/>
      </w:tblGrid>
      <w:tr>
        <w:trPr>
          <w:tblHeader/>
        </w:trPr>
        <w:tc>
          <w:tcPr>
            <w:tcW w:type="dxa" w:w="3200"/>
            <w:shd w:fill="4F46E5" w:val="clear"/>
            <w:tcMar>
              <w:top w:type="dxa" w:w="90"/>
              <w:left w:type="dxa" w:w="140"/>
              <w:bottom w:type="dxa" w:w="90"/>
              <w:right w:type="dxa" w:w="140"/>
            </w:tcMar>
            <w:vAlign w:val="center"/>
          </w:tcPr>
          <w:p>
            <w:r>
              <w:rPr>
                <w:b/>
                <w:bCs/>
                <w:color w:val="FFFFFF"/>
                <w:sz w:val="20"/>
                <w:szCs w:val="20"/>
              </w:rPr>
              <w:t xml:space="preserve">Technology</w:t>
            </w:r>
          </w:p>
        </w:tc>
        <w:tc>
          <w:tcPr>
            <w:tcW w:type="dxa" w:w="6150"/>
            <w:shd w:fill="4F46E5" w:val="clear"/>
            <w:tcMar>
              <w:top w:type="dxa" w:w="90"/>
              <w:left w:type="dxa" w:w="140"/>
              <w:bottom w:type="dxa" w:w="90"/>
              <w:right w:type="dxa" w:w="140"/>
            </w:tcMar>
            <w:vAlign w:val="center"/>
          </w:tcPr>
          <w:p>
            <w:r>
              <w:rPr>
                <w:b/>
                <w:bCs/>
                <w:color w:val="FFFFFF"/>
                <w:sz w:val="20"/>
                <w:szCs w:val="20"/>
              </w:rPr>
              <w:t xml:space="preserve">Purpose</w:t>
            </w:r>
          </w:p>
        </w:tc>
      </w:tr>
      <w:tr>
        <w:tc>
          <w:tcPr>
            <w:tcW w:type="dxa" w:w="3200"/>
            <w:shd w:fill="FFFFFF" w:val="clear"/>
            <w:tcMar>
              <w:top w:type="dxa" w:w="80"/>
              <w:left w:type="dxa" w:w="140"/>
              <w:bottom w:type="dxa" w:w="80"/>
              <w:right w:type="dxa" w:w="140"/>
            </w:tcMar>
            <w:vAlign w:val="center"/>
          </w:tcPr>
          <w:p>
            <w:r>
              <w:rPr>
                <w:color w:val="1F2430"/>
                <w:sz w:val="20"/>
                <w:szCs w:val="20"/>
              </w:rPr>
              <w:t xml:space="preserve">Next.js</w:t>
            </w:r>
          </w:p>
        </w:tc>
        <w:tc>
          <w:tcPr>
            <w:tcW w:type="dxa" w:w="6150"/>
            <w:shd w:fill="FFFFFF" w:val="clear"/>
            <w:tcMar>
              <w:top w:type="dxa" w:w="80"/>
              <w:left w:type="dxa" w:w="140"/>
              <w:bottom w:type="dxa" w:w="80"/>
              <w:right w:type="dxa" w:w="140"/>
            </w:tcMar>
            <w:vAlign w:val="center"/>
          </w:tcPr>
          <w:p>
            <w:r>
              <w:rPr>
                <w:color w:val="1F2430"/>
                <w:sz w:val="20"/>
                <w:szCs w:val="20"/>
              </w:rPr>
              <w:t xml:space="preserve">React framework for SSR/SSG and routing</w:t>
            </w:r>
          </w:p>
        </w:tc>
      </w:tr>
      <w:tr>
        <w:tc>
          <w:tcPr>
            <w:tcW w:type="dxa" w:w="3200"/>
            <w:shd w:fill="F7F7FB" w:val="clear"/>
            <w:tcMar>
              <w:top w:type="dxa" w:w="80"/>
              <w:left w:type="dxa" w:w="140"/>
              <w:bottom w:type="dxa" w:w="80"/>
              <w:right w:type="dxa" w:w="140"/>
            </w:tcMar>
            <w:vAlign w:val="center"/>
          </w:tcPr>
          <w:p>
            <w:r>
              <w:rPr>
                <w:color w:val="1F2430"/>
                <w:sz w:val="20"/>
                <w:szCs w:val="20"/>
              </w:rPr>
              <w:t xml:space="preserve">React</w:t>
            </w:r>
          </w:p>
        </w:tc>
        <w:tc>
          <w:tcPr>
            <w:tcW w:type="dxa" w:w="6150"/>
            <w:shd w:fill="F7F7FB" w:val="clear"/>
            <w:tcMar>
              <w:top w:type="dxa" w:w="80"/>
              <w:left w:type="dxa" w:w="140"/>
              <w:bottom w:type="dxa" w:w="80"/>
              <w:right w:type="dxa" w:w="140"/>
            </w:tcMar>
            <w:vAlign w:val="center"/>
          </w:tcPr>
          <w:p>
            <w:r>
              <w:rPr>
                <w:color w:val="1F2430"/>
                <w:sz w:val="20"/>
                <w:szCs w:val="20"/>
              </w:rPr>
              <w:t xml:space="preserve">Component-driven UI library</w:t>
            </w:r>
          </w:p>
        </w:tc>
      </w:tr>
      <w:tr>
        <w:tc>
          <w:tcPr>
            <w:tcW w:type="dxa" w:w="3200"/>
            <w:shd w:fill="FFFFFF" w:val="clear"/>
            <w:tcMar>
              <w:top w:type="dxa" w:w="80"/>
              <w:left w:type="dxa" w:w="140"/>
              <w:bottom w:type="dxa" w:w="80"/>
              <w:right w:type="dxa" w:w="140"/>
            </w:tcMar>
            <w:vAlign w:val="center"/>
          </w:tcPr>
          <w:p>
            <w:r>
              <w:rPr>
                <w:color w:val="1F2430"/>
                <w:sz w:val="20"/>
                <w:szCs w:val="20"/>
              </w:rPr>
              <w:t xml:space="preserve">TypeScript</w:t>
            </w:r>
          </w:p>
        </w:tc>
        <w:tc>
          <w:tcPr>
            <w:tcW w:type="dxa" w:w="6150"/>
            <w:shd w:fill="FFFFFF" w:val="clear"/>
            <w:tcMar>
              <w:top w:type="dxa" w:w="80"/>
              <w:left w:type="dxa" w:w="140"/>
              <w:bottom w:type="dxa" w:w="80"/>
              <w:right w:type="dxa" w:w="140"/>
            </w:tcMar>
            <w:vAlign w:val="center"/>
          </w:tcPr>
          <w:p>
            <w:r>
              <w:rPr>
                <w:color w:val="1F2430"/>
                <w:sz w:val="20"/>
                <w:szCs w:val="20"/>
              </w:rPr>
              <w:t xml:space="preserve">Static typing across the frontend</w:t>
            </w:r>
          </w:p>
        </w:tc>
      </w:tr>
      <w:tr>
        <w:tc>
          <w:tcPr>
            <w:tcW w:type="dxa" w:w="3200"/>
            <w:shd w:fill="F7F7FB" w:val="clear"/>
            <w:tcMar>
              <w:top w:type="dxa" w:w="80"/>
              <w:left w:type="dxa" w:w="140"/>
              <w:bottom w:type="dxa" w:w="80"/>
              <w:right w:type="dxa" w:w="140"/>
            </w:tcMar>
            <w:vAlign w:val="center"/>
          </w:tcPr>
          <w:p>
            <w:r>
              <w:rPr>
                <w:color w:val="1F2430"/>
                <w:sz w:val="20"/>
                <w:szCs w:val="20"/>
              </w:rPr>
              <w:t xml:space="preserve">Tailwind CSS</w:t>
            </w:r>
          </w:p>
        </w:tc>
        <w:tc>
          <w:tcPr>
            <w:tcW w:type="dxa" w:w="6150"/>
            <w:shd w:fill="F7F7FB" w:val="clear"/>
            <w:tcMar>
              <w:top w:type="dxa" w:w="80"/>
              <w:left w:type="dxa" w:w="140"/>
              <w:bottom w:type="dxa" w:w="80"/>
              <w:right w:type="dxa" w:w="140"/>
            </w:tcMar>
            <w:vAlign w:val="center"/>
          </w:tcPr>
          <w:p>
            <w:r>
              <w:rPr>
                <w:color w:val="1F2430"/>
                <w:sz w:val="20"/>
                <w:szCs w:val="20"/>
              </w:rPr>
              <w:t xml:space="preserve">Utility-first styling</w:t>
            </w:r>
          </w:p>
        </w:tc>
      </w:tr>
      <w:tr>
        <w:tc>
          <w:tcPr>
            <w:tcW w:type="dxa" w:w="3200"/>
            <w:shd w:fill="FFFFFF" w:val="clear"/>
            <w:tcMar>
              <w:top w:type="dxa" w:w="80"/>
              <w:left w:type="dxa" w:w="140"/>
              <w:bottom w:type="dxa" w:w="80"/>
              <w:right w:type="dxa" w:w="140"/>
            </w:tcMar>
            <w:vAlign w:val="center"/>
          </w:tcPr>
          <w:p>
            <w:r>
              <w:rPr>
                <w:color w:val="1F2430"/>
                <w:sz w:val="20"/>
                <w:szCs w:val="20"/>
              </w:rPr>
              <w:t xml:space="preserve">Framer Motion</w:t>
            </w:r>
          </w:p>
        </w:tc>
        <w:tc>
          <w:tcPr>
            <w:tcW w:type="dxa" w:w="6150"/>
            <w:shd w:fill="FFFFFF" w:val="clear"/>
            <w:tcMar>
              <w:top w:type="dxa" w:w="80"/>
              <w:left w:type="dxa" w:w="140"/>
              <w:bottom w:type="dxa" w:w="80"/>
              <w:right w:type="dxa" w:w="140"/>
            </w:tcMar>
            <w:vAlign w:val="center"/>
          </w:tcPr>
          <w:p>
            <w:r>
              <w:rPr>
                <w:color w:val="1F2430"/>
                <w:sz w:val="20"/>
                <w:szCs w:val="20"/>
              </w:rPr>
              <w:t xml:space="preserve">Animation and micro-interactions</w:t>
            </w:r>
          </w:p>
        </w:tc>
      </w:tr>
      <w:tr>
        <w:tc>
          <w:tcPr>
            <w:tcW w:type="dxa" w:w="3200"/>
            <w:shd w:fill="F7F7FB" w:val="clear"/>
            <w:tcMar>
              <w:top w:type="dxa" w:w="80"/>
              <w:left w:type="dxa" w:w="140"/>
              <w:bottom w:type="dxa" w:w="80"/>
              <w:right w:type="dxa" w:w="140"/>
            </w:tcMar>
            <w:vAlign w:val="center"/>
          </w:tcPr>
          <w:p>
            <w:r>
              <w:rPr>
                <w:color w:val="1F2430"/>
                <w:sz w:val="20"/>
                <w:szCs w:val="20"/>
              </w:rPr>
              <w:t xml:space="preserve">TanStack Query</w:t>
            </w:r>
          </w:p>
        </w:tc>
        <w:tc>
          <w:tcPr>
            <w:tcW w:type="dxa" w:w="6150"/>
            <w:shd w:fill="F7F7FB" w:val="clear"/>
            <w:tcMar>
              <w:top w:type="dxa" w:w="80"/>
              <w:left w:type="dxa" w:w="140"/>
              <w:bottom w:type="dxa" w:w="80"/>
              <w:right w:type="dxa" w:w="140"/>
            </w:tcMar>
            <w:vAlign w:val="center"/>
          </w:tcPr>
          <w:p>
            <w:r>
              <w:rPr>
                <w:color w:val="1F2430"/>
                <w:sz w:val="20"/>
                <w:szCs w:val="20"/>
              </w:rPr>
              <w:t xml:space="preserve">Server-state fetching and caching</w:t>
            </w:r>
          </w:p>
        </w:tc>
      </w:tr>
      <w:tr>
        <w:tc>
          <w:tcPr>
            <w:tcW w:type="dxa" w:w="3200"/>
            <w:shd w:fill="FFFFFF" w:val="clear"/>
            <w:tcMar>
              <w:top w:type="dxa" w:w="80"/>
              <w:left w:type="dxa" w:w="140"/>
              <w:bottom w:type="dxa" w:w="80"/>
              <w:right w:type="dxa" w:w="140"/>
            </w:tcMar>
            <w:vAlign w:val="center"/>
          </w:tcPr>
          <w:p>
            <w:r>
              <w:rPr>
                <w:color w:val="1F2430"/>
                <w:sz w:val="20"/>
                <w:szCs w:val="20"/>
              </w:rPr>
              <w:t xml:space="preserve">Zustand</w:t>
            </w:r>
          </w:p>
        </w:tc>
        <w:tc>
          <w:tcPr>
            <w:tcW w:type="dxa" w:w="6150"/>
            <w:shd w:fill="FFFFFF" w:val="clear"/>
            <w:tcMar>
              <w:top w:type="dxa" w:w="80"/>
              <w:left w:type="dxa" w:w="140"/>
              <w:bottom w:type="dxa" w:w="80"/>
              <w:right w:type="dxa" w:w="140"/>
            </w:tcMar>
            <w:vAlign w:val="center"/>
          </w:tcPr>
          <w:p>
            <w:r>
              <w:rPr>
                <w:color w:val="1F2430"/>
                <w:sz w:val="20"/>
                <w:szCs w:val="20"/>
              </w:rPr>
              <w:t xml:space="preserve">Lightweight client-state management</w:t>
            </w:r>
          </w:p>
        </w:tc>
      </w:tr>
    </w:tbl>
    <w:p>
      <w:pPr>
        <w:spacing w:before="300"/>
      </w:pPr>
    </w:p>
    <w:p>
      <w:pPr>
        <w:pStyle w:val="Heading2"/>
        <w:spacing w:after="120" w:before="280"/>
      </w:pPr>
      <w:r>
        <w:rPr>
          <w:b/>
          <w:bCs/>
          <w:color w:val="1F2430"/>
        </w:rPr>
        <w:t xml:space="preserve">15.2 Backend</w:t>
      </w:r>
    </w:p>
    <w:tbl>
      <w:tblPr>
        <w:tblW w:type="dxa" w:w="9350"/>
        <w:tblBorders>
          <w:top w:val="single" w:color="D9DBE8" w:sz="4"/>
          <w:left w:val="single" w:color="D9DBE8" w:sz="4"/>
          <w:bottom w:val="single" w:color="D9DBE8" w:sz="4"/>
          <w:right w:val="single" w:color="D9DBE8" w:sz="4"/>
          <w:insideH w:val="single" w:color="D9DBE8" w:sz="4"/>
          <w:insideV w:val="single" w:color="D9DBE8" w:sz="4"/>
        </w:tblBorders>
      </w:tblPr>
      <w:tblGrid>
        <w:gridCol w:w="3200"/>
        <w:gridCol w:w="6150"/>
      </w:tblGrid>
      <w:tr>
        <w:trPr>
          <w:tblHeader/>
        </w:trPr>
        <w:tc>
          <w:tcPr>
            <w:tcW w:type="dxa" w:w="3200"/>
            <w:shd w:fill="4F46E5" w:val="clear"/>
            <w:tcMar>
              <w:top w:type="dxa" w:w="90"/>
              <w:left w:type="dxa" w:w="140"/>
              <w:bottom w:type="dxa" w:w="90"/>
              <w:right w:type="dxa" w:w="140"/>
            </w:tcMar>
            <w:vAlign w:val="center"/>
          </w:tcPr>
          <w:p>
            <w:r>
              <w:rPr>
                <w:b/>
                <w:bCs/>
                <w:color w:val="FFFFFF"/>
                <w:sz w:val="20"/>
                <w:szCs w:val="20"/>
              </w:rPr>
              <w:t xml:space="preserve">Technology</w:t>
            </w:r>
          </w:p>
        </w:tc>
        <w:tc>
          <w:tcPr>
            <w:tcW w:type="dxa" w:w="6150"/>
            <w:shd w:fill="4F46E5" w:val="clear"/>
            <w:tcMar>
              <w:top w:type="dxa" w:w="90"/>
              <w:left w:type="dxa" w:w="140"/>
              <w:bottom w:type="dxa" w:w="90"/>
              <w:right w:type="dxa" w:w="140"/>
            </w:tcMar>
            <w:vAlign w:val="center"/>
          </w:tcPr>
          <w:p>
            <w:r>
              <w:rPr>
                <w:b/>
                <w:bCs/>
                <w:color w:val="FFFFFF"/>
                <w:sz w:val="20"/>
                <w:szCs w:val="20"/>
              </w:rPr>
              <w:t xml:space="preserve">Purpose</w:t>
            </w:r>
          </w:p>
        </w:tc>
      </w:tr>
      <w:tr>
        <w:tc>
          <w:tcPr>
            <w:tcW w:type="dxa" w:w="3200"/>
            <w:shd w:fill="FFFFFF" w:val="clear"/>
            <w:tcMar>
              <w:top w:type="dxa" w:w="80"/>
              <w:left w:type="dxa" w:w="140"/>
              <w:bottom w:type="dxa" w:w="80"/>
              <w:right w:type="dxa" w:w="140"/>
            </w:tcMar>
            <w:vAlign w:val="center"/>
          </w:tcPr>
          <w:p>
            <w:r>
              <w:rPr>
                <w:color w:val="1F2430"/>
                <w:sz w:val="20"/>
                <w:szCs w:val="20"/>
              </w:rPr>
              <w:t xml:space="preserve">NestJS</w:t>
            </w:r>
          </w:p>
        </w:tc>
        <w:tc>
          <w:tcPr>
            <w:tcW w:type="dxa" w:w="6150"/>
            <w:shd w:fill="FFFFFF" w:val="clear"/>
            <w:tcMar>
              <w:top w:type="dxa" w:w="80"/>
              <w:left w:type="dxa" w:w="140"/>
              <w:bottom w:type="dxa" w:w="80"/>
              <w:right w:type="dxa" w:w="140"/>
            </w:tcMar>
            <w:vAlign w:val="center"/>
          </w:tcPr>
          <w:p>
            <w:r>
              <w:rPr>
                <w:color w:val="1F2430"/>
                <w:sz w:val="20"/>
                <w:szCs w:val="20"/>
              </w:rPr>
              <w:t xml:space="preserve">Structured, modular Node.js backend framework</w:t>
            </w:r>
          </w:p>
        </w:tc>
      </w:tr>
      <w:tr>
        <w:tc>
          <w:tcPr>
            <w:tcW w:type="dxa" w:w="3200"/>
            <w:shd w:fill="F7F7FB" w:val="clear"/>
            <w:tcMar>
              <w:top w:type="dxa" w:w="80"/>
              <w:left w:type="dxa" w:w="140"/>
              <w:bottom w:type="dxa" w:w="80"/>
              <w:right w:type="dxa" w:w="140"/>
            </w:tcMar>
            <w:vAlign w:val="center"/>
          </w:tcPr>
          <w:p>
            <w:r>
              <w:rPr>
                <w:color w:val="1F2430"/>
                <w:sz w:val="20"/>
                <w:szCs w:val="20"/>
              </w:rPr>
              <w:t xml:space="preserve">Node.js</w:t>
            </w:r>
          </w:p>
        </w:tc>
        <w:tc>
          <w:tcPr>
            <w:tcW w:type="dxa" w:w="6150"/>
            <w:shd w:fill="F7F7FB" w:val="clear"/>
            <w:tcMar>
              <w:top w:type="dxa" w:w="80"/>
              <w:left w:type="dxa" w:w="140"/>
              <w:bottom w:type="dxa" w:w="80"/>
              <w:right w:type="dxa" w:w="140"/>
            </w:tcMar>
            <w:vAlign w:val="center"/>
          </w:tcPr>
          <w:p>
            <w:r>
              <w:rPr>
                <w:color w:val="1F2430"/>
                <w:sz w:val="20"/>
                <w:szCs w:val="20"/>
              </w:rPr>
              <w:t xml:space="preserve">JavaScript runtime</w:t>
            </w:r>
          </w:p>
        </w:tc>
      </w:tr>
      <w:tr>
        <w:tc>
          <w:tcPr>
            <w:tcW w:type="dxa" w:w="3200"/>
            <w:shd w:fill="FFFFFF" w:val="clear"/>
            <w:tcMar>
              <w:top w:type="dxa" w:w="80"/>
              <w:left w:type="dxa" w:w="140"/>
              <w:bottom w:type="dxa" w:w="80"/>
              <w:right w:type="dxa" w:w="140"/>
            </w:tcMar>
            <w:vAlign w:val="center"/>
          </w:tcPr>
          <w:p>
            <w:r>
              <w:rPr>
                <w:color w:val="1F2430"/>
                <w:sz w:val="20"/>
                <w:szCs w:val="20"/>
              </w:rPr>
              <w:t xml:space="preserve">MongoDB</w:t>
            </w:r>
          </w:p>
        </w:tc>
        <w:tc>
          <w:tcPr>
            <w:tcW w:type="dxa" w:w="6150"/>
            <w:shd w:fill="FFFFFF" w:val="clear"/>
            <w:tcMar>
              <w:top w:type="dxa" w:w="80"/>
              <w:left w:type="dxa" w:w="140"/>
              <w:bottom w:type="dxa" w:w="80"/>
              <w:right w:type="dxa" w:w="140"/>
            </w:tcMar>
            <w:vAlign w:val="center"/>
          </w:tcPr>
          <w:p>
            <w:r>
              <w:rPr>
                <w:color w:val="1F2430"/>
                <w:sz w:val="20"/>
                <w:szCs w:val="20"/>
              </w:rPr>
              <w:t xml:space="preserve">Primary document-oriented NoSQL database</w:t>
            </w:r>
          </w:p>
        </w:tc>
      </w:tr>
      <w:tr>
        <w:tc>
          <w:tcPr>
            <w:tcW w:type="dxa" w:w="3200"/>
            <w:shd w:fill="F7F7FB" w:val="clear"/>
            <w:tcMar>
              <w:top w:type="dxa" w:w="80"/>
              <w:left w:type="dxa" w:w="140"/>
              <w:bottom w:type="dxa" w:w="80"/>
              <w:right w:type="dxa" w:w="140"/>
            </w:tcMar>
            <w:vAlign w:val="center"/>
          </w:tcPr>
          <w:p>
            <w:r>
              <w:rPr>
                <w:color w:val="1F2430"/>
                <w:sz w:val="20"/>
                <w:szCs w:val="20"/>
              </w:rPr>
              <w:t xml:space="preserve">Mongoose</w:t>
            </w:r>
          </w:p>
        </w:tc>
        <w:tc>
          <w:tcPr>
            <w:tcW w:type="dxa" w:w="6150"/>
            <w:shd w:fill="F7F7FB" w:val="clear"/>
            <w:tcMar>
              <w:top w:type="dxa" w:w="80"/>
              <w:left w:type="dxa" w:w="140"/>
              <w:bottom w:type="dxa" w:w="80"/>
              <w:right w:type="dxa" w:w="140"/>
            </w:tcMar>
            <w:vAlign w:val="center"/>
          </w:tcPr>
          <w:p>
            <w:r>
              <w:rPr>
                <w:color w:val="1F2430"/>
                <w:sz w:val="20"/>
                <w:szCs w:val="20"/>
              </w:rPr>
              <w:t xml:space="preserve">Schema-based ODM for MongoDB</w:t>
            </w:r>
          </w:p>
        </w:tc>
      </w:tr>
      <w:tr>
        <w:tc>
          <w:tcPr>
            <w:tcW w:type="dxa" w:w="3200"/>
            <w:shd w:fill="FFFFFF" w:val="clear"/>
            <w:tcMar>
              <w:top w:type="dxa" w:w="80"/>
              <w:left w:type="dxa" w:w="140"/>
              <w:bottom w:type="dxa" w:w="80"/>
              <w:right w:type="dxa" w:w="140"/>
            </w:tcMar>
            <w:vAlign w:val="center"/>
          </w:tcPr>
          <w:p>
            <w:r>
              <w:rPr>
                <w:color w:val="1F2430"/>
                <w:sz w:val="20"/>
                <w:szCs w:val="20"/>
              </w:rPr>
              <w:t xml:space="preserve">Redis</w:t>
            </w:r>
          </w:p>
        </w:tc>
        <w:tc>
          <w:tcPr>
            <w:tcW w:type="dxa" w:w="6150"/>
            <w:shd w:fill="FFFFFF" w:val="clear"/>
            <w:tcMar>
              <w:top w:type="dxa" w:w="80"/>
              <w:left w:type="dxa" w:w="140"/>
              <w:bottom w:type="dxa" w:w="80"/>
              <w:right w:type="dxa" w:w="140"/>
            </w:tcMar>
            <w:vAlign w:val="center"/>
          </w:tcPr>
          <w:p>
            <w:r>
              <w:rPr>
                <w:color w:val="1F2430"/>
                <w:sz w:val="20"/>
                <w:szCs w:val="20"/>
              </w:rPr>
              <w:t xml:space="preserve">Caching and session/queue support</w:t>
            </w:r>
          </w:p>
        </w:tc>
      </w:tr>
      <w:tr>
        <w:tc>
          <w:tcPr>
            <w:tcW w:type="dxa" w:w="3200"/>
            <w:shd w:fill="F7F7FB" w:val="clear"/>
            <w:tcMar>
              <w:top w:type="dxa" w:w="80"/>
              <w:left w:type="dxa" w:w="140"/>
              <w:bottom w:type="dxa" w:w="80"/>
              <w:right w:type="dxa" w:w="140"/>
            </w:tcMar>
            <w:vAlign w:val="center"/>
          </w:tcPr>
          <w:p>
            <w:r>
              <w:rPr>
                <w:color w:val="1F2430"/>
                <w:sz w:val="20"/>
                <w:szCs w:val="20"/>
              </w:rPr>
              <w:t xml:space="preserve">Cloudinary</w:t>
            </w:r>
          </w:p>
        </w:tc>
        <w:tc>
          <w:tcPr>
            <w:tcW w:type="dxa" w:w="6150"/>
            <w:shd w:fill="F7F7FB" w:val="clear"/>
            <w:tcMar>
              <w:top w:type="dxa" w:w="80"/>
              <w:left w:type="dxa" w:w="140"/>
              <w:bottom w:type="dxa" w:w="80"/>
              <w:right w:type="dxa" w:w="140"/>
            </w:tcMar>
            <w:vAlign w:val="center"/>
          </w:tcPr>
          <w:p>
            <w:r>
              <w:rPr>
                <w:color w:val="1F2430"/>
                <w:sz w:val="20"/>
                <w:szCs w:val="20"/>
              </w:rPr>
              <w:t xml:space="preserve">Media storage and delivery (video, image, PDF)</w:t>
            </w:r>
          </w:p>
        </w:tc>
      </w:tr>
      <w:tr>
        <w:tc>
          <w:tcPr>
            <w:tcW w:type="dxa" w:w="3200"/>
            <w:shd w:fill="FFFFFF" w:val="clear"/>
            <w:tcMar>
              <w:top w:type="dxa" w:w="80"/>
              <w:left w:type="dxa" w:w="140"/>
              <w:bottom w:type="dxa" w:w="80"/>
              <w:right w:type="dxa" w:w="140"/>
            </w:tcMar>
            <w:vAlign w:val="center"/>
          </w:tcPr>
          <w:p>
            <w:r>
              <w:rPr>
                <w:color w:val="1F2430"/>
                <w:sz w:val="20"/>
                <w:szCs w:val="20"/>
              </w:rPr>
              <w:t xml:space="preserve">JWT</w:t>
            </w:r>
          </w:p>
        </w:tc>
        <w:tc>
          <w:tcPr>
            <w:tcW w:type="dxa" w:w="6150"/>
            <w:shd w:fill="FFFFFF" w:val="clear"/>
            <w:tcMar>
              <w:top w:type="dxa" w:w="80"/>
              <w:left w:type="dxa" w:w="140"/>
              <w:bottom w:type="dxa" w:w="80"/>
              <w:right w:type="dxa" w:w="140"/>
            </w:tcMar>
            <w:vAlign w:val="center"/>
          </w:tcPr>
          <w:p>
            <w:r>
              <w:rPr>
                <w:color w:val="1F2430"/>
                <w:sz w:val="20"/>
                <w:szCs w:val="20"/>
              </w:rPr>
              <w:t xml:space="preserve">Stateless authentication tokens</w:t>
            </w:r>
          </w:p>
        </w:tc>
      </w:tr>
      <w:tr>
        <w:tc>
          <w:tcPr>
            <w:tcW w:type="dxa" w:w="3200"/>
            <w:shd w:fill="F7F7FB" w:val="clear"/>
            <w:tcMar>
              <w:top w:type="dxa" w:w="80"/>
              <w:left w:type="dxa" w:w="140"/>
              <w:bottom w:type="dxa" w:w="80"/>
              <w:right w:type="dxa" w:w="140"/>
            </w:tcMar>
            <w:vAlign w:val="center"/>
          </w:tcPr>
          <w:p>
            <w:r>
              <w:rPr>
                <w:color w:val="1F2430"/>
                <w:sz w:val="20"/>
                <w:szCs w:val="20"/>
              </w:rPr>
              <w:t xml:space="preserve">Passport.js</w:t>
            </w:r>
          </w:p>
        </w:tc>
        <w:tc>
          <w:tcPr>
            <w:tcW w:type="dxa" w:w="6150"/>
            <w:shd w:fill="F7F7FB" w:val="clear"/>
            <w:tcMar>
              <w:top w:type="dxa" w:w="80"/>
              <w:left w:type="dxa" w:w="140"/>
              <w:bottom w:type="dxa" w:w="80"/>
              <w:right w:type="dxa" w:w="140"/>
            </w:tcMar>
            <w:vAlign w:val="center"/>
          </w:tcPr>
          <w:p>
            <w:r>
              <w:rPr>
                <w:color w:val="1F2430"/>
                <w:sz w:val="20"/>
                <w:szCs w:val="20"/>
              </w:rPr>
              <w:t xml:space="preserve">Authentication middleware, incl. Google OAuth</w:t>
            </w:r>
          </w:p>
        </w:tc>
      </w:tr>
    </w:tbl>
    <w:p>
      <w:pPr>
        <w:spacing w:before="300"/>
      </w:pPr>
    </w:p>
    <w:p>
      <w:pPr>
        <w:pStyle w:val="Heading2"/>
        <w:spacing w:after="120" w:before="280"/>
      </w:pPr>
      <w:r>
        <w:rPr>
          <w:b/>
          <w:bCs/>
          <w:color w:val="1F2430"/>
        </w:rPr>
        <w:t xml:space="preserve">15.3 DevOps</w:t>
      </w:r>
    </w:p>
    <w:tbl>
      <w:tblPr>
        <w:tblW w:type="dxa" w:w="9350"/>
        <w:tblBorders>
          <w:top w:val="single" w:color="D9DBE8" w:sz="4"/>
          <w:left w:val="single" w:color="D9DBE8" w:sz="4"/>
          <w:bottom w:val="single" w:color="D9DBE8" w:sz="4"/>
          <w:right w:val="single" w:color="D9DBE8" w:sz="4"/>
          <w:insideH w:val="single" w:color="D9DBE8" w:sz="4"/>
          <w:insideV w:val="single" w:color="D9DBE8" w:sz="4"/>
        </w:tblBorders>
      </w:tblPr>
      <w:tblGrid>
        <w:gridCol w:w="3200"/>
        <w:gridCol w:w="6150"/>
      </w:tblGrid>
      <w:tr>
        <w:trPr>
          <w:tblHeader/>
        </w:trPr>
        <w:tc>
          <w:tcPr>
            <w:tcW w:type="dxa" w:w="3200"/>
            <w:shd w:fill="4F46E5" w:val="clear"/>
            <w:tcMar>
              <w:top w:type="dxa" w:w="90"/>
              <w:left w:type="dxa" w:w="140"/>
              <w:bottom w:type="dxa" w:w="90"/>
              <w:right w:type="dxa" w:w="140"/>
            </w:tcMar>
            <w:vAlign w:val="center"/>
          </w:tcPr>
          <w:p>
            <w:r>
              <w:rPr>
                <w:b/>
                <w:bCs/>
                <w:color w:val="FFFFFF"/>
                <w:sz w:val="20"/>
                <w:szCs w:val="20"/>
              </w:rPr>
              <w:t xml:space="preserve">Technology</w:t>
            </w:r>
          </w:p>
        </w:tc>
        <w:tc>
          <w:tcPr>
            <w:tcW w:type="dxa" w:w="6150"/>
            <w:shd w:fill="4F46E5" w:val="clear"/>
            <w:tcMar>
              <w:top w:type="dxa" w:w="90"/>
              <w:left w:type="dxa" w:w="140"/>
              <w:bottom w:type="dxa" w:w="90"/>
              <w:right w:type="dxa" w:w="140"/>
            </w:tcMar>
            <w:vAlign w:val="center"/>
          </w:tcPr>
          <w:p>
            <w:r>
              <w:rPr>
                <w:b/>
                <w:bCs/>
                <w:color w:val="FFFFFF"/>
                <w:sz w:val="20"/>
                <w:szCs w:val="20"/>
              </w:rPr>
              <w:t xml:space="preserve">Purpose</w:t>
            </w:r>
          </w:p>
        </w:tc>
      </w:tr>
      <w:tr>
        <w:tc>
          <w:tcPr>
            <w:tcW w:type="dxa" w:w="3200"/>
            <w:shd w:fill="FFFFFF" w:val="clear"/>
            <w:tcMar>
              <w:top w:type="dxa" w:w="80"/>
              <w:left w:type="dxa" w:w="140"/>
              <w:bottom w:type="dxa" w:w="80"/>
              <w:right w:type="dxa" w:w="140"/>
            </w:tcMar>
            <w:vAlign w:val="center"/>
          </w:tcPr>
          <w:p>
            <w:r>
              <w:rPr>
                <w:color w:val="1F2430"/>
                <w:sz w:val="20"/>
                <w:szCs w:val="20"/>
              </w:rPr>
              <w:t xml:space="preserve">Docker</w:t>
            </w:r>
          </w:p>
        </w:tc>
        <w:tc>
          <w:tcPr>
            <w:tcW w:type="dxa" w:w="6150"/>
            <w:shd w:fill="FFFFFF" w:val="clear"/>
            <w:tcMar>
              <w:top w:type="dxa" w:w="80"/>
              <w:left w:type="dxa" w:w="140"/>
              <w:bottom w:type="dxa" w:w="80"/>
              <w:right w:type="dxa" w:w="140"/>
            </w:tcMar>
            <w:vAlign w:val="center"/>
          </w:tcPr>
          <w:p>
            <w:r>
              <w:rPr>
                <w:color w:val="1F2430"/>
                <w:sz w:val="20"/>
                <w:szCs w:val="20"/>
              </w:rPr>
              <w:t xml:space="preserve">Containerized development and deployment</w:t>
            </w:r>
          </w:p>
        </w:tc>
      </w:tr>
      <w:tr>
        <w:tc>
          <w:tcPr>
            <w:tcW w:type="dxa" w:w="3200"/>
            <w:shd w:fill="F7F7FB" w:val="clear"/>
            <w:tcMar>
              <w:top w:type="dxa" w:w="80"/>
              <w:left w:type="dxa" w:w="140"/>
              <w:bottom w:type="dxa" w:w="80"/>
              <w:right w:type="dxa" w:w="140"/>
            </w:tcMar>
            <w:vAlign w:val="center"/>
          </w:tcPr>
          <w:p>
            <w:r>
              <w:rPr>
                <w:color w:val="1F2430"/>
                <w:sz w:val="20"/>
                <w:szCs w:val="20"/>
              </w:rPr>
              <w:t xml:space="preserve">GitHub Actions</w:t>
            </w:r>
          </w:p>
        </w:tc>
        <w:tc>
          <w:tcPr>
            <w:tcW w:type="dxa" w:w="6150"/>
            <w:shd w:fill="F7F7FB" w:val="clear"/>
            <w:tcMar>
              <w:top w:type="dxa" w:w="80"/>
              <w:left w:type="dxa" w:w="140"/>
              <w:bottom w:type="dxa" w:w="80"/>
              <w:right w:type="dxa" w:w="140"/>
            </w:tcMar>
            <w:vAlign w:val="center"/>
          </w:tcPr>
          <w:p>
            <w:r>
              <w:rPr>
                <w:color w:val="1F2430"/>
                <w:sz w:val="20"/>
                <w:szCs w:val="20"/>
              </w:rPr>
              <w:t xml:space="preserve">CI/CD pipelines</w:t>
            </w:r>
          </w:p>
        </w:tc>
      </w:tr>
      <w:tr>
        <w:tc>
          <w:tcPr>
            <w:tcW w:type="dxa" w:w="3200"/>
            <w:shd w:fill="FFFFFF" w:val="clear"/>
            <w:tcMar>
              <w:top w:type="dxa" w:w="80"/>
              <w:left w:type="dxa" w:w="140"/>
              <w:bottom w:type="dxa" w:w="80"/>
              <w:right w:type="dxa" w:w="140"/>
            </w:tcMar>
            <w:vAlign w:val="center"/>
          </w:tcPr>
          <w:p>
            <w:r>
              <w:rPr>
                <w:color w:val="1F2430"/>
                <w:sz w:val="20"/>
                <w:szCs w:val="20"/>
              </w:rPr>
              <w:t xml:space="preserve">Vercel</w:t>
            </w:r>
          </w:p>
        </w:tc>
        <w:tc>
          <w:tcPr>
            <w:tcW w:type="dxa" w:w="6150"/>
            <w:shd w:fill="FFFFFF" w:val="clear"/>
            <w:tcMar>
              <w:top w:type="dxa" w:w="80"/>
              <w:left w:type="dxa" w:w="140"/>
              <w:bottom w:type="dxa" w:w="80"/>
              <w:right w:type="dxa" w:w="140"/>
            </w:tcMar>
            <w:vAlign w:val="center"/>
          </w:tcPr>
          <w:p>
            <w:r>
              <w:rPr>
                <w:color w:val="1F2430"/>
                <w:sz w:val="20"/>
                <w:szCs w:val="20"/>
              </w:rPr>
              <w:t xml:space="preserve">Frontend hosting</w:t>
            </w:r>
          </w:p>
        </w:tc>
      </w:tr>
      <w:tr>
        <w:tc>
          <w:tcPr>
            <w:tcW w:type="dxa" w:w="3200"/>
            <w:shd w:fill="F7F7FB" w:val="clear"/>
            <w:tcMar>
              <w:top w:type="dxa" w:w="80"/>
              <w:left w:type="dxa" w:w="140"/>
              <w:bottom w:type="dxa" w:w="80"/>
              <w:right w:type="dxa" w:w="140"/>
            </w:tcMar>
            <w:vAlign w:val="center"/>
          </w:tcPr>
          <w:p>
            <w:r>
              <w:rPr>
                <w:color w:val="1F2430"/>
                <w:sz w:val="20"/>
                <w:szCs w:val="20"/>
              </w:rPr>
              <w:t xml:space="preserve">Render</w:t>
            </w:r>
          </w:p>
        </w:tc>
        <w:tc>
          <w:tcPr>
            <w:tcW w:type="dxa" w:w="6150"/>
            <w:shd w:fill="F7F7FB" w:val="clear"/>
            <w:tcMar>
              <w:top w:type="dxa" w:w="80"/>
              <w:left w:type="dxa" w:w="140"/>
              <w:bottom w:type="dxa" w:w="80"/>
              <w:right w:type="dxa" w:w="140"/>
            </w:tcMar>
            <w:vAlign w:val="center"/>
          </w:tcPr>
          <w:p>
            <w:r>
              <w:rPr>
                <w:color w:val="1F2430"/>
                <w:sz w:val="20"/>
                <w:szCs w:val="20"/>
              </w:rPr>
              <w:t xml:space="preserve">Backend service hosting</w:t>
            </w:r>
          </w:p>
        </w:tc>
      </w:tr>
      <w:tr>
        <w:tc>
          <w:tcPr>
            <w:tcW w:type="dxa" w:w="3200"/>
            <w:shd w:fill="FFFFFF" w:val="clear"/>
            <w:tcMar>
              <w:top w:type="dxa" w:w="80"/>
              <w:left w:type="dxa" w:w="140"/>
              <w:bottom w:type="dxa" w:w="80"/>
              <w:right w:type="dxa" w:w="140"/>
            </w:tcMar>
            <w:vAlign w:val="center"/>
          </w:tcPr>
          <w:p>
            <w:r>
              <w:rPr>
                <w:color w:val="1F2430"/>
                <w:sz w:val="20"/>
                <w:szCs w:val="20"/>
              </w:rPr>
              <w:t xml:space="preserve">MongoDB Atlas</w:t>
            </w:r>
          </w:p>
        </w:tc>
        <w:tc>
          <w:tcPr>
            <w:tcW w:type="dxa" w:w="6150"/>
            <w:shd w:fill="FFFFFF" w:val="clear"/>
            <w:tcMar>
              <w:top w:type="dxa" w:w="80"/>
              <w:left w:type="dxa" w:w="140"/>
              <w:bottom w:type="dxa" w:w="80"/>
              <w:right w:type="dxa" w:w="140"/>
            </w:tcMar>
            <w:vAlign w:val="center"/>
          </w:tcPr>
          <w:p>
            <w:r>
              <w:rPr>
                <w:color w:val="1F2430"/>
                <w:sz w:val="20"/>
                <w:szCs w:val="20"/>
              </w:rPr>
              <w:t xml:space="preserve">Managed cloud MongoDB hosting</w:t>
            </w:r>
          </w:p>
        </w:tc>
      </w:tr>
    </w:tbl>
    <w:p>
      <w:r>
        <w:br w:type="page"/>
      </w:r>
    </w:p>
    <w:p>
      <w:pPr>
        <w:pStyle w:val="Heading2"/>
        <w:spacing w:after="120" w:before="280"/>
      </w:pPr>
      <w:r>
        <w:rPr>
          <w:b/>
          <w:bCs/>
          <w:color w:val="1F2430"/>
        </w:rPr>
        <w:t xml:space="preserve">15.4 Roadmap</w:t>
      </w:r>
    </w:p>
    <w:p>
      <w:pPr>
        <w:pStyle w:val="Heading3"/>
        <w:spacing w:after="100" w:before="200"/>
      </w:pPr>
      <w:r>
        <w:rPr>
          <w:b/>
          <w:bCs/>
          <w:i/>
          <w:iCs/>
          <w:color w:val="3730A3"/>
        </w:rPr>
        <w:t xml:space="preserve">Phase 1</w:t>
      </w:r>
    </w:p>
    <w:p>
      <w:pPr>
        <w:pStyle w:val="ListParagraph"/>
        <w:numPr>
          <w:ilvl w:val="0"/>
          <w:numId w:val="1"/>
        </w:numPr>
        <w:spacing w:after="60"/>
      </w:pPr>
      <w:r>
        <w:t xml:space="preserve">Project setup</w:t>
      </w:r>
    </w:p>
    <w:p>
      <w:pPr>
        <w:pStyle w:val="ListParagraph"/>
        <w:numPr>
          <w:ilvl w:val="0"/>
          <w:numId w:val="1"/>
        </w:numPr>
        <w:spacing w:after="60"/>
      </w:pPr>
      <w:r>
        <w:t xml:space="preserve">Authentication</w:t>
      </w:r>
    </w:p>
    <w:p>
      <w:pPr>
        <w:pStyle w:val="ListParagraph"/>
        <w:numPr>
          <w:ilvl w:val="0"/>
          <w:numId w:val="1"/>
        </w:numPr>
        <w:spacing w:after="60"/>
      </w:pPr>
      <w:r>
        <w:t xml:space="preserve">Database schema design</w:t>
      </w:r>
    </w:p>
    <w:p>
      <w:pPr>
        <w:pStyle w:val="Heading3"/>
        <w:spacing w:after="100" w:before="200"/>
      </w:pPr>
      <w:r>
        <w:rPr>
          <w:b/>
          <w:bCs/>
          <w:i/>
          <w:iCs/>
          <w:color w:val="3730A3"/>
        </w:rPr>
        <w:t xml:space="preserve">Phase 2</w:t>
      </w:r>
    </w:p>
    <w:p>
      <w:pPr>
        <w:pStyle w:val="ListParagraph"/>
        <w:numPr>
          <w:ilvl w:val="0"/>
          <w:numId w:val="1"/>
        </w:numPr>
        <w:spacing w:after="60"/>
      </w:pPr>
      <w:r>
        <w:t xml:space="preserve">Student features</w:t>
      </w:r>
    </w:p>
    <w:p>
      <w:pPr>
        <w:pStyle w:val="ListParagraph"/>
        <w:numPr>
          <w:ilvl w:val="0"/>
          <w:numId w:val="1"/>
        </w:numPr>
        <w:spacing w:after="60"/>
      </w:pPr>
      <w:r>
        <w:t xml:space="preserve">Instructor tools</w:t>
      </w:r>
    </w:p>
    <w:p>
      <w:pPr>
        <w:pStyle w:val="ListParagraph"/>
        <w:numPr>
          <w:ilvl w:val="0"/>
          <w:numId w:val="1"/>
        </w:numPr>
        <w:spacing w:after="60"/>
      </w:pPr>
      <w:r>
        <w:t xml:space="preserve">Course management</w:t>
      </w:r>
    </w:p>
    <w:p>
      <w:pPr>
        <w:pStyle w:val="Heading3"/>
        <w:spacing w:after="100" w:before="200"/>
      </w:pPr>
      <w:r>
        <w:rPr>
          <w:b/>
          <w:bCs/>
          <w:i/>
          <w:iCs/>
          <w:color w:val="3730A3"/>
        </w:rPr>
        <w:t xml:space="preserve">Phase 3</w:t>
      </w:r>
    </w:p>
    <w:p>
      <w:pPr>
        <w:pStyle w:val="ListParagraph"/>
        <w:numPr>
          <w:ilvl w:val="0"/>
          <w:numId w:val="1"/>
        </w:numPr>
        <w:spacing w:after="60"/>
      </w:pPr>
      <w:r>
        <w:t xml:space="preserve">Video player</w:t>
      </w:r>
    </w:p>
    <w:p>
      <w:pPr>
        <w:pStyle w:val="ListParagraph"/>
        <w:numPr>
          <w:ilvl w:val="0"/>
          <w:numId w:val="1"/>
        </w:numPr>
        <w:spacing w:after="60"/>
      </w:pPr>
      <w:r>
        <w:t xml:space="preserve">Quizzes</w:t>
      </w:r>
    </w:p>
    <w:p>
      <w:pPr>
        <w:pStyle w:val="ListParagraph"/>
        <w:numPr>
          <w:ilvl w:val="0"/>
          <w:numId w:val="1"/>
        </w:numPr>
        <w:spacing w:after="60"/>
      </w:pPr>
      <w:r>
        <w:t xml:space="preserve">Progress tracking</w:t>
      </w:r>
    </w:p>
    <w:p>
      <w:pPr>
        <w:pStyle w:val="Heading3"/>
        <w:spacing w:after="100" w:before="200"/>
      </w:pPr>
      <w:r>
        <w:rPr>
          <w:b/>
          <w:bCs/>
          <w:i/>
          <w:iCs/>
          <w:color w:val="3730A3"/>
        </w:rPr>
        <w:t xml:space="preserve">Phase 4</w:t>
      </w:r>
    </w:p>
    <w:p>
      <w:pPr>
        <w:pStyle w:val="ListParagraph"/>
        <w:numPr>
          <w:ilvl w:val="0"/>
          <w:numId w:val="1"/>
        </w:numPr>
        <w:spacing w:after="60"/>
      </w:pPr>
      <w:r>
        <w:t xml:space="preserve">Certificates</w:t>
      </w:r>
    </w:p>
    <w:p>
      <w:pPr>
        <w:pStyle w:val="ListParagraph"/>
        <w:numPr>
          <w:ilvl w:val="0"/>
          <w:numId w:val="1"/>
        </w:numPr>
        <w:spacing w:after="60"/>
      </w:pPr>
      <w:r>
        <w:t xml:space="preserve">Notifications</w:t>
      </w:r>
    </w:p>
    <w:p>
      <w:pPr>
        <w:pStyle w:val="ListParagraph"/>
        <w:numPr>
          <w:ilvl w:val="0"/>
          <w:numId w:val="1"/>
        </w:numPr>
        <w:spacing w:after="60"/>
      </w:pPr>
      <w:r>
        <w:t xml:space="preserve">Reviews</w:t>
      </w:r>
    </w:p>
    <w:p>
      <w:pPr>
        <w:pStyle w:val="ListParagraph"/>
        <w:numPr>
          <w:ilvl w:val="0"/>
          <w:numId w:val="1"/>
        </w:numPr>
        <w:spacing w:after="60"/>
      </w:pPr>
      <w:r>
        <w:t xml:space="preserve">Search</w:t>
      </w:r>
    </w:p>
    <w:p>
      <w:pPr>
        <w:pStyle w:val="Heading3"/>
        <w:spacing w:after="100" w:before="200"/>
      </w:pPr>
      <w:r>
        <w:rPr>
          <w:b/>
          <w:bCs/>
          <w:i/>
          <w:iCs/>
          <w:color w:val="3730A3"/>
        </w:rPr>
        <w:t xml:space="preserve">Phase 5</w:t>
      </w:r>
    </w:p>
    <w:p>
      <w:pPr>
        <w:pStyle w:val="ListParagraph"/>
        <w:numPr>
          <w:ilvl w:val="0"/>
          <w:numId w:val="1"/>
        </w:numPr>
        <w:spacing w:after="60"/>
      </w:pPr>
      <w:r>
        <w:t xml:space="preserve">Admin dashboard</w:t>
      </w:r>
    </w:p>
    <w:p>
      <w:pPr>
        <w:pStyle w:val="ListParagraph"/>
        <w:numPr>
          <w:ilvl w:val="0"/>
          <w:numId w:val="1"/>
        </w:numPr>
        <w:spacing w:after="60"/>
      </w:pPr>
      <w:r>
        <w:t xml:space="preserve">Analytics</w:t>
      </w:r>
    </w:p>
    <w:p>
      <w:pPr>
        <w:pStyle w:val="ListParagraph"/>
        <w:numPr>
          <w:ilvl w:val="0"/>
          <w:numId w:val="1"/>
        </w:numPr>
        <w:spacing w:after="60"/>
      </w:pPr>
      <w:r>
        <w:t xml:space="preserve">Testing</w:t>
      </w:r>
    </w:p>
    <w:p>
      <w:pPr>
        <w:pStyle w:val="ListParagraph"/>
        <w:numPr>
          <w:ilvl w:val="0"/>
          <w:numId w:val="1"/>
        </w:numPr>
        <w:spacing w:after="60"/>
      </w:pPr>
      <w:r>
        <w:t xml:space="preserve">Deployment</w:t>
      </w:r>
    </w:p>
    <w:p>
      <w:pPr>
        <w:pStyle w:val="Heading2"/>
        <w:spacing w:after="120" w:before="280"/>
      </w:pPr>
      <w:r>
        <w:rPr>
          <w:b/>
          <w:bCs/>
          <w:color w:val="1F2430"/>
        </w:rPr>
        <w:t xml:space="preserve">15.5 Success Criteria</w:t>
      </w:r>
    </w:p>
    <w:p>
      <w:pPr>
        <w:spacing w:after="160"/>
      </w:pPr>
      <w:r>
        <w:rPr>
          <w:color w:val="1F2430"/>
        </w:rPr>
        <w:t xml:space="preserve">The completed application should resemble a premium SaaS product, feature a polished UI/UX, implement secure full-stack architecture, and be fully responsive across desktop, tablet, and mobile devices. The platform should be production-ready, scalable, and showcase advanced full-stack engineering skills suitable for a professional software engineering portfolio.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LearnSphere · SSD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sz w:val="30"/>
      <w:szCs w:val="30"/>
    </w:rPr>
  </w:style>
  <w:style w:type="paragraph" w:styleId="Heading2">
    <w:name w:val="Heading 2"/>
    <w:basedOn w:val="Normal"/>
    <w:next w:val="Normal"/>
    <w:qFormat/>
    <w:rPr>
      <w:rFonts w:ascii="Calibri" w:cs="Calibri" w:eastAsia="Calibri" w:hAnsi="Calibri"/>
      <w:b/>
      <w:bCs/>
      <w:sz w:val="25"/>
      <w:szCs w:val="25"/>
    </w:rPr>
  </w:style>
  <w:style w:type="paragraph" w:styleId="Heading3">
    <w:name w:val="Heading 3"/>
    <w:basedOn w:val="Normal"/>
    <w:next w:val="Normal"/>
    <w:qFormat/>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LearnSphere – Software Specification Document</dc:title>
  <dc:creator>Emmanuel Uchechukwu</dc:creator>
  <cp:lastModifiedBy>Un-named</cp:lastModifiedBy>
  <cp:revision>1</cp:revision>
  <dcterms:created xsi:type="dcterms:W3CDTF">2026-07-10T21:11:26.193Z</dcterms:created>
  <dcterms:modified xsi:type="dcterms:W3CDTF">2026-07-10T21:11:26.208Z</dcterms:modified>
</cp:coreProperties>
</file>

<file path=docProps/custom.xml><?xml version="1.0" encoding="utf-8"?>
<Properties xmlns="http://schemas.openxmlformats.org/officeDocument/2006/custom-properties" xmlns:vt="http://schemas.openxmlformats.org/officeDocument/2006/docPropsVTypes"/>
</file>