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3994" w:rsidRDefault="00EB1146">
      <w:pPr>
        <w:spacing w:after="160"/>
        <w:jc w:val="center"/>
        <w:rPr>
          <w:rFonts w:hint="eastAsia"/>
        </w:rPr>
      </w:pPr>
      <w:r>
        <w:rPr>
          <w:noProof/>
          <w:lang w:val="en-GB" w:eastAsia="en-GB"/>
        </w:rPr>
        <w:drawing>
          <wp:inline distT="0" distB="0" distL="0" distR="0">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bbittrack_app_icon.png"/>
                    <pic:cNvPicPr/>
                  </pic:nvPicPr>
                  <pic:blipFill>
                    <a:blip r:embed="rId8"/>
                    <a:stretch>
                      <a:fillRect/>
                    </a:stretch>
                  </pic:blipFill>
                  <pic:spPr>
                    <a:xfrm>
                      <a:off x="0" y="0"/>
                      <a:ext cx="1234440" cy="1234440"/>
                    </a:xfrm>
                    <a:prstGeom prst="rect">
                      <a:avLst/>
                    </a:prstGeom>
                  </pic:spPr>
                </pic:pic>
              </a:graphicData>
            </a:graphic>
          </wp:inline>
        </w:drawing>
      </w:r>
    </w:p>
    <w:p w:rsidR="00F179C2" w:rsidRPr="0036735D" w:rsidRDefault="003E1EE0">
      <w:pPr>
        <w:spacing w:before="1900"/>
        <w:jc w:val="center"/>
        <w:rPr>
          <w:rFonts w:hint="eastAsia"/>
          <w:sz w:val="25"/>
        </w:rPr>
      </w:pPr>
      <w:r w:rsidRPr="0036735D">
        <w:rPr>
          <w:rFonts w:ascii="Aptos Display" w:hAnsi="Aptos Display"/>
          <w:b/>
          <w:color w:val="1F4E78"/>
          <w:sz w:val="60"/>
        </w:rPr>
        <w:t>SOFTWARE REQUIREMENTS</w:t>
      </w:r>
      <w:r w:rsidRPr="0036735D">
        <w:rPr>
          <w:rFonts w:ascii="Aptos Display" w:hAnsi="Aptos Display"/>
          <w:b/>
          <w:color w:val="1F4E78"/>
          <w:sz w:val="60"/>
        </w:rPr>
        <w:br/>
        <w:t>SPECIFICATION</w:t>
      </w:r>
    </w:p>
    <w:p w:rsidR="00F179C2" w:rsidRPr="0036735D" w:rsidRDefault="003E1EE0">
      <w:pPr>
        <w:jc w:val="center"/>
        <w:rPr>
          <w:rFonts w:hint="eastAsia"/>
          <w:sz w:val="25"/>
        </w:rPr>
      </w:pPr>
      <w:r w:rsidRPr="0036735D">
        <w:rPr>
          <w:b/>
          <w:color w:val="2F5468"/>
          <w:sz w:val="38"/>
        </w:rPr>
        <w:t>Rabbit Farm Management System</w:t>
      </w:r>
    </w:p>
    <w:p w:rsidR="00F179C2" w:rsidRPr="0036735D" w:rsidRDefault="003E1EE0">
      <w:pPr>
        <w:spacing w:before="360"/>
        <w:jc w:val="center"/>
        <w:rPr>
          <w:rFonts w:hint="eastAsia"/>
          <w:sz w:val="25"/>
        </w:rPr>
      </w:pPr>
      <w:r w:rsidRPr="0036735D">
        <w:rPr>
          <w:i/>
          <w:color w:val="505050"/>
          <w:sz w:val="27"/>
        </w:rPr>
        <w:t>A mobile-first platform for rabbit identification, breeding, litter, health, production, task and farm-record management</w:t>
      </w:r>
    </w:p>
    <w:tbl>
      <w:tblPr>
        <w:tblW w:w="0" w:type="auto"/>
        <w:jc w:val="center"/>
        <w:tblLayout w:type="fixed"/>
        <w:tblLook w:val="04A0" w:firstRow="1" w:lastRow="0" w:firstColumn="1" w:lastColumn="0" w:noHBand="0" w:noVBand="1"/>
      </w:tblPr>
      <w:tblGrid>
        <w:gridCol w:w="2880"/>
        <w:gridCol w:w="5760"/>
      </w:tblGrid>
      <w:tr w:rsidR="00F179C2" w:rsidRPr="0036735D">
        <w:trPr>
          <w:tblHeade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Document status</w:t>
            </w:r>
          </w:p>
        </w:tc>
        <w:tc>
          <w:tcPr>
            <w:tcW w:w="5760" w:type="dxa"/>
            <w:tcMar>
              <w:top w:w="80" w:type="dxa"/>
              <w:left w:w="100" w:type="dxa"/>
              <w:bottom w:w="80" w:type="dxa"/>
              <w:right w:w="100" w:type="dxa"/>
            </w:tcMar>
            <w:vAlign w:val="center"/>
          </w:tcPr>
          <w:p w:rsidR="00D71859" w:rsidRPr="0036735D" w:rsidRDefault="001B52EE">
            <w:pPr>
              <w:rPr>
                <w:rFonts w:hint="eastAsia"/>
                <w:sz w:val="25"/>
              </w:rPr>
            </w:pPr>
            <w:r w:rsidRPr="0036735D">
              <w:rPr>
                <w:sz w:val="25"/>
              </w:rPr>
              <w:t>Final implementation baseline</w:t>
            </w:r>
          </w:p>
        </w:tc>
      </w:tr>
      <w:tr w:rsidR="00F179C2" w:rsidRPr="0036735D">
        <w:trP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Version</w:t>
            </w:r>
          </w:p>
        </w:tc>
        <w:tc>
          <w:tcPr>
            <w:tcW w:w="5760" w:type="dxa"/>
            <w:tcMar>
              <w:top w:w="80" w:type="dxa"/>
              <w:left w:w="100" w:type="dxa"/>
              <w:bottom w:w="80" w:type="dxa"/>
              <w:right w:w="100" w:type="dxa"/>
            </w:tcMar>
            <w:vAlign w:val="center"/>
          </w:tcPr>
          <w:p w:rsidR="00A43994" w:rsidRDefault="00EB1146">
            <w:pPr>
              <w:rPr>
                <w:rFonts w:hint="eastAsia"/>
              </w:rPr>
            </w:pPr>
            <w:r>
              <w:t>2.1</w:t>
            </w:r>
          </w:p>
        </w:tc>
      </w:tr>
      <w:tr w:rsidR="00F179C2" w:rsidRPr="0036735D">
        <w:trP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Prepared for</w:t>
            </w:r>
          </w:p>
        </w:tc>
        <w:tc>
          <w:tcPr>
            <w:tcW w:w="5760" w:type="dxa"/>
            <w:tcMar>
              <w:top w:w="80" w:type="dxa"/>
              <w:left w:w="100" w:type="dxa"/>
              <w:bottom w:w="80" w:type="dxa"/>
              <w:right w:w="100" w:type="dxa"/>
            </w:tcMar>
            <w:vAlign w:val="center"/>
          </w:tcPr>
          <w:p w:rsidR="00F179C2" w:rsidRPr="0036735D" w:rsidRDefault="003E1EE0">
            <w:pPr>
              <w:rPr>
                <w:rFonts w:hint="eastAsia"/>
                <w:sz w:val="25"/>
              </w:rPr>
            </w:pPr>
            <w:r w:rsidRPr="0036735D">
              <w:rPr>
                <w:sz w:val="23"/>
              </w:rPr>
              <w:t>Rabbit farming project stakeholders</w:t>
            </w:r>
          </w:p>
        </w:tc>
      </w:tr>
      <w:tr w:rsidR="00F179C2" w:rsidRPr="0036735D">
        <w:trP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Prepared by</w:t>
            </w:r>
          </w:p>
        </w:tc>
        <w:tc>
          <w:tcPr>
            <w:tcW w:w="5760" w:type="dxa"/>
            <w:tcMar>
              <w:top w:w="80" w:type="dxa"/>
              <w:left w:w="100" w:type="dxa"/>
              <w:bottom w:w="80" w:type="dxa"/>
              <w:right w:w="100" w:type="dxa"/>
            </w:tcMar>
            <w:vAlign w:val="center"/>
          </w:tcPr>
          <w:p w:rsidR="00F179C2" w:rsidRPr="0036735D" w:rsidRDefault="003E1EE0">
            <w:pPr>
              <w:rPr>
                <w:rFonts w:hint="eastAsia"/>
                <w:sz w:val="25"/>
              </w:rPr>
            </w:pPr>
            <w:r w:rsidRPr="0036735D">
              <w:rPr>
                <w:sz w:val="23"/>
              </w:rPr>
              <w:t>Project requirements team</w:t>
            </w:r>
          </w:p>
        </w:tc>
      </w:tr>
      <w:tr w:rsidR="00F179C2" w:rsidRPr="0036735D">
        <w:trP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Date</w:t>
            </w:r>
          </w:p>
        </w:tc>
        <w:tc>
          <w:tcPr>
            <w:tcW w:w="5760" w:type="dxa"/>
            <w:tcMar>
              <w:top w:w="80" w:type="dxa"/>
              <w:left w:w="100" w:type="dxa"/>
              <w:bottom w:w="80" w:type="dxa"/>
              <w:right w:w="100" w:type="dxa"/>
            </w:tcMar>
            <w:vAlign w:val="center"/>
          </w:tcPr>
          <w:p w:rsidR="00A43994" w:rsidRDefault="00EB1146">
            <w:pPr>
              <w:rPr>
                <w:rFonts w:hint="eastAsia"/>
              </w:rPr>
            </w:pPr>
            <w:r>
              <w:t>28 July 2026</w:t>
            </w:r>
          </w:p>
        </w:tc>
      </w:tr>
      <w:tr w:rsidR="00F179C2" w:rsidRPr="0036735D">
        <w:trPr>
          <w:jc w:val="center"/>
        </w:trPr>
        <w:tc>
          <w:tcPr>
            <w:tcW w:w="2880" w:type="dxa"/>
            <w:shd w:val="clear" w:color="auto" w:fill="D9EAF7"/>
            <w:tcMar>
              <w:top w:w="80" w:type="dxa"/>
              <w:left w:w="100" w:type="dxa"/>
              <w:bottom w:w="80" w:type="dxa"/>
              <w:right w:w="100" w:type="dxa"/>
            </w:tcMar>
            <w:vAlign w:val="center"/>
          </w:tcPr>
          <w:p w:rsidR="00F179C2" w:rsidRPr="0036735D" w:rsidRDefault="003E1EE0">
            <w:pPr>
              <w:rPr>
                <w:rFonts w:hint="eastAsia"/>
                <w:sz w:val="25"/>
              </w:rPr>
            </w:pPr>
            <w:r w:rsidRPr="0036735D">
              <w:rPr>
                <w:b/>
                <w:sz w:val="23"/>
              </w:rPr>
              <w:t>Proposed product name</w:t>
            </w:r>
          </w:p>
        </w:tc>
        <w:tc>
          <w:tcPr>
            <w:tcW w:w="5760" w:type="dxa"/>
            <w:tcMar>
              <w:top w:w="80" w:type="dxa"/>
              <w:left w:w="100" w:type="dxa"/>
              <w:bottom w:w="80" w:type="dxa"/>
              <w:right w:w="100" w:type="dxa"/>
            </w:tcMar>
            <w:vAlign w:val="center"/>
          </w:tcPr>
          <w:p w:rsidR="00A43994" w:rsidRDefault="00BA7049">
            <w:pPr>
              <w:rPr>
                <w:rFonts w:hint="eastAsia"/>
              </w:rPr>
            </w:pPr>
            <w:proofErr w:type="spellStart"/>
            <w:r>
              <w:t>Rabbi</w:t>
            </w:r>
            <w:r w:rsidR="00EB1146">
              <w:t>Track</w:t>
            </w:r>
            <w:proofErr w:type="spellEnd"/>
          </w:p>
        </w:tc>
      </w:tr>
    </w:tbl>
    <w:p w:rsidR="00F179C2" w:rsidRPr="0036735D" w:rsidRDefault="00F179C2">
      <w:pPr>
        <w:rPr>
          <w:rFonts w:hint="eastAsia"/>
          <w:sz w:val="25"/>
        </w:rPr>
      </w:pPr>
    </w:p>
    <w:tbl>
      <w:tblPr>
        <w:tblW w:w="0" w:type="auto"/>
        <w:jc w:val="center"/>
        <w:tblLayout w:type="fixed"/>
        <w:tblLook w:val="04A0" w:firstRow="1" w:lastRow="0" w:firstColumn="1" w:lastColumn="0" w:noHBand="0" w:noVBand="1"/>
      </w:tblPr>
      <w:tblGrid>
        <w:gridCol w:w="9360"/>
      </w:tblGrid>
      <w:tr w:rsidR="00F179C2" w:rsidRPr="0036735D">
        <w:trPr>
          <w:tblHeader/>
          <w:jc w:val="center"/>
        </w:trPr>
        <w:tc>
          <w:tcPr>
            <w:tcW w:w="9360" w:type="dxa"/>
            <w:shd w:val="clear" w:color="auto" w:fill="EAF2F8"/>
            <w:tcMar>
              <w:top w:w="80" w:type="dxa"/>
              <w:left w:w="100" w:type="dxa"/>
              <w:bottom w:w="80" w:type="dxa"/>
              <w:right w:w="100" w:type="dxa"/>
            </w:tcMar>
          </w:tcPr>
          <w:p w:rsidR="00D71859" w:rsidRPr="0036735D" w:rsidRDefault="001B52EE">
            <w:pPr>
              <w:rPr>
                <w:rFonts w:hint="eastAsia"/>
                <w:sz w:val="25"/>
              </w:rPr>
            </w:pPr>
            <w:r w:rsidRPr="0036735D">
              <w:rPr>
                <w:sz w:val="25"/>
              </w:rPr>
              <w:t>Document purpose</w:t>
            </w:r>
            <w:r w:rsidRPr="0036735D">
              <w:rPr>
                <w:sz w:val="25"/>
              </w:rPr>
              <w:br/>
              <w:t xml:space="preserve">This document defines the approved functional, non-functional, data, architecture and implementation requirements for the first production release of </w:t>
            </w:r>
            <w:proofErr w:type="spellStart"/>
            <w:r w:rsidR="00BA7049">
              <w:rPr>
                <w:sz w:val="25"/>
              </w:rPr>
              <w:t>Rabbi</w:t>
            </w:r>
            <w:r w:rsidR="00D624B6" w:rsidRPr="0036735D">
              <w:rPr>
                <w:sz w:val="25"/>
              </w:rPr>
              <w:t>Track</w:t>
            </w:r>
            <w:proofErr w:type="spellEnd"/>
            <w:r w:rsidRPr="0036735D">
              <w:rPr>
                <w:sz w:val="25"/>
              </w:rPr>
              <w:t>. It is the baseline for user-interface design, database design, API development, mobile development, testing, deployment and stakeholder acceptance.</w:t>
            </w:r>
          </w:p>
        </w:tc>
      </w:tr>
    </w:tbl>
    <w:p w:rsidR="00F179C2" w:rsidRPr="0036735D" w:rsidRDefault="00F179C2">
      <w:pPr>
        <w:spacing w:after="0"/>
        <w:rPr>
          <w:rFonts w:hint="eastAsia"/>
          <w:sz w:val="25"/>
        </w:rPr>
      </w:pPr>
    </w:p>
    <w:p w:rsidR="00F179C2" w:rsidRPr="0036735D" w:rsidRDefault="003E1EE0">
      <w:pPr>
        <w:rPr>
          <w:rFonts w:hint="eastAsia"/>
          <w:sz w:val="25"/>
        </w:rPr>
      </w:pPr>
      <w:r w:rsidRPr="0036735D">
        <w:rPr>
          <w:sz w:val="25"/>
        </w:rPr>
        <w:lastRenderedPageBreak/>
        <w:br w:type="page"/>
      </w:r>
    </w:p>
    <w:p w:rsidR="00F179C2" w:rsidRPr="0036735D" w:rsidRDefault="003E1EE0">
      <w:pPr>
        <w:pStyle w:val="Heading1"/>
        <w:rPr>
          <w:sz w:val="40"/>
        </w:rPr>
      </w:pPr>
      <w:r w:rsidRPr="0036735D">
        <w:rPr>
          <w:sz w:val="40"/>
        </w:rPr>
        <w:lastRenderedPageBreak/>
        <w:t>Document Control</w:t>
      </w:r>
    </w:p>
    <w:tbl>
      <w:tblPr>
        <w:tblStyle w:val="TableGrid"/>
        <w:tblW w:w="0" w:type="auto"/>
        <w:jc w:val="center"/>
        <w:tblLayout w:type="fixed"/>
        <w:tblLook w:val="04A0" w:firstRow="1" w:lastRow="0" w:firstColumn="1" w:lastColumn="0" w:noHBand="0" w:noVBand="1"/>
      </w:tblPr>
      <w:tblGrid>
        <w:gridCol w:w="1152"/>
        <w:gridCol w:w="1584"/>
        <w:gridCol w:w="2448"/>
        <w:gridCol w:w="4320"/>
      </w:tblGrid>
      <w:tr w:rsidR="00F179C2" w:rsidRPr="0036735D">
        <w:trPr>
          <w:tblHeader/>
          <w:jc w:val="center"/>
        </w:trPr>
        <w:tc>
          <w:tcPr>
            <w:tcW w:w="1152" w:type="dxa"/>
            <w:shd w:val="clear" w:color="auto" w:fill="1F4E78"/>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b/>
                <w:color w:val="FFFFFF"/>
                <w:sz w:val="23"/>
              </w:rPr>
              <w:t>Version</w:t>
            </w:r>
          </w:p>
        </w:tc>
        <w:tc>
          <w:tcPr>
            <w:tcW w:w="1584" w:type="dxa"/>
            <w:shd w:val="clear" w:color="auto" w:fill="1F4E78"/>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b/>
                <w:color w:val="FFFFFF"/>
                <w:sz w:val="23"/>
              </w:rPr>
              <w:t>Date</w:t>
            </w:r>
          </w:p>
        </w:tc>
        <w:tc>
          <w:tcPr>
            <w:tcW w:w="2448" w:type="dxa"/>
            <w:shd w:val="clear" w:color="auto" w:fill="1F4E78"/>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b/>
                <w:color w:val="FFFFFF"/>
                <w:sz w:val="23"/>
              </w:rPr>
              <w:t>Author/Owner</w:t>
            </w:r>
          </w:p>
        </w:tc>
        <w:tc>
          <w:tcPr>
            <w:tcW w:w="4320" w:type="dxa"/>
            <w:shd w:val="clear" w:color="auto" w:fill="1F4E78"/>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b/>
                <w:color w:val="FFFFFF"/>
                <w:sz w:val="23"/>
              </w:rPr>
              <w:t>Description</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sz w:val="22"/>
              </w:rPr>
              <w:t>0.1</w:t>
            </w:r>
          </w:p>
        </w:tc>
        <w:tc>
          <w:tcPr>
            <w:tcW w:w="1584" w:type="dx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27 Jul 2026</w:t>
            </w:r>
          </w:p>
        </w:tc>
        <w:tc>
          <w:tcPr>
            <w:tcW w:w="2448" w:type="dx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Project team</w:t>
            </w:r>
          </w:p>
        </w:tc>
        <w:tc>
          <w:tcPr>
            <w:tcW w:w="4320" w:type="dx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Initial requirements draft</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spacing w:before="20" w:after="60"/>
              <w:jc w:val="center"/>
              <w:rPr>
                <w:rFonts w:hint="eastAsia"/>
                <w:sz w:val="25"/>
              </w:rPr>
            </w:pPr>
            <w:r w:rsidRPr="0036735D">
              <w:rPr>
                <w:sz w:val="22"/>
              </w:rPr>
              <w:t>1.0</w:t>
            </w:r>
          </w:p>
        </w:tc>
        <w:tc>
          <w:tcPr>
            <w:tcW w:w="1584" w:type="dxa"/>
            <w:shd w:val="clear" w:color="auto" w:fill="F4F7F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27 Jul 2026</w:t>
            </w:r>
          </w:p>
        </w:tc>
        <w:tc>
          <w:tcPr>
            <w:tcW w:w="2448" w:type="dxa"/>
            <w:shd w:val="clear" w:color="auto" w:fill="F4F7F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Project team</w:t>
            </w:r>
          </w:p>
        </w:tc>
        <w:tc>
          <w:tcPr>
            <w:tcW w:w="4320" w:type="dxa"/>
            <w:shd w:val="clear" w:color="auto" w:fill="F4F7FA"/>
            <w:tcMar>
              <w:top w:w="80" w:type="dxa"/>
              <w:left w:w="100" w:type="dxa"/>
              <w:bottom w:w="80" w:type="dxa"/>
              <w:right w:w="100" w:type="dxa"/>
            </w:tcMar>
            <w:vAlign w:val="center"/>
          </w:tcPr>
          <w:p w:rsidR="00F179C2" w:rsidRPr="0036735D" w:rsidRDefault="003E1EE0">
            <w:pPr>
              <w:spacing w:before="20" w:after="60"/>
              <w:rPr>
                <w:rFonts w:hint="eastAsia"/>
                <w:sz w:val="25"/>
              </w:rPr>
            </w:pPr>
            <w:r w:rsidRPr="0036735D">
              <w:rPr>
                <w:sz w:val="22"/>
              </w:rPr>
              <w:t>Structured SRS for stakeholder review</w:t>
            </w:r>
          </w:p>
        </w:tc>
      </w:tr>
      <w:tr w:rsidR="00D71859" w:rsidRPr="0036735D">
        <w:trPr>
          <w:jc w:val="center"/>
        </w:trPr>
        <w:tc>
          <w:tcPr>
            <w:tcW w:w="1152" w:type="dxa"/>
            <w:tcMar>
              <w:top w:w="80" w:type="dxa"/>
              <w:left w:w="100" w:type="dxa"/>
              <w:bottom w:w="80" w:type="dxa"/>
              <w:right w:w="100" w:type="dxa"/>
            </w:tcMar>
          </w:tcPr>
          <w:p w:rsidR="00D71859" w:rsidRPr="0036735D" w:rsidRDefault="001B52EE">
            <w:pPr>
              <w:spacing w:before="20" w:after="60"/>
              <w:rPr>
                <w:rFonts w:hint="eastAsia"/>
                <w:sz w:val="25"/>
              </w:rPr>
            </w:pPr>
            <w:r w:rsidRPr="0036735D">
              <w:rPr>
                <w:sz w:val="25"/>
              </w:rPr>
              <w:t>2.0</w:t>
            </w:r>
          </w:p>
        </w:tc>
        <w:tc>
          <w:tcPr>
            <w:tcW w:w="1584" w:type="dxa"/>
            <w:tcMar>
              <w:top w:w="80" w:type="dxa"/>
              <w:left w:w="100" w:type="dxa"/>
              <w:bottom w:w="80" w:type="dxa"/>
              <w:right w:w="100" w:type="dxa"/>
            </w:tcMar>
          </w:tcPr>
          <w:p w:rsidR="00D71859" w:rsidRPr="0036735D" w:rsidRDefault="001B52EE">
            <w:pPr>
              <w:spacing w:before="20" w:after="60"/>
              <w:rPr>
                <w:rFonts w:hint="eastAsia"/>
                <w:sz w:val="25"/>
              </w:rPr>
            </w:pPr>
            <w:r w:rsidRPr="0036735D">
              <w:rPr>
                <w:sz w:val="25"/>
              </w:rPr>
              <w:t>27 Jul 2026</w:t>
            </w:r>
          </w:p>
        </w:tc>
        <w:tc>
          <w:tcPr>
            <w:tcW w:w="2448" w:type="dxa"/>
            <w:tcMar>
              <w:top w:w="80" w:type="dxa"/>
              <w:left w:w="100" w:type="dxa"/>
              <w:bottom w:w="80" w:type="dxa"/>
              <w:right w:w="100" w:type="dxa"/>
            </w:tcMar>
          </w:tcPr>
          <w:p w:rsidR="00D71859" w:rsidRPr="0036735D" w:rsidRDefault="001B52EE">
            <w:pPr>
              <w:spacing w:before="20" w:after="60"/>
              <w:rPr>
                <w:rFonts w:hint="eastAsia"/>
                <w:sz w:val="25"/>
              </w:rPr>
            </w:pPr>
            <w:r w:rsidRPr="0036735D">
              <w:rPr>
                <w:sz w:val="25"/>
              </w:rPr>
              <w:t>Project team</w:t>
            </w:r>
          </w:p>
        </w:tc>
        <w:tc>
          <w:tcPr>
            <w:tcW w:w="4320" w:type="dxa"/>
            <w:tcMar>
              <w:top w:w="80" w:type="dxa"/>
              <w:left w:w="100" w:type="dxa"/>
              <w:bottom w:w="80" w:type="dxa"/>
              <w:right w:w="100" w:type="dxa"/>
            </w:tcMar>
          </w:tcPr>
          <w:p w:rsidR="00D71859" w:rsidRPr="0036735D" w:rsidRDefault="001B52EE">
            <w:pPr>
              <w:spacing w:before="20" w:after="60"/>
              <w:rPr>
                <w:rFonts w:hint="eastAsia"/>
                <w:sz w:val="25"/>
              </w:rPr>
            </w:pPr>
            <w:r w:rsidRPr="0036735D">
              <w:rPr>
                <w:sz w:val="25"/>
              </w:rPr>
              <w:t>Final SRS with approved technology stack and build-start plan</w:t>
            </w:r>
          </w:p>
        </w:tc>
      </w:tr>
      <w:tr w:rsidR="00A43994">
        <w:trPr>
          <w:jc w:val="center"/>
        </w:trPr>
        <w:tc>
          <w:tcPr>
            <w:tcW w:w="1152" w:type="dxa"/>
          </w:tcPr>
          <w:p w:rsidR="00A43994" w:rsidRDefault="00EB1146">
            <w:pPr>
              <w:spacing w:before="20" w:after="60"/>
              <w:rPr>
                <w:rFonts w:hint="eastAsia"/>
              </w:rPr>
            </w:pPr>
            <w:r>
              <w:rPr>
                <w:sz w:val="18"/>
              </w:rPr>
              <w:t>2.1</w:t>
            </w:r>
          </w:p>
        </w:tc>
        <w:tc>
          <w:tcPr>
            <w:tcW w:w="1584" w:type="dxa"/>
          </w:tcPr>
          <w:p w:rsidR="00A43994" w:rsidRDefault="00EB1146">
            <w:pPr>
              <w:spacing w:before="20" w:after="60"/>
              <w:rPr>
                <w:rFonts w:hint="eastAsia"/>
              </w:rPr>
            </w:pPr>
            <w:r>
              <w:rPr>
                <w:sz w:val="18"/>
              </w:rPr>
              <w:t>28 Jul 2026</w:t>
            </w:r>
          </w:p>
        </w:tc>
        <w:tc>
          <w:tcPr>
            <w:tcW w:w="2448" w:type="dxa"/>
          </w:tcPr>
          <w:p w:rsidR="00A43994" w:rsidRDefault="00EB1146">
            <w:pPr>
              <w:spacing w:before="20" w:after="60"/>
              <w:rPr>
                <w:rFonts w:hint="eastAsia"/>
              </w:rPr>
            </w:pPr>
            <w:r>
              <w:rPr>
                <w:sz w:val="18"/>
              </w:rPr>
              <w:t>Project team</w:t>
            </w:r>
          </w:p>
        </w:tc>
        <w:tc>
          <w:tcPr>
            <w:tcW w:w="4320" w:type="dxa"/>
          </w:tcPr>
          <w:p w:rsidR="00A43994" w:rsidRDefault="00EB1146">
            <w:pPr>
              <w:spacing w:before="20" w:after="60"/>
              <w:rPr>
                <w:rFonts w:hint="eastAsia"/>
              </w:rPr>
            </w:pPr>
            <w:r>
              <w:rPr>
                <w:sz w:val="18"/>
              </w:rPr>
              <w:t>Approved visual identity and hosting requirements added</w:t>
            </w:r>
          </w:p>
        </w:tc>
      </w:tr>
    </w:tbl>
    <w:p w:rsidR="00F179C2" w:rsidRPr="0036735D" w:rsidRDefault="00F179C2">
      <w:pPr>
        <w:spacing w:after="0"/>
        <w:rPr>
          <w:rFonts w:hint="eastAsia"/>
          <w:sz w:val="25"/>
        </w:rPr>
      </w:pPr>
    </w:p>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t>1. Introduction</w:t>
      </w:r>
    </w:p>
    <w:p w:rsidR="00F179C2" w:rsidRPr="0036735D" w:rsidRDefault="003E1EE0">
      <w:pPr>
        <w:pStyle w:val="Heading2"/>
        <w:rPr>
          <w:sz w:val="32"/>
        </w:rPr>
      </w:pPr>
      <w:r w:rsidRPr="0036735D">
        <w:rPr>
          <w:sz w:val="32"/>
        </w:rPr>
        <w:t>1.1 Purpose</w:t>
      </w:r>
    </w:p>
    <w:p w:rsidR="00F179C2" w:rsidRPr="0036735D" w:rsidRDefault="003E1EE0">
      <w:pPr>
        <w:rPr>
          <w:rFonts w:hint="eastAsia"/>
          <w:sz w:val="25"/>
        </w:rPr>
      </w:pPr>
      <w:r w:rsidRPr="0036735D">
        <w:rPr>
          <w:sz w:val="25"/>
        </w:rPr>
        <w:t>The Rabbit Farm Management System shall provide a reliable digital record of each rabbit and automate the operational follow-up required for mating, pregnancy checking, kindling, nursing, rebreeding, weaning, growth, health, sale and retirement. The system shall reduce dependence on memory and paper records, improve traceability and support evidence-based farm decisions.</w:t>
      </w:r>
    </w:p>
    <w:p w:rsidR="00F179C2" w:rsidRPr="0036735D" w:rsidRDefault="003E1EE0">
      <w:pPr>
        <w:pStyle w:val="Heading2"/>
        <w:rPr>
          <w:sz w:val="32"/>
        </w:rPr>
      </w:pPr>
      <w:r w:rsidRPr="0036735D">
        <w:rPr>
          <w:sz w:val="32"/>
        </w:rPr>
        <w:t>1.2 Scope</w:t>
      </w:r>
    </w:p>
    <w:p w:rsidR="00F179C2" w:rsidRPr="0036735D" w:rsidRDefault="003E1EE0">
      <w:pPr>
        <w:rPr>
          <w:rFonts w:hint="eastAsia"/>
          <w:sz w:val="25"/>
        </w:rPr>
      </w:pPr>
      <w:r w:rsidRPr="0036735D">
        <w:rPr>
          <w:sz w:val="25"/>
        </w:rPr>
        <w:t>The product will be a mobile-first application, supported by a central database and optional web administration interface. It will manage individual rabbits, cages and locations, breeding events, litter outcomes, routine tasks, health treatments, weights, sales readiness and production reports. The first release will prioritise core farm operations and offline field use.</w:t>
      </w:r>
    </w:p>
    <w:p w:rsidR="00F179C2" w:rsidRPr="0036735D" w:rsidRDefault="003E1EE0">
      <w:pPr>
        <w:pStyle w:val="Heading2"/>
        <w:rPr>
          <w:sz w:val="32"/>
        </w:rPr>
      </w:pPr>
      <w:r w:rsidRPr="0036735D">
        <w:rPr>
          <w:sz w:val="32"/>
        </w:rPr>
        <w:t>1.3 Objectives</w:t>
      </w:r>
    </w:p>
    <w:p w:rsidR="00F179C2" w:rsidRPr="0036735D" w:rsidRDefault="003E1EE0">
      <w:pPr>
        <w:pStyle w:val="ListBullet"/>
        <w:spacing w:after="60"/>
        <w:rPr>
          <w:rFonts w:hint="eastAsia"/>
          <w:sz w:val="25"/>
        </w:rPr>
      </w:pPr>
      <w:r w:rsidRPr="0036735D">
        <w:rPr>
          <w:sz w:val="25"/>
        </w:rPr>
        <w:t>Maintain complete and searchable records for every rabbit.</w:t>
      </w:r>
    </w:p>
    <w:p w:rsidR="00F179C2" w:rsidRPr="0036735D" w:rsidRDefault="003E1EE0">
      <w:pPr>
        <w:pStyle w:val="ListBullet"/>
        <w:spacing w:after="60"/>
        <w:rPr>
          <w:rFonts w:hint="eastAsia"/>
          <w:sz w:val="25"/>
        </w:rPr>
      </w:pPr>
      <w:r w:rsidRPr="0036735D">
        <w:rPr>
          <w:sz w:val="25"/>
        </w:rPr>
        <w:t>Automatically calculate and remind users about breeding and production events.</w:t>
      </w:r>
    </w:p>
    <w:p w:rsidR="00F179C2" w:rsidRPr="0036735D" w:rsidRDefault="003E1EE0">
      <w:pPr>
        <w:pStyle w:val="ListBullet"/>
        <w:spacing w:after="60"/>
        <w:rPr>
          <w:rFonts w:hint="eastAsia"/>
          <w:sz w:val="25"/>
        </w:rPr>
      </w:pPr>
      <w:r w:rsidRPr="0036735D">
        <w:rPr>
          <w:sz w:val="25"/>
        </w:rPr>
        <w:t>Track doe, buck and litter performance over time.</w:t>
      </w:r>
    </w:p>
    <w:p w:rsidR="00F179C2" w:rsidRPr="0036735D" w:rsidRDefault="003E1EE0">
      <w:pPr>
        <w:pStyle w:val="ListBullet"/>
        <w:spacing w:after="60"/>
        <w:rPr>
          <w:rFonts w:hint="eastAsia"/>
          <w:sz w:val="25"/>
        </w:rPr>
      </w:pPr>
      <w:r w:rsidRPr="0036735D">
        <w:rPr>
          <w:sz w:val="25"/>
        </w:rPr>
        <w:t>Reduce missed pregnancy checks, kindling preparations, weaning dates and treatments.</w:t>
      </w:r>
    </w:p>
    <w:p w:rsidR="00F179C2" w:rsidRPr="0036735D" w:rsidRDefault="003E1EE0">
      <w:pPr>
        <w:pStyle w:val="ListBullet"/>
        <w:spacing w:after="60"/>
        <w:rPr>
          <w:rFonts w:hint="eastAsia"/>
          <w:sz w:val="25"/>
        </w:rPr>
      </w:pPr>
      <w:r w:rsidRPr="0036735D">
        <w:rPr>
          <w:sz w:val="25"/>
        </w:rPr>
        <w:t>Provide accurate daily work lists for farm personnel.</w:t>
      </w:r>
    </w:p>
    <w:p w:rsidR="00F179C2" w:rsidRPr="0036735D" w:rsidRDefault="003E1EE0">
      <w:pPr>
        <w:pStyle w:val="ListBullet"/>
        <w:spacing w:after="60"/>
        <w:rPr>
          <w:rFonts w:hint="eastAsia"/>
          <w:sz w:val="25"/>
        </w:rPr>
      </w:pPr>
      <w:r w:rsidRPr="0036735D">
        <w:rPr>
          <w:sz w:val="25"/>
        </w:rPr>
        <w:t xml:space="preserve">Support offline data capture and later </w:t>
      </w:r>
      <w:proofErr w:type="spellStart"/>
      <w:r w:rsidRPr="0036735D">
        <w:rPr>
          <w:sz w:val="25"/>
        </w:rPr>
        <w:t>synchronisation</w:t>
      </w:r>
      <w:proofErr w:type="spellEnd"/>
      <w:r w:rsidRPr="0036735D">
        <w:rPr>
          <w:sz w:val="25"/>
        </w:rPr>
        <w:t>.</w:t>
      </w:r>
    </w:p>
    <w:p w:rsidR="00F179C2" w:rsidRPr="0036735D" w:rsidRDefault="003E1EE0">
      <w:pPr>
        <w:pStyle w:val="ListBullet"/>
        <w:spacing w:after="60"/>
        <w:rPr>
          <w:rFonts w:hint="eastAsia"/>
          <w:sz w:val="25"/>
        </w:rPr>
      </w:pPr>
      <w:r w:rsidRPr="0036735D">
        <w:rPr>
          <w:sz w:val="25"/>
        </w:rPr>
        <w:t>Protect farm data through controlled access, audit trails and backups.</w:t>
      </w:r>
    </w:p>
    <w:p w:rsidR="00F179C2" w:rsidRPr="0036735D" w:rsidRDefault="003E1EE0">
      <w:pPr>
        <w:pStyle w:val="Heading2"/>
        <w:rPr>
          <w:sz w:val="32"/>
        </w:rPr>
      </w:pPr>
      <w:r w:rsidRPr="0036735D">
        <w:rPr>
          <w:sz w:val="32"/>
        </w:rPr>
        <w:lastRenderedPageBreak/>
        <w:t>1.4 Definitions and abbreviations</w:t>
      </w:r>
    </w:p>
    <w:tbl>
      <w:tblPr>
        <w:tblStyle w:val="TableGrid"/>
        <w:tblW w:w="0" w:type="auto"/>
        <w:jc w:val="center"/>
        <w:tblLayout w:type="fixed"/>
        <w:tblLook w:val="04A0" w:firstRow="1" w:lastRow="0" w:firstColumn="1" w:lastColumn="0" w:noHBand="0" w:noVBand="1"/>
      </w:tblPr>
      <w:tblGrid>
        <w:gridCol w:w="2592"/>
        <w:gridCol w:w="6912"/>
      </w:tblGrid>
      <w:tr w:rsidR="00F179C2" w:rsidRPr="0036735D">
        <w:trPr>
          <w:tblHeader/>
          <w:jc w:val="center"/>
        </w:trPr>
        <w:tc>
          <w:tcPr>
            <w:tcW w:w="259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Term</w:t>
            </w:r>
          </w:p>
        </w:tc>
        <w:tc>
          <w:tcPr>
            <w:tcW w:w="691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Meaning</w:t>
            </w:r>
          </w:p>
        </w:tc>
      </w:tr>
      <w:tr w:rsidR="00F179C2" w:rsidRPr="0036735D">
        <w:trPr>
          <w:jc w:val="center"/>
        </w:trPr>
        <w:tc>
          <w:tcPr>
            <w:tcW w:w="259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Doe</w:t>
            </w:r>
          </w:p>
        </w:tc>
        <w:tc>
          <w:tcPr>
            <w:tcW w:w="691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Adult female rabbit.</w:t>
            </w:r>
          </w:p>
        </w:tc>
      </w:tr>
      <w:tr w:rsidR="00F179C2" w:rsidRPr="0036735D">
        <w:trPr>
          <w:jc w:val="center"/>
        </w:trPr>
        <w:tc>
          <w:tcPr>
            <w:tcW w:w="259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Buck</w:t>
            </w:r>
          </w:p>
        </w:tc>
        <w:tc>
          <w:tcPr>
            <w:tcW w:w="691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Adult male rabbit.</w:t>
            </w:r>
          </w:p>
        </w:tc>
      </w:tr>
      <w:tr w:rsidR="00F179C2" w:rsidRPr="0036735D">
        <w:trPr>
          <w:jc w:val="center"/>
        </w:trPr>
        <w:tc>
          <w:tcPr>
            <w:tcW w:w="259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Kit</w:t>
            </w:r>
          </w:p>
        </w:tc>
        <w:tc>
          <w:tcPr>
            <w:tcW w:w="691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Young rabbit.</w:t>
            </w:r>
          </w:p>
        </w:tc>
      </w:tr>
      <w:tr w:rsidR="00F179C2" w:rsidRPr="0036735D">
        <w:trPr>
          <w:jc w:val="center"/>
        </w:trPr>
        <w:tc>
          <w:tcPr>
            <w:tcW w:w="259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Litter</w:t>
            </w:r>
          </w:p>
        </w:tc>
        <w:tc>
          <w:tcPr>
            <w:tcW w:w="691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group of kits born from one kindling event.</w:t>
            </w:r>
          </w:p>
        </w:tc>
      </w:tr>
      <w:tr w:rsidR="00F179C2" w:rsidRPr="0036735D">
        <w:trPr>
          <w:jc w:val="center"/>
        </w:trPr>
        <w:tc>
          <w:tcPr>
            <w:tcW w:w="259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Kindling</w:t>
            </w:r>
          </w:p>
        </w:tc>
        <w:tc>
          <w:tcPr>
            <w:tcW w:w="691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act of a doe giving birth.</w:t>
            </w:r>
          </w:p>
        </w:tc>
      </w:tr>
      <w:tr w:rsidR="00F179C2" w:rsidRPr="0036735D">
        <w:trPr>
          <w:jc w:val="center"/>
        </w:trPr>
        <w:tc>
          <w:tcPr>
            <w:tcW w:w="259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Palpation / pregnancy check</w:t>
            </w:r>
          </w:p>
        </w:tc>
        <w:tc>
          <w:tcPr>
            <w:tcW w:w="691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skilled examination used to assess whether a doe conceived.</w:t>
            </w:r>
          </w:p>
        </w:tc>
      </w:tr>
      <w:tr w:rsidR="00F179C2" w:rsidRPr="0036735D">
        <w:trPr>
          <w:jc w:val="center"/>
        </w:trPr>
        <w:tc>
          <w:tcPr>
            <w:tcW w:w="259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Weaning</w:t>
            </w:r>
          </w:p>
        </w:tc>
        <w:tc>
          <w:tcPr>
            <w:tcW w:w="691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Ending the kits’ dependence on the doe’s milk.</w:t>
            </w:r>
          </w:p>
        </w:tc>
      </w:tr>
      <w:tr w:rsidR="00F179C2" w:rsidRPr="0036735D">
        <w:trPr>
          <w:jc w:val="center"/>
        </w:trPr>
        <w:tc>
          <w:tcPr>
            <w:tcW w:w="259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Withdrawal period</w:t>
            </w:r>
          </w:p>
        </w:tc>
        <w:tc>
          <w:tcPr>
            <w:tcW w:w="691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minimum time after medication before an animal may be sold or processed for food.</w:t>
            </w:r>
          </w:p>
        </w:tc>
      </w:tr>
      <w:tr w:rsidR="00F179C2" w:rsidRPr="0036735D">
        <w:trPr>
          <w:jc w:val="center"/>
        </w:trPr>
        <w:tc>
          <w:tcPr>
            <w:tcW w:w="259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MVP</w:t>
            </w:r>
          </w:p>
        </w:tc>
        <w:tc>
          <w:tcPr>
            <w:tcW w:w="691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Minimum viable product.</w:t>
            </w:r>
          </w:p>
        </w:tc>
      </w:tr>
      <w:tr w:rsidR="00F179C2" w:rsidRPr="0036735D">
        <w:trPr>
          <w:jc w:val="center"/>
        </w:trPr>
        <w:tc>
          <w:tcPr>
            <w:tcW w:w="259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SRS</w:t>
            </w:r>
          </w:p>
        </w:tc>
        <w:tc>
          <w:tcPr>
            <w:tcW w:w="691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Software Requirements Specification.</w:t>
            </w:r>
          </w:p>
        </w:tc>
      </w:tr>
    </w:tbl>
    <w:p w:rsidR="00F179C2" w:rsidRPr="0036735D" w:rsidRDefault="00F179C2">
      <w:pPr>
        <w:spacing w:after="0"/>
        <w:rPr>
          <w:rFonts w:hint="eastAsia"/>
          <w:sz w:val="25"/>
        </w:rPr>
      </w:pPr>
    </w:p>
    <w:p w:rsidR="00F179C2" w:rsidRPr="0036735D" w:rsidRDefault="003E1EE0">
      <w:pPr>
        <w:pStyle w:val="Heading2"/>
        <w:rPr>
          <w:sz w:val="32"/>
        </w:rPr>
      </w:pPr>
      <w:r w:rsidRPr="0036735D">
        <w:rPr>
          <w:sz w:val="32"/>
        </w:rPr>
        <w:t>1.5 Assumptions</w:t>
      </w:r>
    </w:p>
    <w:p w:rsidR="00F179C2" w:rsidRPr="0036735D" w:rsidRDefault="003E1EE0">
      <w:pPr>
        <w:pStyle w:val="ListBullet"/>
        <w:spacing w:after="60"/>
        <w:rPr>
          <w:rFonts w:hint="eastAsia"/>
          <w:sz w:val="25"/>
        </w:rPr>
      </w:pPr>
      <w:r w:rsidRPr="0036735D">
        <w:rPr>
          <w:sz w:val="25"/>
        </w:rPr>
        <w:t xml:space="preserve">Gestation and management intervals vary by farm, breed, </w:t>
      </w:r>
      <w:proofErr w:type="gramStart"/>
      <w:r w:rsidRPr="0036735D">
        <w:rPr>
          <w:sz w:val="25"/>
        </w:rPr>
        <w:t>condition</w:t>
      </w:r>
      <w:proofErr w:type="gramEnd"/>
      <w:r w:rsidRPr="0036735D">
        <w:rPr>
          <w:sz w:val="25"/>
        </w:rPr>
        <w:t xml:space="preserve"> and production strategy; therefore all timing rules shall be configurable.</w:t>
      </w:r>
    </w:p>
    <w:p w:rsidR="00F179C2" w:rsidRPr="0036735D" w:rsidRDefault="003E1EE0">
      <w:pPr>
        <w:pStyle w:val="ListBullet"/>
        <w:spacing w:after="60"/>
        <w:rPr>
          <w:rFonts w:hint="eastAsia"/>
          <w:sz w:val="25"/>
        </w:rPr>
      </w:pPr>
      <w:r w:rsidRPr="0036735D">
        <w:rPr>
          <w:sz w:val="25"/>
        </w:rPr>
        <w:t>The initial default gestation estimate shall be 31 days, with a configurable expected range.</w:t>
      </w:r>
    </w:p>
    <w:p w:rsidR="00F179C2" w:rsidRPr="0036735D" w:rsidRDefault="003E1EE0">
      <w:pPr>
        <w:pStyle w:val="ListBullet"/>
        <w:spacing w:after="60"/>
        <w:rPr>
          <w:rFonts w:hint="eastAsia"/>
          <w:sz w:val="25"/>
        </w:rPr>
      </w:pPr>
      <w:r w:rsidRPr="0036735D">
        <w:rPr>
          <w:sz w:val="25"/>
        </w:rPr>
        <w:t>The initial default pregnancy-check window shall be 10–14 days after mating.</w:t>
      </w:r>
    </w:p>
    <w:p w:rsidR="00F179C2" w:rsidRPr="0036735D" w:rsidRDefault="003E1EE0">
      <w:pPr>
        <w:pStyle w:val="ListBullet"/>
        <w:spacing w:after="60"/>
        <w:rPr>
          <w:rFonts w:hint="eastAsia"/>
          <w:sz w:val="25"/>
        </w:rPr>
      </w:pPr>
      <w:r w:rsidRPr="0036735D">
        <w:rPr>
          <w:sz w:val="25"/>
        </w:rPr>
        <w:t>A qualified farmer or animal-health professional remains responsible for husbandry, diagnosis and treatment decisions.</w:t>
      </w:r>
    </w:p>
    <w:p w:rsidR="00F179C2" w:rsidRPr="0036735D" w:rsidRDefault="003E1EE0">
      <w:pPr>
        <w:pStyle w:val="ListBullet"/>
        <w:spacing w:after="60"/>
        <w:rPr>
          <w:rFonts w:hint="eastAsia"/>
          <w:sz w:val="25"/>
        </w:rPr>
      </w:pPr>
      <w:r w:rsidRPr="0036735D">
        <w:rPr>
          <w:sz w:val="25"/>
        </w:rPr>
        <w:t>The system will not make an irreversible slaughter, sale or treatment decision automatically.</w:t>
      </w:r>
    </w:p>
    <w:p w:rsidR="00F179C2" w:rsidRPr="0036735D" w:rsidRDefault="003E1EE0">
      <w:pPr>
        <w:pStyle w:val="Heading1"/>
        <w:rPr>
          <w:sz w:val="40"/>
        </w:rPr>
      </w:pPr>
      <w:r w:rsidRPr="0036735D">
        <w:rPr>
          <w:sz w:val="40"/>
        </w:rPr>
        <w:t>2. Overall Description</w:t>
      </w:r>
    </w:p>
    <w:p w:rsidR="00F179C2" w:rsidRPr="0036735D" w:rsidRDefault="003E1EE0">
      <w:pPr>
        <w:pStyle w:val="Heading2"/>
        <w:rPr>
          <w:sz w:val="32"/>
        </w:rPr>
      </w:pPr>
      <w:r w:rsidRPr="0036735D">
        <w:rPr>
          <w:sz w:val="32"/>
        </w:rPr>
        <w:t>2.1 Product perspective</w:t>
      </w:r>
    </w:p>
    <w:p w:rsidR="00F179C2" w:rsidRPr="0036735D" w:rsidRDefault="003E1EE0">
      <w:pPr>
        <w:rPr>
          <w:rFonts w:hint="eastAsia"/>
          <w:sz w:val="25"/>
        </w:rPr>
      </w:pPr>
      <w:r w:rsidRPr="0036735D">
        <w:rPr>
          <w:sz w:val="25"/>
        </w:rPr>
        <w:t>The system will replace or complement notebooks, spreadsheets and memory-based scheduling. It will operate as a farm record system and task engine: each recorded event shall update the animal’s status and, where appropriate, generate the next required task.</w:t>
      </w:r>
    </w:p>
    <w:p w:rsidR="00F179C2" w:rsidRPr="0036735D" w:rsidRDefault="003E1EE0">
      <w:pPr>
        <w:pStyle w:val="Heading2"/>
        <w:rPr>
          <w:sz w:val="32"/>
        </w:rPr>
      </w:pPr>
      <w:r w:rsidRPr="0036735D">
        <w:rPr>
          <w:sz w:val="32"/>
        </w:rPr>
        <w:lastRenderedPageBreak/>
        <w:t>2.2 User classes</w:t>
      </w:r>
    </w:p>
    <w:tbl>
      <w:tblPr>
        <w:tblStyle w:val="TableGrid"/>
        <w:tblW w:w="0" w:type="auto"/>
        <w:jc w:val="center"/>
        <w:tblLayout w:type="fixed"/>
        <w:tblLook w:val="04A0" w:firstRow="1" w:lastRow="0" w:firstColumn="1" w:lastColumn="0" w:noHBand="0" w:noVBand="1"/>
      </w:tblPr>
      <w:tblGrid>
        <w:gridCol w:w="1944"/>
        <w:gridCol w:w="3960"/>
        <w:gridCol w:w="3600"/>
      </w:tblGrid>
      <w:tr w:rsidR="00F179C2" w:rsidRPr="0036735D">
        <w:trPr>
          <w:tblHeader/>
          <w:jc w:val="center"/>
        </w:trPr>
        <w:tc>
          <w:tcPr>
            <w:tcW w:w="194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User class</w:t>
            </w:r>
          </w:p>
        </w:tc>
        <w:tc>
          <w:tcPr>
            <w:tcW w:w="396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Primary responsibilities</w:t>
            </w:r>
          </w:p>
        </w:tc>
        <w:tc>
          <w:tcPr>
            <w:tcW w:w="360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Typical permissions</w:t>
            </w:r>
          </w:p>
        </w:tc>
      </w:tr>
      <w:tr w:rsidR="00F179C2" w:rsidRPr="0036735D">
        <w:trPr>
          <w:jc w:val="center"/>
        </w:trPr>
        <w:tc>
          <w:tcPr>
            <w:tcW w:w="194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Owner / Administrator</w:t>
            </w:r>
          </w:p>
        </w:tc>
        <w:tc>
          <w:tcPr>
            <w:tcW w:w="396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Configure the farm, manage users, review production and finances.</w:t>
            </w:r>
          </w:p>
        </w:tc>
        <w:tc>
          <w:tcPr>
            <w:tcW w:w="36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Full access, including configuration, exports and restoration.</w:t>
            </w:r>
          </w:p>
        </w:tc>
      </w:tr>
      <w:tr w:rsidR="00F179C2" w:rsidRPr="0036735D">
        <w:trPr>
          <w:jc w:val="center"/>
        </w:trPr>
        <w:tc>
          <w:tcPr>
            <w:tcW w:w="1944"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Farm Manager</w:t>
            </w:r>
          </w:p>
        </w:tc>
        <w:tc>
          <w:tcPr>
            <w:tcW w:w="396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Manage rabbits, breeding, health, locations and staff tasks.</w:t>
            </w:r>
          </w:p>
        </w:tc>
        <w:tc>
          <w:tcPr>
            <w:tcW w:w="36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Operational create, update, review and reporting permissions.</w:t>
            </w:r>
          </w:p>
        </w:tc>
      </w:tr>
      <w:tr w:rsidR="00F179C2" w:rsidRPr="0036735D">
        <w:trPr>
          <w:jc w:val="center"/>
        </w:trPr>
        <w:tc>
          <w:tcPr>
            <w:tcW w:w="194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Farm Worker</w:t>
            </w:r>
          </w:p>
        </w:tc>
        <w:tc>
          <w:tcPr>
            <w:tcW w:w="396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Carry out assigned daily activities and record observations.</w:t>
            </w:r>
          </w:p>
        </w:tc>
        <w:tc>
          <w:tcPr>
            <w:tcW w:w="36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Limited access to assigned rabbits, tasks and routine records.</w:t>
            </w:r>
          </w:p>
        </w:tc>
      </w:tr>
      <w:tr w:rsidR="00F179C2" w:rsidRPr="0036735D">
        <w:trPr>
          <w:jc w:val="center"/>
        </w:trPr>
        <w:tc>
          <w:tcPr>
            <w:tcW w:w="1944"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Veterinarian / Adviser</w:t>
            </w:r>
          </w:p>
        </w:tc>
        <w:tc>
          <w:tcPr>
            <w:tcW w:w="396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Review health and production records and add recommendations.</w:t>
            </w:r>
          </w:p>
        </w:tc>
        <w:tc>
          <w:tcPr>
            <w:tcW w:w="36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Read access plus </w:t>
            </w:r>
            <w:proofErr w:type="spellStart"/>
            <w:r w:rsidRPr="0036735D">
              <w:rPr>
                <w:sz w:val="22"/>
              </w:rPr>
              <w:t>authorised</w:t>
            </w:r>
            <w:proofErr w:type="spellEnd"/>
            <w:r w:rsidRPr="0036735D">
              <w:rPr>
                <w:sz w:val="22"/>
              </w:rPr>
              <w:t xml:space="preserve"> health entries.</w:t>
            </w:r>
          </w:p>
        </w:tc>
      </w:tr>
      <w:tr w:rsidR="00F179C2" w:rsidRPr="0036735D">
        <w:trPr>
          <w:jc w:val="center"/>
        </w:trPr>
        <w:tc>
          <w:tcPr>
            <w:tcW w:w="194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Read-only Viewer</w:t>
            </w:r>
          </w:p>
        </w:tc>
        <w:tc>
          <w:tcPr>
            <w:tcW w:w="396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Inspect selected reports without changing data.</w:t>
            </w:r>
          </w:p>
        </w:tc>
        <w:tc>
          <w:tcPr>
            <w:tcW w:w="36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Restricted read-only access.</w:t>
            </w:r>
          </w:p>
        </w:tc>
      </w:tr>
    </w:tbl>
    <w:p w:rsidR="00F179C2" w:rsidRPr="0036735D" w:rsidRDefault="00F179C2">
      <w:pPr>
        <w:spacing w:after="0"/>
        <w:rPr>
          <w:rFonts w:hint="eastAsia"/>
          <w:sz w:val="25"/>
        </w:rPr>
      </w:pPr>
    </w:p>
    <w:p w:rsidR="00F179C2" w:rsidRPr="0036735D" w:rsidRDefault="003E1EE0">
      <w:pPr>
        <w:pStyle w:val="Heading2"/>
        <w:rPr>
          <w:sz w:val="32"/>
        </w:rPr>
      </w:pPr>
      <w:r w:rsidRPr="0036735D">
        <w:rPr>
          <w:sz w:val="32"/>
        </w:rPr>
        <w:t>2.3 Operating environment</w:t>
      </w:r>
    </w:p>
    <w:p w:rsidR="00F179C2" w:rsidRPr="0036735D" w:rsidRDefault="003E1EE0">
      <w:pPr>
        <w:pStyle w:val="ListBullet"/>
        <w:spacing w:after="60"/>
        <w:rPr>
          <w:rFonts w:hint="eastAsia"/>
          <w:sz w:val="25"/>
        </w:rPr>
      </w:pPr>
      <w:r w:rsidRPr="0036735D">
        <w:rPr>
          <w:sz w:val="25"/>
        </w:rPr>
        <w:t>Android mobile phones as the primary target platform.</w:t>
      </w:r>
    </w:p>
    <w:p w:rsidR="00F179C2" w:rsidRPr="0036735D" w:rsidRDefault="003E1EE0">
      <w:pPr>
        <w:pStyle w:val="ListBullet"/>
        <w:spacing w:after="60"/>
        <w:rPr>
          <w:rFonts w:hint="eastAsia"/>
          <w:sz w:val="25"/>
        </w:rPr>
      </w:pPr>
      <w:r w:rsidRPr="0036735D">
        <w:rPr>
          <w:sz w:val="25"/>
        </w:rPr>
        <w:t>Responsive web browser access for administration and reporting, where included.</w:t>
      </w:r>
    </w:p>
    <w:p w:rsidR="00F179C2" w:rsidRPr="0036735D" w:rsidRDefault="003E1EE0">
      <w:pPr>
        <w:pStyle w:val="ListBullet"/>
        <w:spacing w:after="60"/>
        <w:rPr>
          <w:rFonts w:hint="eastAsia"/>
          <w:sz w:val="25"/>
        </w:rPr>
      </w:pPr>
      <w:r w:rsidRPr="0036735D">
        <w:rPr>
          <w:sz w:val="25"/>
        </w:rPr>
        <w:t>Local on-device storage for offline use.</w:t>
      </w:r>
    </w:p>
    <w:p w:rsidR="00F179C2" w:rsidRPr="0036735D" w:rsidRDefault="003E1EE0">
      <w:pPr>
        <w:pStyle w:val="ListBullet"/>
        <w:spacing w:after="60"/>
        <w:rPr>
          <w:rFonts w:hint="eastAsia"/>
          <w:sz w:val="25"/>
        </w:rPr>
      </w:pPr>
      <w:r w:rsidRPr="0036735D">
        <w:rPr>
          <w:sz w:val="25"/>
        </w:rPr>
        <w:t xml:space="preserve">Secure cloud or on-premises server for </w:t>
      </w:r>
      <w:proofErr w:type="spellStart"/>
      <w:r w:rsidRPr="0036735D">
        <w:rPr>
          <w:sz w:val="25"/>
        </w:rPr>
        <w:t>synchronised</w:t>
      </w:r>
      <w:proofErr w:type="spellEnd"/>
      <w:r w:rsidRPr="0036735D">
        <w:rPr>
          <w:sz w:val="25"/>
        </w:rPr>
        <w:t xml:space="preserve"> data.</w:t>
      </w:r>
    </w:p>
    <w:p w:rsidR="00F179C2" w:rsidRPr="0036735D" w:rsidRDefault="003E1EE0">
      <w:pPr>
        <w:pStyle w:val="ListBullet"/>
        <w:spacing w:after="60"/>
        <w:rPr>
          <w:rFonts w:hint="eastAsia"/>
          <w:sz w:val="25"/>
        </w:rPr>
      </w:pPr>
      <w:r w:rsidRPr="0036735D">
        <w:rPr>
          <w:sz w:val="25"/>
        </w:rPr>
        <w:t>Camera support for rabbit photographs and QR-code scanning.</w:t>
      </w:r>
    </w:p>
    <w:p w:rsidR="00F179C2" w:rsidRPr="0036735D" w:rsidRDefault="003E1EE0">
      <w:pPr>
        <w:pStyle w:val="Heading2"/>
        <w:rPr>
          <w:sz w:val="32"/>
        </w:rPr>
      </w:pPr>
      <w:r w:rsidRPr="0036735D">
        <w:rPr>
          <w:sz w:val="32"/>
        </w:rPr>
        <w:t>2.4 Constraints</w:t>
      </w:r>
    </w:p>
    <w:p w:rsidR="00F179C2" w:rsidRPr="0036735D" w:rsidRDefault="003E1EE0">
      <w:pPr>
        <w:pStyle w:val="ListBullet"/>
        <w:spacing w:after="60"/>
        <w:rPr>
          <w:rFonts w:hint="eastAsia"/>
          <w:sz w:val="25"/>
        </w:rPr>
      </w:pPr>
      <w:r w:rsidRPr="0036735D">
        <w:rPr>
          <w:sz w:val="25"/>
        </w:rPr>
        <w:t>The application shall remain usable in areas with unreliable internet connectivity.</w:t>
      </w:r>
    </w:p>
    <w:p w:rsidR="00F179C2" w:rsidRPr="0036735D" w:rsidRDefault="003E1EE0">
      <w:pPr>
        <w:pStyle w:val="ListBullet"/>
        <w:spacing w:after="60"/>
        <w:rPr>
          <w:rFonts w:hint="eastAsia"/>
          <w:sz w:val="25"/>
        </w:rPr>
      </w:pPr>
      <w:r w:rsidRPr="0036735D">
        <w:rPr>
          <w:sz w:val="25"/>
        </w:rPr>
        <w:t>The interface shall be simple enough for users with limited technical experience.</w:t>
      </w:r>
    </w:p>
    <w:p w:rsidR="00F179C2" w:rsidRPr="0036735D" w:rsidRDefault="003E1EE0">
      <w:pPr>
        <w:pStyle w:val="ListBullet"/>
        <w:spacing w:after="60"/>
        <w:rPr>
          <w:rFonts w:hint="eastAsia"/>
          <w:sz w:val="25"/>
        </w:rPr>
      </w:pPr>
      <w:r w:rsidRPr="0036735D">
        <w:rPr>
          <w:sz w:val="25"/>
        </w:rPr>
        <w:t>Animal and farm records shall not be silently deleted.</w:t>
      </w:r>
    </w:p>
    <w:p w:rsidR="00F179C2" w:rsidRPr="0036735D" w:rsidRDefault="003E1EE0">
      <w:pPr>
        <w:pStyle w:val="ListBullet"/>
        <w:spacing w:after="60"/>
        <w:rPr>
          <w:rFonts w:hint="eastAsia"/>
          <w:sz w:val="25"/>
        </w:rPr>
      </w:pPr>
      <w:r w:rsidRPr="0036735D">
        <w:rPr>
          <w:sz w:val="25"/>
        </w:rPr>
        <w:t>Dates, time zones, units and currency shall be configurable.</w:t>
      </w:r>
    </w:p>
    <w:p w:rsidR="00F179C2" w:rsidRPr="0036735D" w:rsidRDefault="003E1EE0">
      <w:pPr>
        <w:pStyle w:val="ListBullet"/>
        <w:spacing w:after="60"/>
        <w:rPr>
          <w:rFonts w:hint="eastAsia"/>
          <w:sz w:val="25"/>
        </w:rPr>
      </w:pPr>
      <w:r w:rsidRPr="0036735D">
        <w:rPr>
          <w:sz w:val="25"/>
        </w:rPr>
        <w:t>The system shall preserve a complete audit history for sensitive changes.</w:t>
      </w:r>
    </w:p>
    <w:p w:rsidR="00F179C2" w:rsidRPr="0036735D" w:rsidRDefault="003E1EE0">
      <w:pPr>
        <w:pStyle w:val="Heading1"/>
        <w:rPr>
          <w:sz w:val="40"/>
        </w:rPr>
      </w:pPr>
      <w:r w:rsidRPr="0036735D">
        <w:rPr>
          <w:sz w:val="40"/>
        </w:rPr>
        <w:t>3. Functional Requirements</w:t>
      </w:r>
    </w:p>
    <w:p w:rsidR="00F179C2" w:rsidRPr="0036735D" w:rsidRDefault="003E1EE0">
      <w:pPr>
        <w:pStyle w:val="Heading2"/>
        <w:rPr>
          <w:sz w:val="32"/>
        </w:rPr>
      </w:pPr>
      <w:r w:rsidRPr="0036735D">
        <w:rPr>
          <w:sz w:val="32"/>
        </w:rPr>
        <w:t>3.1 Authentication and user management</w:t>
      </w:r>
    </w:p>
    <w:p w:rsidR="00F179C2" w:rsidRPr="0036735D" w:rsidRDefault="003E1EE0">
      <w:pPr>
        <w:keepNext/>
        <w:spacing w:before="100" w:after="40"/>
        <w:rPr>
          <w:rFonts w:hint="eastAsia"/>
          <w:sz w:val="25"/>
        </w:rPr>
      </w:pPr>
      <w:r w:rsidRPr="0036735D">
        <w:rPr>
          <w:b/>
          <w:color w:val="1F4E78"/>
          <w:sz w:val="25"/>
        </w:rPr>
        <w:t>FR-001 — User authentication</w:t>
      </w:r>
    </w:p>
    <w:p w:rsidR="00F179C2" w:rsidRPr="0036735D" w:rsidRDefault="003E1EE0">
      <w:pPr>
        <w:spacing w:after="100"/>
        <w:ind w:left="259"/>
        <w:rPr>
          <w:rFonts w:hint="eastAsia"/>
          <w:sz w:val="25"/>
        </w:rPr>
      </w:pPr>
      <w:r w:rsidRPr="0036735D">
        <w:rPr>
          <w:sz w:val="25"/>
        </w:rPr>
        <w:t>The system shall allow registered users to sign in securely using a username, email address or telephone number and a password.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FR-002 — Role-based access control</w:t>
      </w:r>
    </w:p>
    <w:p w:rsidR="00F179C2" w:rsidRPr="0036735D" w:rsidRDefault="003E1EE0">
      <w:pPr>
        <w:spacing w:after="100"/>
        <w:ind w:left="259"/>
        <w:rPr>
          <w:rFonts w:hint="eastAsia"/>
          <w:sz w:val="25"/>
        </w:rPr>
      </w:pPr>
      <w:r w:rsidRPr="0036735D">
        <w:rPr>
          <w:sz w:val="25"/>
        </w:rPr>
        <w:t>The system shall restrict screens, records and actions according to the user’s assigned role.</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FR-003 — User administration</w:t>
      </w:r>
    </w:p>
    <w:p w:rsidR="00F179C2" w:rsidRPr="0036735D" w:rsidRDefault="003E1EE0">
      <w:pPr>
        <w:spacing w:after="100"/>
        <w:ind w:left="259"/>
        <w:rPr>
          <w:rFonts w:hint="eastAsia"/>
          <w:sz w:val="25"/>
        </w:rPr>
      </w:pPr>
      <w:r w:rsidRPr="0036735D">
        <w:rPr>
          <w:sz w:val="25"/>
        </w:rPr>
        <w:t>An administrator shall be able to create, activate, deactivate and assign roles to user accounts.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FR-004 — Password recovery</w:t>
      </w:r>
    </w:p>
    <w:p w:rsidR="00F179C2" w:rsidRPr="0036735D" w:rsidRDefault="003E1EE0">
      <w:pPr>
        <w:spacing w:after="100"/>
        <w:ind w:left="259"/>
        <w:rPr>
          <w:rFonts w:hint="eastAsia"/>
          <w:sz w:val="25"/>
        </w:rPr>
      </w:pPr>
      <w:r w:rsidRPr="0036735D">
        <w:rPr>
          <w:sz w:val="25"/>
        </w:rPr>
        <w:t>The system shall provide a secure account-recovery process where connectivity and configured channels permit.</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FR-005 — Session security</w:t>
      </w:r>
    </w:p>
    <w:p w:rsidR="00F179C2" w:rsidRPr="0036735D" w:rsidRDefault="003E1EE0">
      <w:pPr>
        <w:spacing w:after="100"/>
        <w:ind w:left="259"/>
        <w:rPr>
          <w:rFonts w:hint="eastAsia"/>
          <w:sz w:val="25"/>
        </w:rPr>
      </w:pPr>
      <w:r w:rsidRPr="0036735D">
        <w:rPr>
          <w:sz w:val="25"/>
        </w:rPr>
        <w:t>The system shall automatically lock or sign out inactive users after a configurable period.</w:t>
      </w:r>
      <w:r w:rsidRPr="0036735D">
        <w:rPr>
          <w:i/>
          <w:color w:val="5A5A5A"/>
          <w:sz w:val="25"/>
        </w:rPr>
        <w:t xml:space="preserve">  Priority: Must</w:t>
      </w:r>
    </w:p>
    <w:p w:rsidR="00F179C2" w:rsidRPr="0036735D" w:rsidRDefault="003E1EE0">
      <w:pPr>
        <w:pStyle w:val="Heading2"/>
        <w:rPr>
          <w:sz w:val="32"/>
        </w:rPr>
      </w:pPr>
      <w:r w:rsidRPr="0036735D">
        <w:rPr>
          <w:sz w:val="32"/>
        </w:rPr>
        <w:t>3.2 Farm, housing and location management</w:t>
      </w:r>
    </w:p>
    <w:p w:rsidR="00F179C2" w:rsidRPr="0036735D" w:rsidRDefault="003E1EE0">
      <w:pPr>
        <w:keepNext/>
        <w:spacing w:before="100" w:after="40"/>
        <w:rPr>
          <w:rFonts w:hint="eastAsia"/>
          <w:sz w:val="25"/>
        </w:rPr>
      </w:pPr>
      <w:r w:rsidRPr="0036735D">
        <w:rPr>
          <w:b/>
          <w:color w:val="1F4E78"/>
          <w:sz w:val="25"/>
        </w:rPr>
        <w:t>FR-010 — Farm structure</w:t>
      </w:r>
    </w:p>
    <w:p w:rsidR="00F179C2" w:rsidRPr="0036735D" w:rsidRDefault="003E1EE0">
      <w:pPr>
        <w:spacing w:after="100"/>
        <w:ind w:left="259"/>
        <w:rPr>
          <w:rFonts w:hint="eastAsia"/>
          <w:sz w:val="25"/>
        </w:rPr>
      </w:pPr>
      <w:r w:rsidRPr="0036735D">
        <w:rPr>
          <w:sz w:val="25"/>
        </w:rPr>
        <w:t>The system shall support a hierarchy of farm, rabbit house, section, row, cage and door.</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FR-011 — Location registration</w:t>
      </w:r>
    </w:p>
    <w:p w:rsidR="00F179C2" w:rsidRPr="0036735D" w:rsidRDefault="003E1EE0">
      <w:pPr>
        <w:spacing w:after="100"/>
        <w:ind w:left="259"/>
        <w:rPr>
          <w:rFonts w:hint="eastAsia"/>
          <w:sz w:val="25"/>
        </w:rPr>
      </w:pPr>
      <w:proofErr w:type="spellStart"/>
      <w:r w:rsidRPr="0036735D">
        <w:rPr>
          <w:sz w:val="25"/>
        </w:rPr>
        <w:t>Authorised</w:t>
      </w:r>
      <w:proofErr w:type="spellEnd"/>
      <w:r w:rsidRPr="0036735D">
        <w:rPr>
          <w:sz w:val="25"/>
        </w:rPr>
        <w:t xml:space="preserve"> users shall be able to create, rename, deactivate and describe locations.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FR-012 — Rabbit movement</w:t>
      </w:r>
    </w:p>
    <w:p w:rsidR="00F179C2" w:rsidRPr="0036735D" w:rsidRDefault="003E1EE0">
      <w:pPr>
        <w:spacing w:after="100"/>
        <w:ind w:left="259"/>
        <w:rPr>
          <w:rFonts w:hint="eastAsia"/>
          <w:sz w:val="25"/>
        </w:rPr>
      </w:pPr>
      <w:r w:rsidRPr="0036735D">
        <w:rPr>
          <w:sz w:val="25"/>
        </w:rPr>
        <w:t>The system shall record every movement of a rabbit between locations, including date, time, previous location, new location, user and reason.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FR-013 — Occupancy validation</w:t>
      </w:r>
    </w:p>
    <w:p w:rsidR="00F179C2" w:rsidRPr="0036735D" w:rsidRDefault="003E1EE0">
      <w:pPr>
        <w:spacing w:after="100"/>
        <w:ind w:left="259"/>
        <w:rPr>
          <w:rFonts w:hint="eastAsia"/>
          <w:sz w:val="25"/>
        </w:rPr>
      </w:pPr>
      <w:r w:rsidRPr="0036735D">
        <w:rPr>
          <w:sz w:val="25"/>
        </w:rPr>
        <w:t>The system shall warn when a move would exceed a cage’s configured capacity or violate configured separation rules.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FR-014 — Location lookup</w:t>
      </w:r>
    </w:p>
    <w:p w:rsidR="00F179C2" w:rsidRPr="0036735D" w:rsidRDefault="003E1EE0">
      <w:pPr>
        <w:spacing w:after="100"/>
        <w:ind w:left="259"/>
        <w:rPr>
          <w:rFonts w:hint="eastAsia"/>
          <w:sz w:val="25"/>
        </w:rPr>
      </w:pPr>
      <w:r w:rsidRPr="0036735D">
        <w:rPr>
          <w:sz w:val="25"/>
        </w:rPr>
        <w:t>Users shall be able to view all animals currently assigned to a location.</w:t>
      </w:r>
      <w:r w:rsidRPr="0036735D">
        <w:rPr>
          <w:i/>
          <w:color w:val="5A5A5A"/>
          <w:sz w:val="25"/>
        </w:rPr>
        <w:t xml:space="preserve">  Priority: Must</w:t>
      </w:r>
    </w:p>
    <w:p w:rsidR="00F179C2" w:rsidRPr="0036735D" w:rsidRDefault="003E1EE0">
      <w:pPr>
        <w:pStyle w:val="Heading2"/>
        <w:rPr>
          <w:sz w:val="32"/>
        </w:rPr>
      </w:pPr>
      <w:r w:rsidRPr="0036735D">
        <w:rPr>
          <w:sz w:val="32"/>
        </w:rPr>
        <w:t>3.3 Rabbit registration and profiles</w:t>
      </w:r>
    </w:p>
    <w:p w:rsidR="00F179C2" w:rsidRPr="0036735D" w:rsidRDefault="003E1EE0">
      <w:pPr>
        <w:keepNext/>
        <w:spacing w:before="100" w:after="40"/>
        <w:rPr>
          <w:rFonts w:hint="eastAsia"/>
          <w:sz w:val="25"/>
        </w:rPr>
      </w:pPr>
      <w:r w:rsidRPr="0036735D">
        <w:rPr>
          <w:b/>
          <w:color w:val="1F4E78"/>
          <w:sz w:val="25"/>
        </w:rPr>
        <w:t>FR-020 — Unique rabbit identity</w:t>
      </w:r>
    </w:p>
    <w:p w:rsidR="00F179C2" w:rsidRPr="0036735D" w:rsidRDefault="003E1EE0">
      <w:pPr>
        <w:spacing w:after="100"/>
        <w:ind w:left="259"/>
        <w:rPr>
          <w:rFonts w:hint="eastAsia"/>
          <w:sz w:val="25"/>
        </w:rPr>
      </w:pPr>
      <w:r w:rsidRPr="0036735D">
        <w:rPr>
          <w:sz w:val="25"/>
        </w:rPr>
        <w:t>The system shall assign or accept a unique rabbit identifier and prevent duplicates within a farm.</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FR-021 — Core profile data</w:t>
      </w:r>
    </w:p>
    <w:p w:rsidR="00F179C2" w:rsidRPr="0036735D" w:rsidRDefault="003E1EE0">
      <w:pPr>
        <w:spacing w:after="100"/>
        <w:ind w:left="259"/>
        <w:rPr>
          <w:rFonts w:hint="eastAsia"/>
          <w:sz w:val="25"/>
        </w:rPr>
      </w:pPr>
      <w:r w:rsidRPr="0036735D">
        <w:rPr>
          <w:sz w:val="25"/>
        </w:rPr>
        <w:t xml:space="preserve">A rabbit profile shall support name, sex, date of birth, breed, </w:t>
      </w:r>
      <w:proofErr w:type="spellStart"/>
      <w:r w:rsidRPr="0036735D">
        <w:rPr>
          <w:sz w:val="25"/>
        </w:rPr>
        <w:t>colour</w:t>
      </w:r>
      <w:proofErr w:type="spellEnd"/>
      <w:r w:rsidRPr="0036735D">
        <w:rPr>
          <w:sz w:val="25"/>
        </w:rPr>
        <w:t>, markings, weight, photograph, tag or tattoo, status, cage, door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FR-022 — Parentage and pedigree</w:t>
      </w:r>
    </w:p>
    <w:p w:rsidR="00F179C2" w:rsidRPr="0036735D" w:rsidRDefault="003E1EE0">
      <w:pPr>
        <w:spacing w:after="100"/>
        <w:ind w:left="259"/>
        <w:rPr>
          <w:rFonts w:hint="eastAsia"/>
          <w:sz w:val="25"/>
        </w:rPr>
      </w:pPr>
      <w:r w:rsidRPr="0036735D">
        <w:rPr>
          <w:sz w:val="25"/>
        </w:rPr>
        <w:t>The system shall link a rabbit to its mother, father and litter when known.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FR-023 — Lifecycle status</w:t>
      </w:r>
    </w:p>
    <w:p w:rsidR="00F179C2" w:rsidRPr="0036735D" w:rsidRDefault="003E1EE0">
      <w:pPr>
        <w:spacing w:after="100"/>
        <w:ind w:left="259"/>
        <w:rPr>
          <w:rFonts w:hint="eastAsia"/>
          <w:sz w:val="25"/>
        </w:rPr>
      </w:pPr>
      <w:r w:rsidRPr="0036735D">
        <w:rPr>
          <w:sz w:val="25"/>
        </w:rPr>
        <w:t>The system shall maintain statuses including growing, available for breeding, mated, awaiting pregnancy check, pregnant, nursing, resting, quarantined, under treatment, ready for sale, sold, retired, deceased and culled.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FR-024 — Acquisition details</w:t>
      </w:r>
    </w:p>
    <w:p w:rsidR="00F179C2" w:rsidRPr="0036735D" w:rsidRDefault="003E1EE0">
      <w:pPr>
        <w:spacing w:after="100"/>
        <w:ind w:left="259"/>
        <w:rPr>
          <w:rFonts w:hint="eastAsia"/>
          <w:sz w:val="25"/>
        </w:rPr>
      </w:pPr>
      <w:r w:rsidRPr="0036735D">
        <w:rPr>
          <w:sz w:val="25"/>
        </w:rPr>
        <w:t>The profile shall record whether the rabbit was farm-born or purchased, together with supplier, date and cost where applicable.</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FR-025 — Search and filtering</w:t>
      </w:r>
    </w:p>
    <w:p w:rsidR="00F179C2" w:rsidRPr="0036735D" w:rsidRDefault="003E1EE0">
      <w:pPr>
        <w:spacing w:after="100"/>
        <w:ind w:left="259"/>
        <w:rPr>
          <w:rFonts w:hint="eastAsia"/>
          <w:sz w:val="25"/>
        </w:rPr>
      </w:pPr>
      <w:r w:rsidRPr="0036735D">
        <w:rPr>
          <w:sz w:val="25"/>
        </w:rPr>
        <w:t>Users shall be able to search and filter rabbits by identifier, name, sex, breed, status, location, age, breeding state and sale readiness.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FR-026 — Profile history</w:t>
      </w:r>
    </w:p>
    <w:p w:rsidR="00F179C2" w:rsidRPr="0036735D" w:rsidRDefault="003E1EE0">
      <w:pPr>
        <w:spacing w:after="100"/>
        <w:ind w:left="259"/>
        <w:rPr>
          <w:rFonts w:hint="eastAsia"/>
          <w:sz w:val="25"/>
        </w:rPr>
      </w:pPr>
      <w:r w:rsidRPr="0036735D">
        <w:rPr>
          <w:sz w:val="25"/>
        </w:rPr>
        <w:t>The rabbit profile shall display a chronological history of breeding, litters, weights, health events, movements, tasks and status changes.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FR-027 — Record attachments</w:t>
      </w:r>
    </w:p>
    <w:p w:rsidR="00F179C2" w:rsidRPr="0036735D" w:rsidRDefault="003E1EE0">
      <w:pPr>
        <w:spacing w:after="100"/>
        <w:ind w:left="259"/>
        <w:rPr>
          <w:rFonts w:hint="eastAsia"/>
          <w:sz w:val="25"/>
        </w:rPr>
      </w:pPr>
      <w:r w:rsidRPr="0036735D">
        <w:rPr>
          <w:sz w:val="25"/>
        </w:rPr>
        <w:t>Users shall be able to attach photographs and supported documents to a rabbit record.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FR-028 — QR identification</w:t>
      </w:r>
    </w:p>
    <w:p w:rsidR="00F179C2" w:rsidRPr="0036735D" w:rsidRDefault="003E1EE0">
      <w:pPr>
        <w:spacing w:after="100"/>
        <w:ind w:left="259"/>
        <w:rPr>
          <w:rFonts w:hint="eastAsia"/>
          <w:sz w:val="25"/>
        </w:rPr>
      </w:pPr>
      <w:r w:rsidRPr="0036735D">
        <w:rPr>
          <w:sz w:val="25"/>
        </w:rPr>
        <w:t>The system shall generate and scan QR codes for rabbits, cages or litters to open the relevant record quickly.</w:t>
      </w:r>
      <w:r w:rsidRPr="0036735D">
        <w:rPr>
          <w:i/>
          <w:color w:val="5A5A5A"/>
          <w:sz w:val="25"/>
        </w:rPr>
        <w:t xml:space="preserve">  Priority: Should</w:t>
      </w:r>
    </w:p>
    <w:p w:rsidR="00F179C2" w:rsidRPr="0036735D" w:rsidRDefault="003E1EE0">
      <w:pPr>
        <w:pStyle w:val="Heading2"/>
        <w:rPr>
          <w:sz w:val="32"/>
        </w:rPr>
      </w:pPr>
      <w:r w:rsidRPr="0036735D">
        <w:rPr>
          <w:sz w:val="32"/>
        </w:rPr>
        <w:t>3.4 Breeding management</w:t>
      </w:r>
    </w:p>
    <w:p w:rsidR="00F179C2" w:rsidRPr="0036735D" w:rsidRDefault="003E1EE0">
      <w:pPr>
        <w:keepNext/>
        <w:spacing w:before="100" w:after="40"/>
        <w:rPr>
          <w:rFonts w:hint="eastAsia"/>
          <w:sz w:val="25"/>
        </w:rPr>
      </w:pPr>
      <w:r w:rsidRPr="0036735D">
        <w:rPr>
          <w:b/>
          <w:color w:val="1F4E78"/>
          <w:sz w:val="25"/>
        </w:rPr>
        <w:t xml:space="preserve">FR-030 — </w:t>
      </w:r>
      <w:proofErr w:type="gramStart"/>
      <w:r w:rsidRPr="0036735D">
        <w:rPr>
          <w:b/>
          <w:color w:val="1F4E78"/>
          <w:sz w:val="25"/>
        </w:rPr>
        <w:t>Mating</w:t>
      </w:r>
      <w:proofErr w:type="gramEnd"/>
      <w:r w:rsidRPr="0036735D">
        <w:rPr>
          <w:b/>
          <w:color w:val="1F4E78"/>
          <w:sz w:val="25"/>
        </w:rPr>
        <w:t xml:space="preserve"> record</w:t>
      </w:r>
    </w:p>
    <w:p w:rsidR="00F179C2" w:rsidRPr="0036735D" w:rsidRDefault="003E1EE0">
      <w:pPr>
        <w:spacing w:after="100"/>
        <w:ind w:left="259"/>
        <w:rPr>
          <w:rFonts w:hint="eastAsia"/>
          <w:sz w:val="25"/>
        </w:rPr>
      </w:pPr>
      <w:r w:rsidRPr="0036735D">
        <w:rPr>
          <w:sz w:val="25"/>
        </w:rPr>
        <w:t xml:space="preserve">Users shall be able to record the doe, buck, mating date and time, attempt outcome, observed mating </w:t>
      </w:r>
      <w:proofErr w:type="spellStart"/>
      <w:r w:rsidRPr="0036735D">
        <w:rPr>
          <w:sz w:val="25"/>
        </w:rPr>
        <w:t>behaviour</w:t>
      </w:r>
      <w:proofErr w:type="spellEnd"/>
      <w:r w:rsidRPr="0036735D">
        <w:rPr>
          <w:sz w:val="25"/>
        </w:rPr>
        <w:t>, supervisor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FR-031 — </w:t>
      </w:r>
      <w:proofErr w:type="gramStart"/>
      <w:r w:rsidRPr="0036735D">
        <w:rPr>
          <w:b/>
          <w:color w:val="1F4E78"/>
          <w:sz w:val="25"/>
        </w:rPr>
        <w:t>Breeding</w:t>
      </w:r>
      <w:proofErr w:type="gramEnd"/>
      <w:r w:rsidRPr="0036735D">
        <w:rPr>
          <w:b/>
          <w:color w:val="1F4E78"/>
          <w:sz w:val="25"/>
        </w:rPr>
        <w:t xml:space="preserve"> eligibility</w:t>
      </w:r>
    </w:p>
    <w:p w:rsidR="00F179C2" w:rsidRPr="0036735D" w:rsidRDefault="003E1EE0">
      <w:pPr>
        <w:spacing w:after="100"/>
        <w:ind w:left="259"/>
        <w:rPr>
          <w:rFonts w:hint="eastAsia"/>
          <w:sz w:val="25"/>
        </w:rPr>
      </w:pPr>
      <w:r w:rsidRPr="0036735D">
        <w:rPr>
          <w:sz w:val="25"/>
        </w:rPr>
        <w:t>The system shall warn when a selected animal is underage, inactive, sick, quarantined, related beyond the configured threshold or otherwise unavailable for breeding.</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FR-032 — Automatic pregnancy-check task</w:t>
      </w:r>
    </w:p>
    <w:p w:rsidR="00F179C2" w:rsidRPr="0036735D" w:rsidRDefault="003E1EE0">
      <w:pPr>
        <w:spacing w:after="100"/>
        <w:ind w:left="259"/>
        <w:rPr>
          <w:rFonts w:hint="eastAsia"/>
          <w:sz w:val="25"/>
        </w:rPr>
      </w:pPr>
      <w:r w:rsidRPr="0036735D">
        <w:rPr>
          <w:sz w:val="25"/>
        </w:rPr>
        <w:t>After a mating is recorded, the system shall generate a pregnancy-check task using the farm’s configured interval or window.</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FR-033 — Pregnancy-check outcome</w:t>
      </w:r>
    </w:p>
    <w:p w:rsidR="00F179C2" w:rsidRPr="0036735D" w:rsidRDefault="003E1EE0">
      <w:pPr>
        <w:spacing w:after="100"/>
        <w:ind w:left="259"/>
        <w:rPr>
          <w:rFonts w:hint="eastAsia"/>
          <w:sz w:val="25"/>
        </w:rPr>
      </w:pPr>
      <w:r w:rsidRPr="0036735D">
        <w:rPr>
          <w:sz w:val="25"/>
        </w:rPr>
        <w:t>Users shall be able to record pregnant, not pregnant, uncertain or not checked, together with date, examiner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 xml:space="preserve">FR-034 — </w:t>
      </w:r>
      <w:proofErr w:type="gramStart"/>
      <w:r w:rsidRPr="0036735D">
        <w:rPr>
          <w:b/>
          <w:color w:val="1F4E78"/>
          <w:sz w:val="25"/>
        </w:rPr>
        <w:t>Expected</w:t>
      </w:r>
      <w:proofErr w:type="gramEnd"/>
      <w:r w:rsidRPr="0036735D">
        <w:rPr>
          <w:b/>
          <w:color w:val="1F4E78"/>
          <w:sz w:val="25"/>
        </w:rPr>
        <w:t xml:space="preserve"> kindling calculation</w:t>
      </w:r>
    </w:p>
    <w:p w:rsidR="00F179C2" w:rsidRPr="0036735D" w:rsidRDefault="003E1EE0">
      <w:pPr>
        <w:spacing w:after="100"/>
        <w:ind w:left="259"/>
        <w:rPr>
          <w:rFonts w:hint="eastAsia"/>
          <w:sz w:val="25"/>
        </w:rPr>
      </w:pPr>
      <w:r w:rsidRPr="0036735D">
        <w:rPr>
          <w:sz w:val="25"/>
        </w:rPr>
        <w:t>When mating is recorded, the system shall calculate an expected kindling date using the configured gestation period and update it when the mating date is corrected.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FR-035 — Nest-box preparation</w:t>
      </w:r>
    </w:p>
    <w:p w:rsidR="00F179C2" w:rsidRPr="0036735D" w:rsidRDefault="003E1EE0">
      <w:pPr>
        <w:spacing w:after="100"/>
        <w:ind w:left="259"/>
        <w:rPr>
          <w:rFonts w:hint="eastAsia"/>
          <w:sz w:val="25"/>
        </w:rPr>
      </w:pPr>
      <w:r w:rsidRPr="0036735D">
        <w:rPr>
          <w:sz w:val="25"/>
        </w:rPr>
        <w:t>The system shall generate a nest-box preparation task a configurable number of days before expected kindling.</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FR-036 — </w:t>
      </w:r>
      <w:proofErr w:type="gramStart"/>
      <w:r w:rsidRPr="0036735D">
        <w:rPr>
          <w:b/>
          <w:color w:val="1F4E78"/>
          <w:sz w:val="25"/>
        </w:rPr>
        <w:t>Rebreeding</w:t>
      </w:r>
      <w:proofErr w:type="gramEnd"/>
      <w:r w:rsidRPr="0036735D">
        <w:rPr>
          <w:b/>
          <w:color w:val="1F4E78"/>
          <w:sz w:val="25"/>
        </w:rPr>
        <w:t xml:space="preserve"> after failed conception</w:t>
      </w:r>
    </w:p>
    <w:p w:rsidR="00F179C2" w:rsidRPr="0036735D" w:rsidRDefault="003E1EE0">
      <w:pPr>
        <w:spacing w:after="100"/>
        <w:ind w:left="259"/>
        <w:rPr>
          <w:rFonts w:hint="eastAsia"/>
          <w:sz w:val="25"/>
        </w:rPr>
      </w:pPr>
      <w:r w:rsidRPr="0036735D">
        <w:rPr>
          <w:sz w:val="25"/>
        </w:rPr>
        <w:t>When a doe is recorded as not pregnant, the system shall make her available for rebreeding and create an optional follow-up task.</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FR-037 — Uncertain pregnancy workflow</w:t>
      </w:r>
    </w:p>
    <w:p w:rsidR="00F179C2" w:rsidRPr="0036735D" w:rsidRDefault="003E1EE0">
      <w:pPr>
        <w:spacing w:after="100"/>
        <w:ind w:left="259"/>
        <w:rPr>
          <w:rFonts w:hint="eastAsia"/>
          <w:sz w:val="25"/>
        </w:rPr>
      </w:pPr>
      <w:r w:rsidRPr="0036735D">
        <w:rPr>
          <w:sz w:val="25"/>
        </w:rPr>
        <w:t>When the result is uncertain, the system shall schedule a repeat check using a configurable interval.</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FR-038 — Configurable breeding </w:t>
      </w:r>
      <w:proofErr w:type="spellStart"/>
      <w:r w:rsidRPr="0036735D">
        <w:rPr>
          <w:b/>
          <w:color w:val="1F4E78"/>
          <w:sz w:val="25"/>
        </w:rPr>
        <w:t>programme</w:t>
      </w:r>
      <w:proofErr w:type="spellEnd"/>
    </w:p>
    <w:p w:rsidR="00F179C2" w:rsidRPr="0036735D" w:rsidRDefault="003E1EE0">
      <w:pPr>
        <w:spacing w:after="100"/>
        <w:ind w:left="259"/>
        <w:rPr>
          <w:rFonts w:hint="eastAsia"/>
          <w:sz w:val="25"/>
        </w:rPr>
      </w:pPr>
      <w:r w:rsidRPr="0036735D">
        <w:rPr>
          <w:sz w:val="25"/>
        </w:rPr>
        <w:t>The farm shall be able to select intensive, moderate, rest-focused or custom rebreeding intervals without changing application code.</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FR-039 — </w:t>
      </w:r>
      <w:proofErr w:type="gramStart"/>
      <w:r w:rsidRPr="0036735D">
        <w:rPr>
          <w:b/>
          <w:color w:val="1F4E78"/>
          <w:sz w:val="25"/>
        </w:rPr>
        <w:t>Breeding</w:t>
      </w:r>
      <w:proofErr w:type="gramEnd"/>
      <w:r w:rsidRPr="0036735D">
        <w:rPr>
          <w:b/>
          <w:color w:val="1F4E78"/>
          <w:sz w:val="25"/>
        </w:rPr>
        <w:t xml:space="preserve"> history</w:t>
      </w:r>
    </w:p>
    <w:p w:rsidR="00F179C2" w:rsidRPr="0036735D" w:rsidRDefault="003E1EE0">
      <w:pPr>
        <w:spacing w:after="100"/>
        <w:ind w:left="259"/>
        <w:rPr>
          <w:rFonts w:hint="eastAsia"/>
          <w:sz w:val="25"/>
        </w:rPr>
      </w:pPr>
      <w:r w:rsidRPr="0036735D">
        <w:rPr>
          <w:sz w:val="25"/>
        </w:rPr>
        <w:t>The system shall show all mating attempts and outcomes for each doe and buck.</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FR-040 — Relationship warning</w:t>
      </w:r>
    </w:p>
    <w:p w:rsidR="00F179C2" w:rsidRPr="0036735D" w:rsidRDefault="003E1EE0">
      <w:pPr>
        <w:spacing w:after="100"/>
        <w:ind w:left="259"/>
        <w:rPr>
          <w:rFonts w:hint="eastAsia"/>
          <w:sz w:val="25"/>
        </w:rPr>
      </w:pPr>
      <w:r w:rsidRPr="0036735D">
        <w:rPr>
          <w:sz w:val="25"/>
        </w:rPr>
        <w:t>The system shall warn users before mating rabbits that share parentage or exceed a configured relatedness rule.</w:t>
      </w:r>
      <w:r w:rsidRPr="0036735D">
        <w:rPr>
          <w:i/>
          <w:color w:val="5A5A5A"/>
          <w:sz w:val="25"/>
        </w:rPr>
        <w:t xml:space="preserve">  Priority: Must</w:t>
      </w:r>
    </w:p>
    <w:p w:rsidR="00F179C2" w:rsidRPr="0036735D" w:rsidRDefault="003E1EE0">
      <w:pPr>
        <w:pStyle w:val="Heading2"/>
        <w:rPr>
          <w:sz w:val="32"/>
        </w:rPr>
      </w:pPr>
      <w:r w:rsidRPr="0036735D">
        <w:rPr>
          <w:sz w:val="32"/>
        </w:rPr>
        <w:t>3.5 Default breeding workflow</w:t>
      </w:r>
    </w:p>
    <w:tbl>
      <w:tblPr>
        <w:tblStyle w:val="TableGrid"/>
        <w:tblW w:w="0" w:type="auto"/>
        <w:jc w:val="center"/>
        <w:tblLayout w:type="fixed"/>
        <w:tblLook w:val="04A0" w:firstRow="1" w:lastRow="0" w:firstColumn="1" w:lastColumn="0" w:noHBand="0" w:noVBand="1"/>
      </w:tblPr>
      <w:tblGrid>
        <w:gridCol w:w="2088"/>
        <w:gridCol w:w="4320"/>
        <w:gridCol w:w="3024"/>
      </w:tblGrid>
      <w:tr w:rsidR="00F179C2" w:rsidRPr="0036735D">
        <w:trPr>
          <w:tblHeader/>
          <w:jc w:val="center"/>
        </w:trPr>
        <w:tc>
          <w:tcPr>
            <w:tcW w:w="2088"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Trigger</w:t>
            </w:r>
          </w:p>
        </w:tc>
        <w:tc>
          <w:tcPr>
            <w:tcW w:w="432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System action</w:t>
            </w:r>
          </w:p>
        </w:tc>
        <w:tc>
          <w:tcPr>
            <w:tcW w:w="302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Resulting status / task</w:t>
            </w:r>
          </w:p>
        </w:tc>
      </w:tr>
      <w:tr w:rsidR="00F179C2" w:rsidRPr="0036735D">
        <w:trPr>
          <w:jc w:val="center"/>
        </w:trPr>
        <w:tc>
          <w:tcPr>
            <w:tcW w:w="2088"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Mating recorded</w:t>
            </w:r>
          </w:p>
        </w:tc>
        <w:tc>
          <w:tcPr>
            <w:tcW w:w="43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Calculate pregnancy check and expected kindling dates.</w:t>
            </w:r>
          </w:p>
        </w:tc>
        <w:tc>
          <w:tcPr>
            <w:tcW w:w="302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becomes Mated / Awaiting pregnancy check.</w:t>
            </w:r>
          </w:p>
        </w:tc>
      </w:tr>
      <w:tr w:rsidR="00F179C2" w:rsidRPr="0036735D">
        <w:trPr>
          <w:jc w:val="center"/>
        </w:trPr>
        <w:tc>
          <w:tcPr>
            <w:tcW w:w="2088"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Pregnancy confirmed</w:t>
            </w:r>
          </w:p>
        </w:tc>
        <w:tc>
          <w:tcPr>
            <w:tcW w:w="43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Retain expected kindling date and schedule nest-box preparation.</w:t>
            </w:r>
          </w:p>
        </w:tc>
        <w:tc>
          <w:tcPr>
            <w:tcW w:w="302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becomes Pregnant.</w:t>
            </w:r>
          </w:p>
        </w:tc>
      </w:tr>
      <w:tr w:rsidR="00F179C2" w:rsidRPr="0036735D">
        <w:trPr>
          <w:jc w:val="center"/>
        </w:trPr>
        <w:tc>
          <w:tcPr>
            <w:tcW w:w="2088"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Pregnancy not confirmed</w:t>
            </w:r>
          </w:p>
        </w:tc>
        <w:tc>
          <w:tcPr>
            <w:tcW w:w="43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Close expected-kindling tasks and offer rebreeding follow-up.</w:t>
            </w:r>
          </w:p>
        </w:tc>
        <w:tc>
          <w:tcPr>
            <w:tcW w:w="302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becomes Available for breeding.</w:t>
            </w:r>
          </w:p>
        </w:tc>
      </w:tr>
      <w:tr w:rsidR="00F179C2" w:rsidRPr="0036735D">
        <w:trPr>
          <w:jc w:val="center"/>
        </w:trPr>
        <w:tc>
          <w:tcPr>
            <w:tcW w:w="2088"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Kindling recorded</w:t>
            </w:r>
          </w:p>
        </w:tc>
        <w:tc>
          <w:tcPr>
            <w:tcW w:w="43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Create litter, nursing and litter-inspection records.</w:t>
            </w:r>
          </w:p>
        </w:tc>
        <w:tc>
          <w:tcPr>
            <w:tcW w:w="302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becomes Nursing.</w:t>
            </w:r>
          </w:p>
        </w:tc>
      </w:tr>
      <w:tr w:rsidR="00F179C2" w:rsidRPr="0036735D">
        <w:trPr>
          <w:jc w:val="center"/>
        </w:trPr>
        <w:tc>
          <w:tcPr>
            <w:tcW w:w="2088"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Configured rebreeding date reached</w:t>
            </w:r>
          </w:p>
        </w:tc>
        <w:tc>
          <w:tcPr>
            <w:tcW w:w="43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Notify responsible user and permit a new mating record.</w:t>
            </w:r>
          </w:p>
        </w:tc>
        <w:tc>
          <w:tcPr>
            <w:tcW w:w="302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may become Mated while nursing.</w:t>
            </w:r>
          </w:p>
        </w:tc>
      </w:tr>
      <w:tr w:rsidR="00F179C2" w:rsidRPr="0036735D">
        <w:trPr>
          <w:jc w:val="center"/>
        </w:trPr>
        <w:tc>
          <w:tcPr>
            <w:tcW w:w="2088"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Weaning recorded</w:t>
            </w:r>
          </w:p>
        </w:tc>
        <w:tc>
          <w:tcPr>
            <w:tcW w:w="43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Close nursing phase and update litter survival data.</w:t>
            </w:r>
          </w:p>
        </w:tc>
        <w:tc>
          <w:tcPr>
            <w:tcW w:w="302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becomes Pregnant, Resting or Available, as applicable.</w:t>
            </w:r>
          </w:p>
        </w:tc>
      </w:tr>
      <w:tr w:rsidR="00F179C2" w:rsidRPr="0036735D">
        <w:trPr>
          <w:jc w:val="center"/>
        </w:trPr>
        <w:tc>
          <w:tcPr>
            <w:tcW w:w="2088"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Retirement threshold reached</w:t>
            </w:r>
          </w:p>
        </w:tc>
        <w:tc>
          <w:tcPr>
            <w:tcW w:w="43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Create review task; do not automatically dispose of animal.</w:t>
            </w:r>
          </w:p>
        </w:tc>
        <w:tc>
          <w:tcPr>
            <w:tcW w:w="302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remains active pending decision.</w:t>
            </w:r>
          </w:p>
        </w:tc>
      </w:tr>
    </w:tbl>
    <w:p w:rsidR="00F179C2" w:rsidRPr="0036735D" w:rsidRDefault="00F179C2">
      <w:pPr>
        <w:spacing w:after="0"/>
        <w:rPr>
          <w:rFonts w:hint="eastAsia"/>
          <w:sz w:val="25"/>
        </w:rPr>
      </w:pPr>
    </w:p>
    <w:p w:rsidR="00F179C2" w:rsidRPr="0036735D" w:rsidRDefault="003E1EE0">
      <w:pPr>
        <w:pStyle w:val="Heading2"/>
        <w:rPr>
          <w:sz w:val="32"/>
        </w:rPr>
      </w:pPr>
      <w:r w:rsidRPr="0036735D">
        <w:rPr>
          <w:sz w:val="32"/>
        </w:rPr>
        <w:t>3.6 Kindling, litter and kit management</w:t>
      </w:r>
    </w:p>
    <w:p w:rsidR="00F179C2" w:rsidRPr="0036735D" w:rsidRDefault="003E1EE0">
      <w:pPr>
        <w:keepNext/>
        <w:spacing w:before="100" w:after="40"/>
        <w:rPr>
          <w:rFonts w:hint="eastAsia"/>
          <w:sz w:val="25"/>
        </w:rPr>
      </w:pPr>
      <w:r w:rsidRPr="0036735D">
        <w:rPr>
          <w:b/>
          <w:color w:val="1F4E78"/>
          <w:sz w:val="25"/>
        </w:rPr>
        <w:t xml:space="preserve">FR-050 — </w:t>
      </w:r>
      <w:proofErr w:type="gramStart"/>
      <w:r w:rsidRPr="0036735D">
        <w:rPr>
          <w:b/>
          <w:color w:val="1F4E78"/>
          <w:sz w:val="25"/>
        </w:rPr>
        <w:t>Kindling</w:t>
      </w:r>
      <w:proofErr w:type="gramEnd"/>
      <w:r w:rsidRPr="0036735D">
        <w:rPr>
          <w:b/>
          <w:color w:val="1F4E78"/>
          <w:sz w:val="25"/>
        </w:rPr>
        <w:t xml:space="preserve"> record</w:t>
      </w:r>
    </w:p>
    <w:p w:rsidR="00F179C2" w:rsidRPr="0036735D" w:rsidRDefault="003E1EE0">
      <w:pPr>
        <w:spacing w:after="100"/>
        <w:ind w:left="259"/>
        <w:rPr>
          <w:rFonts w:hint="eastAsia"/>
          <w:sz w:val="25"/>
        </w:rPr>
      </w:pPr>
      <w:r w:rsidRPr="0036735D">
        <w:rPr>
          <w:sz w:val="25"/>
        </w:rPr>
        <w:t>Users shall record actual kindling date, kits born alive, stillborn kits, weak or deformed kits, nest condition, doe condition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FR-051 — Automatic litter creation</w:t>
      </w:r>
    </w:p>
    <w:p w:rsidR="00F179C2" w:rsidRPr="0036735D" w:rsidRDefault="003E1EE0">
      <w:pPr>
        <w:spacing w:after="100"/>
        <w:ind w:left="259"/>
        <w:rPr>
          <w:rFonts w:hint="eastAsia"/>
          <w:sz w:val="25"/>
        </w:rPr>
      </w:pPr>
      <w:r w:rsidRPr="0036735D">
        <w:rPr>
          <w:sz w:val="25"/>
        </w:rPr>
        <w:t>A kindling event shall create a unique litter linked to the doe, buck and mating record.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FR-052 — Litter checks</w:t>
      </w:r>
    </w:p>
    <w:p w:rsidR="00F179C2" w:rsidRPr="0036735D" w:rsidRDefault="003E1EE0">
      <w:pPr>
        <w:spacing w:after="100"/>
        <w:ind w:left="259"/>
        <w:rPr>
          <w:rFonts w:hint="eastAsia"/>
          <w:sz w:val="25"/>
        </w:rPr>
      </w:pPr>
      <w:r w:rsidRPr="0036735D">
        <w:rPr>
          <w:sz w:val="25"/>
        </w:rPr>
        <w:t>Users shall record periodic counts, deaths, fostered kits, litter weight, nest observations and corrective actions.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FR-053 — Fostering</w:t>
      </w:r>
    </w:p>
    <w:p w:rsidR="00F179C2" w:rsidRPr="0036735D" w:rsidRDefault="003E1EE0">
      <w:pPr>
        <w:spacing w:after="100"/>
        <w:ind w:left="259"/>
        <w:rPr>
          <w:rFonts w:hint="eastAsia"/>
          <w:sz w:val="25"/>
        </w:rPr>
      </w:pPr>
      <w:r w:rsidRPr="0036735D">
        <w:rPr>
          <w:sz w:val="25"/>
        </w:rPr>
        <w:t>The system shall record kits fostered into or out of a litter and maintain traceability to the original litter where known.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FR-054 — </w:t>
      </w:r>
      <w:proofErr w:type="gramStart"/>
      <w:r w:rsidRPr="0036735D">
        <w:rPr>
          <w:b/>
          <w:color w:val="1F4E78"/>
          <w:sz w:val="25"/>
        </w:rPr>
        <w:t>Weaning</w:t>
      </w:r>
      <w:proofErr w:type="gramEnd"/>
      <w:r w:rsidRPr="0036735D">
        <w:rPr>
          <w:b/>
          <w:color w:val="1F4E78"/>
          <w:sz w:val="25"/>
        </w:rPr>
        <w:t xml:space="preserve"> schedule</w:t>
      </w:r>
    </w:p>
    <w:p w:rsidR="00F179C2" w:rsidRPr="0036735D" w:rsidRDefault="003E1EE0">
      <w:pPr>
        <w:spacing w:after="100"/>
        <w:ind w:left="259"/>
        <w:rPr>
          <w:rFonts w:hint="eastAsia"/>
          <w:sz w:val="25"/>
        </w:rPr>
      </w:pPr>
      <w:r w:rsidRPr="0036735D">
        <w:rPr>
          <w:sz w:val="25"/>
        </w:rPr>
        <w:t>The system shall calculate and remind users of the planned weaning date using the configured nursing period.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 xml:space="preserve">FR-055 — </w:t>
      </w:r>
      <w:proofErr w:type="gramStart"/>
      <w:r w:rsidRPr="0036735D">
        <w:rPr>
          <w:b/>
          <w:color w:val="1F4E78"/>
          <w:sz w:val="25"/>
        </w:rPr>
        <w:t>Weaning</w:t>
      </w:r>
      <w:proofErr w:type="gramEnd"/>
      <w:r w:rsidRPr="0036735D">
        <w:rPr>
          <w:b/>
          <w:color w:val="1F4E78"/>
          <w:sz w:val="25"/>
        </w:rPr>
        <w:t xml:space="preserve"> outcome</w:t>
      </w:r>
    </w:p>
    <w:p w:rsidR="00F179C2" w:rsidRPr="0036735D" w:rsidRDefault="003E1EE0">
      <w:pPr>
        <w:spacing w:after="100"/>
        <w:ind w:left="259"/>
        <w:rPr>
          <w:rFonts w:hint="eastAsia"/>
          <w:sz w:val="25"/>
        </w:rPr>
      </w:pPr>
      <w:r w:rsidRPr="0036735D">
        <w:rPr>
          <w:sz w:val="25"/>
        </w:rPr>
        <w:t>Users shall record actual weaning date, number weaned, average or individual weights and destination.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FR-056 — Individual kit conversion</w:t>
      </w:r>
    </w:p>
    <w:p w:rsidR="00F179C2" w:rsidRPr="0036735D" w:rsidRDefault="003E1EE0">
      <w:pPr>
        <w:spacing w:after="100"/>
        <w:ind w:left="259"/>
        <w:rPr>
          <w:rFonts w:hint="eastAsia"/>
          <w:sz w:val="25"/>
        </w:rPr>
      </w:pPr>
      <w:r w:rsidRPr="0036735D">
        <w:rPr>
          <w:sz w:val="25"/>
        </w:rPr>
        <w:t>Users shall be able to create individual rabbit profiles from selected kits while retaining the litter and parent links.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FR-057 — Mortality tracking</w:t>
      </w:r>
    </w:p>
    <w:p w:rsidR="00F179C2" w:rsidRPr="0036735D" w:rsidRDefault="003E1EE0">
      <w:pPr>
        <w:spacing w:after="100"/>
        <w:ind w:left="259"/>
        <w:rPr>
          <w:rFonts w:hint="eastAsia"/>
          <w:sz w:val="25"/>
        </w:rPr>
      </w:pPr>
      <w:r w:rsidRPr="0036735D">
        <w:rPr>
          <w:sz w:val="25"/>
        </w:rPr>
        <w:t>The system shall record kit deaths by date, suspected cause and age group and recalculate litter survival indicators.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FR-058 — Litter status</w:t>
      </w:r>
    </w:p>
    <w:p w:rsidR="00F179C2" w:rsidRPr="0036735D" w:rsidRDefault="003E1EE0">
      <w:pPr>
        <w:spacing w:after="100"/>
        <w:ind w:left="259"/>
        <w:rPr>
          <w:rFonts w:hint="eastAsia"/>
          <w:sz w:val="25"/>
        </w:rPr>
      </w:pPr>
      <w:r w:rsidRPr="0036735D">
        <w:rPr>
          <w:sz w:val="25"/>
        </w:rPr>
        <w:t>The system shall maintain litter states including newborn, nursing, partially weaned, weaned, closed and archived.</w:t>
      </w:r>
      <w:r w:rsidRPr="0036735D">
        <w:rPr>
          <w:i/>
          <w:color w:val="5A5A5A"/>
          <w:sz w:val="25"/>
        </w:rPr>
        <w:t xml:space="preserve">  Priority: Must</w:t>
      </w:r>
    </w:p>
    <w:p w:rsidR="00F179C2" w:rsidRPr="0036735D" w:rsidRDefault="003E1EE0">
      <w:pPr>
        <w:pStyle w:val="Heading2"/>
        <w:rPr>
          <w:sz w:val="32"/>
        </w:rPr>
      </w:pPr>
      <w:r w:rsidRPr="0036735D">
        <w:rPr>
          <w:sz w:val="32"/>
        </w:rPr>
        <w:lastRenderedPageBreak/>
        <w:t>3.7 Weight and growth management</w:t>
      </w:r>
    </w:p>
    <w:p w:rsidR="00F179C2" w:rsidRPr="0036735D" w:rsidRDefault="003E1EE0">
      <w:pPr>
        <w:keepNext/>
        <w:spacing w:before="100" w:after="40"/>
        <w:rPr>
          <w:rFonts w:hint="eastAsia"/>
          <w:sz w:val="25"/>
        </w:rPr>
      </w:pPr>
      <w:r w:rsidRPr="0036735D">
        <w:rPr>
          <w:b/>
          <w:color w:val="1F4E78"/>
          <w:sz w:val="25"/>
        </w:rPr>
        <w:t>FR-060 — Weight entry</w:t>
      </w:r>
    </w:p>
    <w:p w:rsidR="00F179C2" w:rsidRPr="0036735D" w:rsidRDefault="003E1EE0">
      <w:pPr>
        <w:spacing w:after="100"/>
        <w:ind w:left="259"/>
        <w:rPr>
          <w:rFonts w:hint="eastAsia"/>
          <w:sz w:val="25"/>
        </w:rPr>
      </w:pPr>
      <w:r w:rsidRPr="0036735D">
        <w:rPr>
          <w:sz w:val="25"/>
        </w:rPr>
        <w:t>Users shall record rabbit or litter weight with date, unit, method, user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FR-061 — Weight history</w:t>
      </w:r>
    </w:p>
    <w:p w:rsidR="00F179C2" w:rsidRPr="0036735D" w:rsidRDefault="003E1EE0">
      <w:pPr>
        <w:spacing w:after="100"/>
        <w:ind w:left="259"/>
        <w:rPr>
          <w:rFonts w:hint="eastAsia"/>
          <w:sz w:val="25"/>
        </w:rPr>
      </w:pPr>
      <w:r w:rsidRPr="0036735D">
        <w:rPr>
          <w:sz w:val="25"/>
        </w:rPr>
        <w:t>The system shall show a chronological weight chart and tabular history.</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FR-062 — Growth alerts</w:t>
      </w:r>
    </w:p>
    <w:p w:rsidR="00F179C2" w:rsidRPr="0036735D" w:rsidRDefault="003E1EE0">
      <w:pPr>
        <w:spacing w:after="100"/>
        <w:ind w:left="259"/>
        <w:rPr>
          <w:rFonts w:hint="eastAsia"/>
          <w:sz w:val="25"/>
        </w:rPr>
      </w:pPr>
      <w:r w:rsidRPr="0036735D">
        <w:rPr>
          <w:sz w:val="25"/>
        </w:rPr>
        <w:t>The system shall flag animals that fall outside configurable weight or growth-rate thresholds.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FR-063 — Market readiness</w:t>
      </w:r>
    </w:p>
    <w:p w:rsidR="00F179C2" w:rsidRPr="0036735D" w:rsidRDefault="003E1EE0">
      <w:pPr>
        <w:spacing w:after="100"/>
        <w:ind w:left="259"/>
        <w:rPr>
          <w:rFonts w:hint="eastAsia"/>
          <w:sz w:val="25"/>
        </w:rPr>
      </w:pPr>
      <w:r w:rsidRPr="0036735D">
        <w:rPr>
          <w:sz w:val="25"/>
        </w:rPr>
        <w:t>The system shall identify rabbits that reach configured age and weight criteria for sale, subject to health and withdrawal checks.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FR-064 — Bulk weighing</w:t>
      </w:r>
    </w:p>
    <w:p w:rsidR="00F179C2" w:rsidRPr="0036735D" w:rsidRDefault="003E1EE0">
      <w:pPr>
        <w:spacing w:after="100"/>
        <w:ind w:left="259"/>
        <w:rPr>
          <w:rFonts w:hint="eastAsia"/>
          <w:sz w:val="25"/>
        </w:rPr>
      </w:pPr>
      <w:r w:rsidRPr="0036735D">
        <w:rPr>
          <w:sz w:val="25"/>
        </w:rPr>
        <w:t>Users shall be able to enter weights for multiple rabbits or an entire litter in one workflow.</w:t>
      </w:r>
      <w:r w:rsidRPr="0036735D">
        <w:rPr>
          <w:i/>
          <w:color w:val="5A5A5A"/>
          <w:sz w:val="25"/>
        </w:rPr>
        <w:t xml:space="preserve">  Priority: Must</w:t>
      </w:r>
    </w:p>
    <w:p w:rsidR="00F179C2" w:rsidRPr="0036735D" w:rsidRDefault="003E1EE0">
      <w:pPr>
        <w:pStyle w:val="Heading2"/>
        <w:rPr>
          <w:sz w:val="32"/>
        </w:rPr>
      </w:pPr>
      <w:r w:rsidRPr="0036735D">
        <w:rPr>
          <w:sz w:val="32"/>
        </w:rPr>
        <w:t>3.8 Health and treatment management</w:t>
      </w:r>
    </w:p>
    <w:p w:rsidR="00F179C2" w:rsidRPr="0036735D" w:rsidRDefault="003E1EE0">
      <w:pPr>
        <w:keepNext/>
        <w:spacing w:before="100" w:after="40"/>
        <w:rPr>
          <w:rFonts w:hint="eastAsia"/>
          <w:sz w:val="25"/>
        </w:rPr>
      </w:pPr>
      <w:r w:rsidRPr="0036735D">
        <w:rPr>
          <w:b/>
          <w:color w:val="1F4E78"/>
          <w:sz w:val="25"/>
        </w:rPr>
        <w:t>FR-070 — Health event</w:t>
      </w:r>
    </w:p>
    <w:p w:rsidR="00F179C2" w:rsidRPr="0036735D" w:rsidRDefault="003E1EE0">
      <w:pPr>
        <w:spacing w:after="100"/>
        <w:ind w:left="259"/>
        <w:rPr>
          <w:rFonts w:hint="eastAsia"/>
          <w:sz w:val="25"/>
        </w:rPr>
      </w:pPr>
      <w:r w:rsidRPr="0036735D">
        <w:rPr>
          <w:sz w:val="25"/>
        </w:rPr>
        <w:t>Users shall record symptoms, diagnosis, severity, affected body system, photographs, isolation status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FR-071 — Treatment record</w:t>
      </w:r>
    </w:p>
    <w:p w:rsidR="00F179C2" w:rsidRPr="0036735D" w:rsidRDefault="003E1EE0">
      <w:pPr>
        <w:spacing w:after="100"/>
        <w:ind w:left="259"/>
        <w:rPr>
          <w:rFonts w:hint="eastAsia"/>
          <w:sz w:val="25"/>
        </w:rPr>
      </w:pPr>
      <w:r w:rsidRPr="0036735D">
        <w:rPr>
          <w:sz w:val="25"/>
        </w:rPr>
        <w:t>The system shall record medication, dosage, route, frequency, start date, end date, prescriber and administrator.</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FR-072 — Treatment reminders</w:t>
      </w:r>
    </w:p>
    <w:p w:rsidR="00F179C2" w:rsidRPr="0036735D" w:rsidRDefault="003E1EE0">
      <w:pPr>
        <w:spacing w:after="100"/>
        <w:ind w:left="259"/>
        <w:rPr>
          <w:rFonts w:hint="eastAsia"/>
          <w:sz w:val="25"/>
        </w:rPr>
      </w:pPr>
      <w:r w:rsidRPr="0036735D">
        <w:rPr>
          <w:sz w:val="25"/>
        </w:rPr>
        <w:t>The system shall create each scheduled dose or follow-up task and mark overdue doses.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FR-073 — Withdrawal period</w:t>
      </w:r>
    </w:p>
    <w:p w:rsidR="00F179C2" w:rsidRPr="0036735D" w:rsidRDefault="003E1EE0">
      <w:pPr>
        <w:spacing w:after="100"/>
        <w:ind w:left="259"/>
        <w:rPr>
          <w:rFonts w:hint="eastAsia"/>
          <w:sz w:val="25"/>
        </w:rPr>
      </w:pPr>
      <w:r w:rsidRPr="0036735D">
        <w:rPr>
          <w:sz w:val="25"/>
        </w:rPr>
        <w:t>For food animals, the system shall calculate the earliest permitted sale or processing date from the configured medicine withdrawal period.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FR-074 — Sale restriction</w:t>
      </w:r>
    </w:p>
    <w:p w:rsidR="00F179C2" w:rsidRPr="0036735D" w:rsidRDefault="003E1EE0">
      <w:pPr>
        <w:spacing w:after="100"/>
        <w:ind w:left="259"/>
        <w:rPr>
          <w:rFonts w:hint="eastAsia"/>
          <w:sz w:val="25"/>
        </w:rPr>
      </w:pPr>
      <w:r w:rsidRPr="0036735D">
        <w:rPr>
          <w:sz w:val="25"/>
        </w:rPr>
        <w:t>The system shall warn or block sale-ready status while an active withdrawal period, quarantine or unresolved critical health event exists.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FR-075 — Routine husbandry</w:t>
      </w:r>
    </w:p>
    <w:p w:rsidR="00F179C2" w:rsidRPr="0036735D" w:rsidRDefault="003E1EE0">
      <w:pPr>
        <w:spacing w:after="100"/>
        <w:ind w:left="259"/>
        <w:rPr>
          <w:rFonts w:hint="eastAsia"/>
          <w:sz w:val="25"/>
        </w:rPr>
      </w:pPr>
      <w:r w:rsidRPr="0036735D">
        <w:rPr>
          <w:sz w:val="25"/>
        </w:rPr>
        <w:t xml:space="preserve">The system shall schedule configurable recurring tasks such as nail, ear, teeth, </w:t>
      </w:r>
      <w:proofErr w:type="gramStart"/>
      <w:r w:rsidRPr="0036735D">
        <w:rPr>
          <w:sz w:val="25"/>
        </w:rPr>
        <w:t>parasite</w:t>
      </w:r>
      <w:proofErr w:type="gramEnd"/>
      <w:r w:rsidRPr="0036735D">
        <w:rPr>
          <w:sz w:val="25"/>
        </w:rPr>
        <w:t>, body-condition and sanitation checks.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FR-076 — Mortality record</w:t>
      </w:r>
    </w:p>
    <w:p w:rsidR="00F179C2" w:rsidRPr="0036735D" w:rsidRDefault="003E1EE0">
      <w:pPr>
        <w:spacing w:after="100"/>
        <w:ind w:left="259"/>
        <w:rPr>
          <w:rFonts w:hint="eastAsia"/>
          <w:sz w:val="25"/>
        </w:rPr>
      </w:pPr>
      <w:r w:rsidRPr="0036735D">
        <w:rPr>
          <w:sz w:val="25"/>
        </w:rPr>
        <w:t>Users shall record date, suspected cause, disposal method and related health history when a rabbit dies.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FR-077 — Veterinary access</w:t>
      </w:r>
    </w:p>
    <w:p w:rsidR="00F179C2" w:rsidRPr="0036735D" w:rsidRDefault="003E1EE0">
      <w:pPr>
        <w:spacing w:after="100"/>
        <w:ind w:left="259"/>
        <w:rPr>
          <w:rFonts w:hint="eastAsia"/>
          <w:sz w:val="25"/>
        </w:rPr>
      </w:pPr>
      <w:proofErr w:type="spellStart"/>
      <w:r w:rsidRPr="0036735D">
        <w:rPr>
          <w:sz w:val="25"/>
        </w:rPr>
        <w:t>Authorised</w:t>
      </w:r>
      <w:proofErr w:type="spellEnd"/>
      <w:r w:rsidRPr="0036735D">
        <w:rPr>
          <w:sz w:val="25"/>
        </w:rPr>
        <w:t xml:space="preserve"> advisers shall be able to view and add health recommendations without gaining access to unrelated administrative data.</w:t>
      </w:r>
      <w:r w:rsidRPr="0036735D">
        <w:rPr>
          <w:i/>
          <w:color w:val="5A5A5A"/>
          <w:sz w:val="25"/>
        </w:rPr>
        <w:t xml:space="preserve">  Priority: Must</w:t>
      </w:r>
    </w:p>
    <w:p w:rsidR="00F179C2" w:rsidRPr="0036735D" w:rsidRDefault="003E1EE0">
      <w:pPr>
        <w:pStyle w:val="Heading2"/>
        <w:rPr>
          <w:sz w:val="32"/>
        </w:rPr>
      </w:pPr>
      <w:r w:rsidRPr="0036735D">
        <w:rPr>
          <w:sz w:val="32"/>
        </w:rPr>
        <w:t>3.9 Task and reminder management</w:t>
      </w:r>
    </w:p>
    <w:p w:rsidR="00F179C2" w:rsidRPr="0036735D" w:rsidRDefault="003E1EE0">
      <w:pPr>
        <w:keepNext/>
        <w:spacing w:before="100" w:after="40"/>
        <w:rPr>
          <w:rFonts w:hint="eastAsia"/>
          <w:sz w:val="25"/>
        </w:rPr>
      </w:pPr>
      <w:r w:rsidRPr="0036735D">
        <w:rPr>
          <w:b/>
          <w:color w:val="1F4E78"/>
          <w:sz w:val="25"/>
        </w:rPr>
        <w:t>FR-080 — Automatic task generation</w:t>
      </w:r>
    </w:p>
    <w:p w:rsidR="00F179C2" w:rsidRPr="0036735D" w:rsidRDefault="003E1EE0">
      <w:pPr>
        <w:spacing w:after="100"/>
        <w:ind w:left="259"/>
        <w:rPr>
          <w:rFonts w:hint="eastAsia"/>
          <w:sz w:val="25"/>
        </w:rPr>
      </w:pPr>
      <w:r w:rsidRPr="0036735D">
        <w:rPr>
          <w:sz w:val="25"/>
        </w:rPr>
        <w:t>The system shall create tasks from breeding, litter, health, weight, sanitation, inventory and sale events.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FR-081 — Manual tasks</w:t>
      </w:r>
    </w:p>
    <w:p w:rsidR="00F179C2" w:rsidRPr="0036735D" w:rsidRDefault="003E1EE0">
      <w:pPr>
        <w:spacing w:after="100"/>
        <w:ind w:left="259"/>
        <w:rPr>
          <w:rFonts w:hint="eastAsia"/>
          <w:sz w:val="25"/>
        </w:rPr>
      </w:pPr>
      <w:r w:rsidRPr="0036735D">
        <w:rPr>
          <w:sz w:val="25"/>
        </w:rPr>
        <w:t>Users shall create one-time or recurring tasks independent of an animal event.</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FR-082 — Task assignment</w:t>
      </w:r>
    </w:p>
    <w:p w:rsidR="00F179C2" w:rsidRPr="0036735D" w:rsidRDefault="003E1EE0">
      <w:pPr>
        <w:spacing w:after="100"/>
        <w:ind w:left="259"/>
        <w:rPr>
          <w:rFonts w:hint="eastAsia"/>
          <w:sz w:val="25"/>
        </w:rPr>
      </w:pPr>
      <w:r w:rsidRPr="0036735D">
        <w:rPr>
          <w:sz w:val="25"/>
        </w:rPr>
        <w:t>Tasks shall support responsible user, due date, due time, priority and related rabbit, litter or location.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FR-083 — Task actions</w:t>
      </w:r>
    </w:p>
    <w:p w:rsidR="00F179C2" w:rsidRPr="0036735D" w:rsidRDefault="003E1EE0">
      <w:pPr>
        <w:spacing w:after="100"/>
        <w:ind w:left="259"/>
        <w:rPr>
          <w:rFonts w:hint="eastAsia"/>
          <w:sz w:val="25"/>
        </w:rPr>
      </w:pPr>
      <w:r w:rsidRPr="0036735D">
        <w:rPr>
          <w:sz w:val="25"/>
        </w:rPr>
        <w:t>Users shall complete, snooze, reschedule, reassign or cancel tasks, subject to permissions.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FR-084 — Completion evidence</w:t>
      </w:r>
    </w:p>
    <w:p w:rsidR="00F179C2" w:rsidRPr="0036735D" w:rsidRDefault="003E1EE0">
      <w:pPr>
        <w:spacing w:after="100"/>
        <w:ind w:left="259"/>
        <w:rPr>
          <w:rFonts w:hint="eastAsia"/>
          <w:sz w:val="25"/>
        </w:rPr>
      </w:pPr>
      <w:r w:rsidRPr="0036735D">
        <w:rPr>
          <w:sz w:val="25"/>
        </w:rPr>
        <w:t>Tasks may require notes, a measurement or a photograph before completion.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FR-085 — Overdue escalation</w:t>
      </w:r>
    </w:p>
    <w:p w:rsidR="00F179C2" w:rsidRPr="0036735D" w:rsidRDefault="003E1EE0">
      <w:pPr>
        <w:spacing w:after="100"/>
        <w:ind w:left="259"/>
        <w:rPr>
          <w:rFonts w:hint="eastAsia"/>
          <w:sz w:val="25"/>
        </w:rPr>
      </w:pPr>
      <w:r w:rsidRPr="0036735D">
        <w:rPr>
          <w:sz w:val="25"/>
        </w:rPr>
        <w:t>The system shall highlight overdue tasks and optionally notify a manager after a configurable delay.</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FR-086 — Daily work list</w:t>
      </w:r>
    </w:p>
    <w:p w:rsidR="00F179C2" w:rsidRPr="0036735D" w:rsidRDefault="003E1EE0">
      <w:pPr>
        <w:spacing w:after="100"/>
        <w:ind w:left="259"/>
        <w:rPr>
          <w:rFonts w:hint="eastAsia"/>
          <w:sz w:val="25"/>
        </w:rPr>
      </w:pPr>
      <w:r w:rsidRPr="0036735D">
        <w:rPr>
          <w:sz w:val="25"/>
        </w:rPr>
        <w:t>The home screen shall show today’s tasks grouped by breeding, kindling, litter, health, sales and general farm work.</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FR-087 — Notification channels</w:t>
      </w:r>
    </w:p>
    <w:p w:rsidR="00F179C2" w:rsidRPr="0036735D" w:rsidRDefault="003E1EE0">
      <w:pPr>
        <w:spacing w:after="100"/>
        <w:ind w:left="259"/>
        <w:rPr>
          <w:rFonts w:hint="eastAsia"/>
          <w:sz w:val="25"/>
        </w:rPr>
      </w:pPr>
      <w:r w:rsidRPr="0036735D">
        <w:rPr>
          <w:sz w:val="25"/>
        </w:rPr>
        <w:t>The system shall support in-app notifications and, where configured, push, email or SMS notifications.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FR-088 — Notification preferences</w:t>
      </w:r>
    </w:p>
    <w:p w:rsidR="00F179C2" w:rsidRPr="0036735D" w:rsidRDefault="003E1EE0">
      <w:pPr>
        <w:spacing w:after="100"/>
        <w:ind w:left="259"/>
        <w:rPr>
          <w:rFonts w:hint="eastAsia"/>
          <w:sz w:val="25"/>
        </w:rPr>
      </w:pPr>
      <w:r w:rsidRPr="0036735D">
        <w:rPr>
          <w:sz w:val="25"/>
        </w:rPr>
        <w:t>Users shall configure quiet hours, preferred channels and reminder lead times where permitted.</w:t>
      </w:r>
      <w:r w:rsidRPr="0036735D">
        <w:rPr>
          <w:i/>
          <w:color w:val="5A5A5A"/>
          <w:sz w:val="25"/>
        </w:rPr>
        <w:t xml:space="preserve">  Priority: Must</w:t>
      </w:r>
    </w:p>
    <w:p w:rsidR="00F179C2" w:rsidRPr="0036735D" w:rsidRDefault="003E1EE0">
      <w:pPr>
        <w:pStyle w:val="Heading2"/>
        <w:rPr>
          <w:sz w:val="32"/>
        </w:rPr>
      </w:pPr>
      <w:r w:rsidRPr="0036735D">
        <w:rPr>
          <w:sz w:val="32"/>
        </w:rPr>
        <w:lastRenderedPageBreak/>
        <w:t>3.10 Retirement, sale and disposition</w:t>
      </w:r>
    </w:p>
    <w:p w:rsidR="00F179C2" w:rsidRPr="0036735D" w:rsidRDefault="003E1EE0">
      <w:pPr>
        <w:keepNext/>
        <w:spacing w:before="100" w:after="40"/>
        <w:rPr>
          <w:rFonts w:hint="eastAsia"/>
          <w:sz w:val="25"/>
        </w:rPr>
      </w:pPr>
      <w:r w:rsidRPr="0036735D">
        <w:rPr>
          <w:b/>
          <w:color w:val="1F4E78"/>
          <w:sz w:val="25"/>
        </w:rPr>
        <w:t>FR-090 — Retirement rules</w:t>
      </w:r>
    </w:p>
    <w:p w:rsidR="00F179C2" w:rsidRPr="0036735D" w:rsidRDefault="003E1EE0">
      <w:pPr>
        <w:spacing w:after="100"/>
        <w:ind w:left="259"/>
        <w:rPr>
          <w:rFonts w:hint="eastAsia"/>
          <w:sz w:val="25"/>
        </w:rPr>
      </w:pPr>
      <w:r w:rsidRPr="0036735D">
        <w:rPr>
          <w:sz w:val="25"/>
        </w:rPr>
        <w:t>The farm shall configure review thresholds based on completed litters, age, failed conceptions, health, survival or manual decision.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FR-091 — Retirement review</w:t>
      </w:r>
    </w:p>
    <w:p w:rsidR="00F179C2" w:rsidRPr="0036735D" w:rsidRDefault="003E1EE0">
      <w:pPr>
        <w:spacing w:after="100"/>
        <w:ind w:left="259"/>
        <w:rPr>
          <w:rFonts w:hint="eastAsia"/>
          <w:sz w:val="25"/>
        </w:rPr>
      </w:pPr>
      <w:r w:rsidRPr="0036735D">
        <w:rPr>
          <w:sz w:val="25"/>
        </w:rPr>
        <w:t>Reaching a threshold shall create a review task and shall not automatically classify the rabbit for slaughter or sale.</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FR-092 — Sale record</w:t>
      </w:r>
    </w:p>
    <w:p w:rsidR="00F179C2" w:rsidRPr="0036735D" w:rsidRDefault="003E1EE0">
      <w:pPr>
        <w:spacing w:after="100"/>
        <w:ind w:left="259"/>
        <w:rPr>
          <w:rFonts w:hint="eastAsia"/>
          <w:sz w:val="25"/>
        </w:rPr>
      </w:pPr>
      <w:r w:rsidRPr="0036735D">
        <w:rPr>
          <w:sz w:val="25"/>
        </w:rPr>
        <w:t>Users shall record buyer, date, sale category, quantity, weight, price, payment status and notes.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FR-093 — Disposition record</w:t>
      </w:r>
    </w:p>
    <w:p w:rsidR="00F179C2" w:rsidRPr="0036735D" w:rsidRDefault="003E1EE0">
      <w:pPr>
        <w:spacing w:after="100"/>
        <w:ind w:left="259"/>
        <w:rPr>
          <w:rFonts w:hint="eastAsia"/>
          <w:sz w:val="25"/>
        </w:rPr>
      </w:pPr>
      <w:r w:rsidRPr="0036735D">
        <w:rPr>
          <w:sz w:val="25"/>
        </w:rPr>
        <w:t>The system shall record whether an animal was sold for breeding, sold as a pet, sold for meat, retained, retired, culled or deceased.</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FR-094 — Readiness checks</w:t>
      </w:r>
    </w:p>
    <w:p w:rsidR="00F179C2" w:rsidRPr="0036735D" w:rsidRDefault="003E1EE0">
      <w:pPr>
        <w:spacing w:after="100"/>
        <w:ind w:left="259"/>
        <w:rPr>
          <w:rFonts w:hint="eastAsia"/>
          <w:sz w:val="25"/>
        </w:rPr>
      </w:pPr>
      <w:r w:rsidRPr="0036735D">
        <w:rPr>
          <w:sz w:val="25"/>
        </w:rPr>
        <w:t>The system shall validate configured weight, age, health and withdrawal requirements before confirming sale readiness.</w:t>
      </w:r>
      <w:r w:rsidRPr="0036735D">
        <w:rPr>
          <w:i/>
          <w:color w:val="5A5A5A"/>
          <w:sz w:val="25"/>
        </w:rPr>
        <w:t xml:space="preserve">  Priority: Must</w:t>
      </w:r>
    </w:p>
    <w:p w:rsidR="00F179C2" w:rsidRPr="0036735D" w:rsidRDefault="003E1EE0">
      <w:pPr>
        <w:pStyle w:val="Heading2"/>
        <w:rPr>
          <w:sz w:val="32"/>
        </w:rPr>
      </w:pPr>
      <w:r w:rsidRPr="0036735D">
        <w:rPr>
          <w:sz w:val="32"/>
        </w:rPr>
        <w:t>3.11 Inventory and feed management</w:t>
      </w:r>
    </w:p>
    <w:p w:rsidR="00F179C2" w:rsidRPr="0036735D" w:rsidRDefault="003E1EE0">
      <w:pPr>
        <w:keepNext/>
        <w:spacing w:before="100" w:after="40"/>
        <w:rPr>
          <w:rFonts w:hint="eastAsia"/>
          <w:sz w:val="25"/>
        </w:rPr>
      </w:pPr>
      <w:r w:rsidRPr="0036735D">
        <w:rPr>
          <w:b/>
          <w:color w:val="1F4E78"/>
          <w:sz w:val="25"/>
        </w:rPr>
        <w:t>FR-100 — Inventory items</w:t>
      </w:r>
    </w:p>
    <w:p w:rsidR="00F179C2" w:rsidRPr="0036735D" w:rsidRDefault="003E1EE0">
      <w:pPr>
        <w:spacing w:after="100"/>
        <w:ind w:left="259"/>
        <w:rPr>
          <w:rFonts w:hint="eastAsia"/>
          <w:sz w:val="25"/>
        </w:rPr>
      </w:pPr>
      <w:r w:rsidRPr="0036735D">
        <w:rPr>
          <w:sz w:val="25"/>
        </w:rPr>
        <w:t xml:space="preserve">The system shall maintain feed, medicine, </w:t>
      </w:r>
      <w:proofErr w:type="gramStart"/>
      <w:r w:rsidRPr="0036735D">
        <w:rPr>
          <w:sz w:val="25"/>
        </w:rPr>
        <w:t>disinfectant</w:t>
      </w:r>
      <w:proofErr w:type="gramEnd"/>
      <w:r w:rsidRPr="0036735D">
        <w:rPr>
          <w:sz w:val="25"/>
        </w:rPr>
        <w:t>, nesting material, tags and equipment items.</w:t>
      </w:r>
      <w:r w:rsidRPr="0036735D">
        <w:rPr>
          <w:i/>
          <w:color w:val="5A5A5A"/>
          <w:sz w:val="25"/>
        </w:rPr>
        <w:t xml:space="preserve">  Priority: Should</w:t>
      </w:r>
    </w:p>
    <w:p w:rsidR="00F179C2" w:rsidRPr="0036735D" w:rsidRDefault="003E1EE0">
      <w:pPr>
        <w:keepNext/>
        <w:spacing w:before="100" w:after="40"/>
        <w:rPr>
          <w:rFonts w:hint="eastAsia"/>
          <w:sz w:val="25"/>
        </w:rPr>
      </w:pPr>
      <w:r w:rsidRPr="0036735D">
        <w:rPr>
          <w:b/>
          <w:color w:val="1F4E78"/>
          <w:sz w:val="25"/>
        </w:rPr>
        <w:t>FR-101 — Stock movements</w:t>
      </w:r>
    </w:p>
    <w:p w:rsidR="00F179C2" w:rsidRPr="0036735D" w:rsidRDefault="003E1EE0">
      <w:pPr>
        <w:spacing w:after="100"/>
        <w:ind w:left="259"/>
        <w:rPr>
          <w:rFonts w:hint="eastAsia"/>
          <w:sz w:val="25"/>
        </w:rPr>
      </w:pPr>
      <w:r w:rsidRPr="0036735D">
        <w:rPr>
          <w:sz w:val="25"/>
        </w:rPr>
        <w:t>Users shall record purchases, usage, adjustments, wastage and current quantity.</w:t>
      </w:r>
      <w:r w:rsidRPr="0036735D">
        <w:rPr>
          <w:i/>
          <w:color w:val="5A5A5A"/>
          <w:sz w:val="25"/>
        </w:rPr>
        <w:t xml:space="preserve">  Priority: Should</w:t>
      </w:r>
    </w:p>
    <w:p w:rsidR="00F179C2" w:rsidRPr="0036735D" w:rsidRDefault="003E1EE0">
      <w:pPr>
        <w:keepNext/>
        <w:spacing w:before="100" w:after="40"/>
        <w:rPr>
          <w:rFonts w:hint="eastAsia"/>
          <w:sz w:val="25"/>
        </w:rPr>
      </w:pPr>
      <w:r w:rsidRPr="0036735D">
        <w:rPr>
          <w:b/>
          <w:color w:val="1F4E78"/>
          <w:sz w:val="25"/>
        </w:rPr>
        <w:t>FR-102 — Low-stock alert</w:t>
      </w:r>
    </w:p>
    <w:p w:rsidR="00F179C2" w:rsidRPr="0036735D" w:rsidRDefault="003E1EE0">
      <w:pPr>
        <w:spacing w:after="100"/>
        <w:ind w:left="259"/>
        <w:rPr>
          <w:rFonts w:hint="eastAsia"/>
          <w:sz w:val="25"/>
        </w:rPr>
      </w:pPr>
      <w:r w:rsidRPr="0036735D">
        <w:rPr>
          <w:sz w:val="25"/>
        </w:rPr>
        <w:t>The system shall notify users when available quantity reaches a configured threshold.</w:t>
      </w:r>
      <w:r w:rsidRPr="0036735D">
        <w:rPr>
          <w:i/>
          <w:color w:val="5A5A5A"/>
          <w:sz w:val="25"/>
        </w:rPr>
        <w:t xml:space="preserve">  Priority: Should</w:t>
      </w:r>
    </w:p>
    <w:p w:rsidR="00F179C2" w:rsidRPr="0036735D" w:rsidRDefault="003E1EE0">
      <w:pPr>
        <w:keepNext/>
        <w:spacing w:before="100" w:after="40"/>
        <w:rPr>
          <w:rFonts w:hint="eastAsia"/>
          <w:sz w:val="25"/>
        </w:rPr>
      </w:pPr>
      <w:r w:rsidRPr="0036735D">
        <w:rPr>
          <w:b/>
          <w:color w:val="1F4E78"/>
          <w:sz w:val="25"/>
        </w:rPr>
        <w:t>FR-103 — Batch and expiry</w:t>
      </w:r>
    </w:p>
    <w:p w:rsidR="00F179C2" w:rsidRPr="0036735D" w:rsidRDefault="003E1EE0">
      <w:pPr>
        <w:spacing w:after="100"/>
        <w:ind w:left="259"/>
        <w:rPr>
          <w:rFonts w:hint="eastAsia"/>
          <w:sz w:val="25"/>
        </w:rPr>
      </w:pPr>
      <w:r w:rsidRPr="0036735D">
        <w:rPr>
          <w:sz w:val="25"/>
        </w:rPr>
        <w:t>Medicines and feed may be tracked by supplier, batch number and expiry date.</w:t>
      </w:r>
      <w:r w:rsidRPr="0036735D">
        <w:rPr>
          <w:i/>
          <w:color w:val="5A5A5A"/>
          <w:sz w:val="25"/>
        </w:rPr>
        <w:t xml:space="preserve">  Priority: Should</w:t>
      </w:r>
    </w:p>
    <w:p w:rsidR="00F179C2" w:rsidRPr="0036735D" w:rsidRDefault="003E1EE0">
      <w:pPr>
        <w:keepNext/>
        <w:spacing w:before="100" w:after="40"/>
        <w:rPr>
          <w:rFonts w:hint="eastAsia"/>
          <w:sz w:val="25"/>
        </w:rPr>
      </w:pPr>
      <w:r w:rsidRPr="0036735D">
        <w:rPr>
          <w:b/>
          <w:color w:val="1F4E78"/>
          <w:sz w:val="25"/>
        </w:rPr>
        <w:t>FR-104 — Group feeding record</w:t>
      </w:r>
    </w:p>
    <w:p w:rsidR="00F179C2" w:rsidRPr="0036735D" w:rsidRDefault="003E1EE0">
      <w:pPr>
        <w:spacing w:after="100"/>
        <w:ind w:left="259"/>
        <w:rPr>
          <w:rFonts w:hint="eastAsia"/>
          <w:sz w:val="25"/>
        </w:rPr>
      </w:pPr>
      <w:r w:rsidRPr="0036735D">
        <w:rPr>
          <w:sz w:val="25"/>
        </w:rPr>
        <w:t>Users may record feed issued by rabbit category, location, cage or group rather than individual animal.</w:t>
      </w:r>
      <w:r w:rsidRPr="0036735D">
        <w:rPr>
          <w:i/>
          <w:color w:val="5A5A5A"/>
          <w:sz w:val="25"/>
        </w:rPr>
        <w:t xml:space="preserve">  Priority: Could</w:t>
      </w:r>
    </w:p>
    <w:p w:rsidR="00F179C2" w:rsidRPr="0036735D" w:rsidRDefault="003E1EE0">
      <w:pPr>
        <w:pStyle w:val="Heading2"/>
        <w:rPr>
          <w:sz w:val="32"/>
        </w:rPr>
      </w:pPr>
      <w:r w:rsidRPr="0036735D">
        <w:rPr>
          <w:sz w:val="32"/>
        </w:rPr>
        <w:t>3.12 Reporting and dashboards</w:t>
      </w:r>
    </w:p>
    <w:p w:rsidR="00F179C2" w:rsidRPr="0036735D" w:rsidRDefault="003E1EE0">
      <w:pPr>
        <w:keepNext/>
        <w:spacing w:before="100" w:after="40"/>
        <w:rPr>
          <w:rFonts w:hint="eastAsia"/>
          <w:sz w:val="25"/>
        </w:rPr>
      </w:pPr>
      <w:r w:rsidRPr="0036735D">
        <w:rPr>
          <w:b/>
          <w:color w:val="1F4E78"/>
          <w:sz w:val="25"/>
        </w:rPr>
        <w:t>FR-110 — Operational dashboard</w:t>
      </w:r>
    </w:p>
    <w:p w:rsidR="00F179C2" w:rsidRPr="0036735D" w:rsidRDefault="003E1EE0">
      <w:pPr>
        <w:spacing w:after="100"/>
        <w:ind w:left="259"/>
        <w:rPr>
          <w:rFonts w:hint="eastAsia"/>
          <w:sz w:val="25"/>
        </w:rPr>
      </w:pPr>
      <w:r w:rsidRPr="0036735D">
        <w:rPr>
          <w:sz w:val="25"/>
        </w:rPr>
        <w:t xml:space="preserve">The dashboard shall show total rabbits, does, bucks, kits, pregnant does, nursing does, expected </w:t>
      </w:r>
      <w:proofErr w:type="spellStart"/>
      <w:r w:rsidRPr="0036735D">
        <w:rPr>
          <w:sz w:val="25"/>
        </w:rPr>
        <w:t>kindlings</w:t>
      </w:r>
      <w:proofErr w:type="spellEnd"/>
      <w:r w:rsidRPr="0036735D">
        <w:rPr>
          <w:sz w:val="25"/>
        </w:rPr>
        <w:t>, overdue tasks, animals ready for sale and active health alerts.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 xml:space="preserve">FR-111 — </w:t>
      </w:r>
      <w:proofErr w:type="gramStart"/>
      <w:r w:rsidRPr="0036735D">
        <w:rPr>
          <w:b/>
          <w:color w:val="1F4E78"/>
          <w:sz w:val="25"/>
        </w:rPr>
        <w:t>Breeding</w:t>
      </w:r>
      <w:proofErr w:type="gramEnd"/>
      <w:r w:rsidRPr="0036735D">
        <w:rPr>
          <w:b/>
          <w:color w:val="1F4E78"/>
          <w:sz w:val="25"/>
        </w:rPr>
        <w:t xml:space="preserve"> calendar</w:t>
      </w:r>
    </w:p>
    <w:p w:rsidR="00F179C2" w:rsidRPr="0036735D" w:rsidRDefault="003E1EE0">
      <w:pPr>
        <w:spacing w:after="100"/>
        <w:ind w:left="259"/>
        <w:rPr>
          <w:rFonts w:hint="eastAsia"/>
          <w:sz w:val="25"/>
        </w:rPr>
      </w:pPr>
      <w:r w:rsidRPr="0036735D">
        <w:rPr>
          <w:sz w:val="25"/>
        </w:rPr>
        <w:t>Users shall view mating, pregnancy-check, nest-box, expected-kindling, rebreeding and weaning events on a calendar.</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FR-112 — Doe performance</w:t>
      </w:r>
    </w:p>
    <w:p w:rsidR="00F179C2" w:rsidRPr="0036735D" w:rsidRDefault="003E1EE0">
      <w:pPr>
        <w:spacing w:after="100"/>
        <w:ind w:left="259"/>
        <w:rPr>
          <w:rFonts w:hint="eastAsia"/>
          <w:sz w:val="25"/>
        </w:rPr>
      </w:pPr>
      <w:r w:rsidRPr="0036735D">
        <w:rPr>
          <w:sz w:val="25"/>
        </w:rPr>
        <w:t xml:space="preserve">The system shall calculate </w:t>
      </w:r>
      <w:proofErr w:type="spellStart"/>
      <w:r w:rsidRPr="0036735D">
        <w:rPr>
          <w:sz w:val="25"/>
        </w:rPr>
        <w:t>matings</w:t>
      </w:r>
      <w:proofErr w:type="spellEnd"/>
      <w:r w:rsidRPr="0036735D">
        <w:rPr>
          <w:sz w:val="25"/>
        </w:rPr>
        <w:t xml:space="preserve">, confirmed pregnancies, </w:t>
      </w:r>
      <w:proofErr w:type="spellStart"/>
      <w:r w:rsidRPr="0036735D">
        <w:rPr>
          <w:sz w:val="25"/>
        </w:rPr>
        <w:t>kindlings</w:t>
      </w:r>
      <w:proofErr w:type="spellEnd"/>
      <w:r w:rsidRPr="0036735D">
        <w:rPr>
          <w:sz w:val="25"/>
        </w:rPr>
        <w:t>, average litter size, kits born alive, kits weaned, survival rate, interval between litters and completed litter count.</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FR-113 — Buck performance</w:t>
      </w:r>
    </w:p>
    <w:p w:rsidR="00F179C2" w:rsidRPr="0036735D" w:rsidRDefault="003E1EE0">
      <w:pPr>
        <w:spacing w:after="100"/>
        <w:ind w:left="259"/>
        <w:rPr>
          <w:rFonts w:hint="eastAsia"/>
          <w:sz w:val="25"/>
        </w:rPr>
      </w:pPr>
      <w:r w:rsidRPr="0036735D">
        <w:rPr>
          <w:sz w:val="25"/>
        </w:rPr>
        <w:t xml:space="preserve">The system shall calculate </w:t>
      </w:r>
      <w:proofErr w:type="spellStart"/>
      <w:r w:rsidRPr="0036735D">
        <w:rPr>
          <w:sz w:val="25"/>
        </w:rPr>
        <w:t>matings</w:t>
      </w:r>
      <w:proofErr w:type="spellEnd"/>
      <w:r w:rsidRPr="0036735D">
        <w:rPr>
          <w:sz w:val="25"/>
        </w:rPr>
        <w:t>, confirmed pregnancies, conception rate, litters and offspring results attributable to each buck.</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FR-114 — Litter performance</w:t>
      </w:r>
    </w:p>
    <w:p w:rsidR="00F179C2" w:rsidRPr="0036735D" w:rsidRDefault="003E1EE0">
      <w:pPr>
        <w:spacing w:after="100"/>
        <w:ind w:left="259"/>
        <w:rPr>
          <w:rFonts w:hint="eastAsia"/>
          <w:sz w:val="25"/>
        </w:rPr>
      </w:pPr>
      <w:r w:rsidRPr="0036735D">
        <w:rPr>
          <w:sz w:val="25"/>
        </w:rPr>
        <w:t>The system shall report born alive, stillborn, mortality, weaned count, survival rate and average weights.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FR-115 — Population report</w:t>
      </w:r>
    </w:p>
    <w:p w:rsidR="00F179C2" w:rsidRPr="0036735D" w:rsidRDefault="003E1EE0">
      <w:pPr>
        <w:spacing w:after="100"/>
        <w:ind w:left="259"/>
        <w:rPr>
          <w:rFonts w:hint="eastAsia"/>
          <w:sz w:val="25"/>
        </w:rPr>
      </w:pPr>
      <w:r w:rsidRPr="0036735D">
        <w:rPr>
          <w:sz w:val="25"/>
        </w:rPr>
        <w:t>Users shall report rabbit counts by sex, age, breed, status and location.</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FR-116 — Health report</w:t>
      </w:r>
    </w:p>
    <w:p w:rsidR="00F179C2" w:rsidRPr="0036735D" w:rsidRDefault="003E1EE0">
      <w:pPr>
        <w:spacing w:after="100"/>
        <w:ind w:left="259"/>
        <w:rPr>
          <w:rFonts w:hint="eastAsia"/>
          <w:sz w:val="25"/>
        </w:rPr>
      </w:pPr>
      <w:r w:rsidRPr="0036735D">
        <w:rPr>
          <w:sz w:val="25"/>
        </w:rPr>
        <w:t xml:space="preserve">Users shall report active treatments, diseases, mortality, </w:t>
      </w:r>
      <w:proofErr w:type="gramStart"/>
      <w:r w:rsidRPr="0036735D">
        <w:rPr>
          <w:sz w:val="25"/>
        </w:rPr>
        <w:t>medicine</w:t>
      </w:r>
      <w:proofErr w:type="gramEnd"/>
      <w:r w:rsidRPr="0036735D">
        <w:rPr>
          <w:sz w:val="25"/>
        </w:rPr>
        <w:t xml:space="preserve"> use and withdrawal restrictions.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FR-117 — Export</w:t>
      </w:r>
    </w:p>
    <w:p w:rsidR="00F179C2" w:rsidRPr="0036735D" w:rsidRDefault="003E1EE0">
      <w:pPr>
        <w:spacing w:after="100"/>
        <w:ind w:left="259"/>
        <w:rPr>
          <w:rFonts w:hint="eastAsia"/>
          <w:sz w:val="25"/>
        </w:rPr>
      </w:pPr>
      <w:proofErr w:type="spellStart"/>
      <w:r w:rsidRPr="0036735D">
        <w:rPr>
          <w:sz w:val="25"/>
        </w:rPr>
        <w:t>Authorised</w:t>
      </w:r>
      <w:proofErr w:type="spellEnd"/>
      <w:r w:rsidRPr="0036735D">
        <w:rPr>
          <w:sz w:val="25"/>
        </w:rPr>
        <w:t xml:space="preserve"> users shall export supported reports to PDF, spreadsheet or CSV formats.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FR-118 — Date filtering</w:t>
      </w:r>
    </w:p>
    <w:p w:rsidR="00F179C2" w:rsidRPr="0036735D" w:rsidRDefault="003E1EE0">
      <w:pPr>
        <w:spacing w:after="100"/>
        <w:ind w:left="259"/>
        <w:rPr>
          <w:rFonts w:hint="eastAsia"/>
          <w:sz w:val="25"/>
        </w:rPr>
      </w:pPr>
      <w:r w:rsidRPr="0036735D">
        <w:rPr>
          <w:sz w:val="25"/>
        </w:rPr>
        <w:t>Reports shall support date range, location, breed, user and animal-status filters.</w:t>
      </w:r>
      <w:r w:rsidRPr="0036735D">
        <w:rPr>
          <w:i/>
          <w:color w:val="5A5A5A"/>
          <w:sz w:val="25"/>
        </w:rPr>
        <w:t xml:space="preserve">  Priority: Must</w:t>
      </w:r>
    </w:p>
    <w:p w:rsidR="00F179C2" w:rsidRPr="0036735D" w:rsidRDefault="003E1EE0">
      <w:pPr>
        <w:pStyle w:val="Heading2"/>
        <w:rPr>
          <w:sz w:val="32"/>
        </w:rPr>
      </w:pPr>
      <w:r w:rsidRPr="0036735D">
        <w:rPr>
          <w:sz w:val="32"/>
        </w:rPr>
        <w:t xml:space="preserve">3.13 Offline operation and </w:t>
      </w:r>
      <w:proofErr w:type="spellStart"/>
      <w:r w:rsidRPr="0036735D">
        <w:rPr>
          <w:sz w:val="32"/>
        </w:rPr>
        <w:t>synchronisation</w:t>
      </w:r>
      <w:proofErr w:type="spellEnd"/>
    </w:p>
    <w:p w:rsidR="00F179C2" w:rsidRPr="0036735D" w:rsidRDefault="003E1EE0">
      <w:pPr>
        <w:keepNext/>
        <w:spacing w:before="100" w:after="40"/>
        <w:rPr>
          <w:rFonts w:hint="eastAsia"/>
          <w:sz w:val="25"/>
        </w:rPr>
      </w:pPr>
      <w:r w:rsidRPr="0036735D">
        <w:rPr>
          <w:b/>
          <w:color w:val="1F4E78"/>
          <w:sz w:val="25"/>
        </w:rPr>
        <w:t>FR-120 — Offline access</w:t>
      </w:r>
    </w:p>
    <w:p w:rsidR="00F179C2" w:rsidRPr="0036735D" w:rsidRDefault="003E1EE0">
      <w:pPr>
        <w:spacing w:after="100"/>
        <w:ind w:left="259"/>
        <w:rPr>
          <w:rFonts w:hint="eastAsia"/>
          <w:sz w:val="25"/>
        </w:rPr>
      </w:pPr>
      <w:r w:rsidRPr="0036735D">
        <w:rPr>
          <w:sz w:val="25"/>
        </w:rPr>
        <w:t xml:space="preserve">The mobile application shall allow users to view previously </w:t>
      </w:r>
      <w:proofErr w:type="spellStart"/>
      <w:r w:rsidRPr="0036735D">
        <w:rPr>
          <w:sz w:val="25"/>
        </w:rPr>
        <w:t>synchronised</w:t>
      </w:r>
      <w:proofErr w:type="spellEnd"/>
      <w:r w:rsidRPr="0036735D">
        <w:rPr>
          <w:sz w:val="25"/>
        </w:rPr>
        <w:t xml:space="preserve"> operational data and create records without internet access.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FR-121 — Sync queue</w:t>
      </w:r>
    </w:p>
    <w:p w:rsidR="00F179C2" w:rsidRPr="0036735D" w:rsidRDefault="003E1EE0">
      <w:pPr>
        <w:spacing w:after="100"/>
        <w:ind w:left="259"/>
        <w:rPr>
          <w:rFonts w:hint="eastAsia"/>
          <w:sz w:val="25"/>
        </w:rPr>
      </w:pPr>
      <w:r w:rsidRPr="0036735D">
        <w:rPr>
          <w:sz w:val="25"/>
        </w:rPr>
        <w:t xml:space="preserve">Offline changes shall be stored in a durable queue and </w:t>
      </w:r>
      <w:proofErr w:type="spellStart"/>
      <w:r w:rsidRPr="0036735D">
        <w:rPr>
          <w:sz w:val="25"/>
        </w:rPr>
        <w:t>synchronised</w:t>
      </w:r>
      <w:proofErr w:type="spellEnd"/>
      <w:r w:rsidRPr="0036735D">
        <w:rPr>
          <w:sz w:val="25"/>
        </w:rPr>
        <w:t xml:space="preserve"> automatically when connectivity returns.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FR-122 — Conflict detection</w:t>
      </w:r>
    </w:p>
    <w:p w:rsidR="00F179C2" w:rsidRPr="0036735D" w:rsidRDefault="003E1EE0">
      <w:pPr>
        <w:spacing w:after="100"/>
        <w:ind w:left="259"/>
        <w:rPr>
          <w:rFonts w:hint="eastAsia"/>
          <w:sz w:val="25"/>
        </w:rPr>
      </w:pPr>
      <w:r w:rsidRPr="0036735D">
        <w:rPr>
          <w:sz w:val="25"/>
        </w:rPr>
        <w:t>The system shall detect concurrent changes and resolve them using defined conflict rules without silently discarding data.</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FR-123 — Sync status</w:t>
      </w:r>
    </w:p>
    <w:p w:rsidR="00F179C2" w:rsidRPr="0036735D" w:rsidRDefault="003E1EE0">
      <w:pPr>
        <w:spacing w:after="100"/>
        <w:ind w:left="259"/>
        <w:rPr>
          <w:rFonts w:hint="eastAsia"/>
          <w:sz w:val="25"/>
        </w:rPr>
      </w:pPr>
      <w:r w:rsidRPr="0036735D">
        <w:rPr>
          <w:sz w:val="25"/>
        </w:rPr>
        <w:t xml:space="preserve">Users shall see whether data is saved locally, pending </w:t>
      </w:r>
      <w:proofErr w:type="spellStart"/>
      <w:r w:rsidRPr="0036735D">
        <w:rPr>
          <w:sz w:val="25"/>
        </w:rPr>
        <w:t>synchronisation</w:t>
      </w:r>
      <w:proofErr w:type="spellEnd"/>
      <w:r w:rsidRPr="0036735D">
        <w:rPr>
          <w:sz w:val="25"/>
        </w:rPr>
        <w:t xml:space="preserve">, </w:t>
      </w:r>
      <w:proofErr w:type="spellStart"/>
      <w:r w:rsidRPr="0036735D">
        <w:rPr>
          <w:sz w:val="25"/>
        </w:rPr>
        <w:t>synchronised</w:t>
      </w:r>
      <w:proofErr w:type="spellEnd"/>
      <w:r w:rsidRPr="0036735D">
        <w:rPr>
          <w:sz w:val="25"/>
        </w:rPr>
        <w:t xml:space="preserve"> or in conflict.</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lastRenderedPageBreak/>
        <w:t>FR-124 — Duplicate prevention</w:t>
      </w:r>
    </w:p>
    <w:p w:rsidR="00F179C2" w:rsidRPr="0036735D" w:rsidRDefault="003E1EE0">
      <w:pPr>
        <w:spacing w:after="100"/>
        <w:ind w:left="259"/>
        <w:rPr>
          <w:rFonts w:hint="eastAsia"/>
          <w:sz w:val="25"/>
        </w:rPr>
      </w:pPr>
      <w:proofErr w:type="spellStart"/>
      <w:r w:rsidRPr="0036735D">
        <w:rPr>
          <w:sz w:val="25"/>
        </w:rPr>
        <w:t>Synchronisation</w:t>
      </w:r>
      <w:proofErr w:type="spellEnd"/>
      <w:r w:rsidRPr="0036735D">
        <w:rPr>
          <w:sz w:val="25"/>
        </w:rPr>
        <w:t xml:space="preserve"> shall preserve globally unique record identifiers and prevent duplicate animals, litters and events.</w:t>
      </w:r>
      <w:r w:rsidRPr="0036735D">
        <w:rPr>
          <w:i/>
          <w:color w:val="5A5A5A"/>
          <w:sz w:val="25"/>
        </w:rPr>
        <w:t xml:space="preserve">  Priority: Must</w:t>
      </w:r>
    </w:p>
    <w:p w:rsidR="00F179C2" w:rsidRPr="0036735D" w:rsidRDefault="003E1EE0">
      <w:pPr>
        <w:keepNext/>
        <w:spacing w:before="100" w:after="40"/>
        <w:rPr>
          <w:rFonts w:hint="eastAsia"/>
          <w:sz w:val="25"/>
        </w:rPr>
      </w:pPr>
      <w:r w:rsidRPr="0036735D">
        <w:rPr>
          <w:b/>
          <w:color w:val="1F4E78"/>
          <w:sz w:val="25"/>
        </w:rPr>
        <w:t>FR-125 — Selective download</w:t>
      </w:r>
    </w:p>
    <w:p w:rsidR="00F179C2" w:rsidRPr="0036735D" w:rsidRDefault="003E1EE0">
      <w:pPr>
        <w:spacing w:after="100"/>
        <w:ind w:left="259"/>
        <w:rPr>
          <w:rFonts w:hint="eastAsia"/>
          <w:sz w:val="25"/>
        </w:rPr>
      </w:pPr>
      <w:r w:rsidRPr="0036735D">
        <w:rPr>
          <w:sz w:val="25"/>
        </w:rPr>
        <w:t>The system may limit mobile data to the user’s farm, assignment or recent records to control device storage.</w:t>
      </w:r>
      <w:r w:rsidRPr="0036735D">
        <w:rPr>
          <w:i/>
          <w:color w:val="5A5A5A"/>
          <w:sz w:val="25"/>
        </w:rPr>
        <w:t xml:space="preserve">  Priority: Should</w:t>
      </w:r>
    </w:p>
    <w:p w:rsidR="00F179C2" w:rsidRPr="0036735D" w:rsidRDefault="003E1EE0">
      <w:pPr>
        <w:pStyle w:val="Heading1"/>
        <w:rPr>
          <w:sz w:val="40"/>
        </w:rPr>
      </w:pPr>
      <w:r w:rsidRPr="0036735D">
        <w:rPr>
          <w:sz w:val="40"/>
        </w:rPr>
        <w:t>4. Non-Functional Requirements</w:t>
      </w:r>
    </w:p>
    <w:tbl>
      <w:tblPr>
        <w:tblStyle w:val="TableGrid"/>
        <w:tblW w:w="0" w:type="auto"/>
        <w:jc w:val="center"/>
        <w:tblLayout w:type="fixed"/>
        <w:tblLook w:val="04A0" w:firstRow="1" w:lastRow="0" w:firstColumn="1" w:lastColumn="0" w:noHBand="0" w:noVBand="1"/>
      </w:tblPr>
      <w:tblGrid>
        <w:gridCol w:w="1152"/>
        <w:gridCol w:w="1800"/>
        <w:gridCol w:w="6552"/>
      </w:tblGrid>
      <w:tr w:rsidR="00F179C2" w:rsidRPr="0036735D">
        <w:trPr>
          <w:tblHeader/>
          <w:jc w:val="center"/>
        </w:trPr>
        <w:tc>
          <w:tcPr>
            <w:tcW w:w="115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ID</w:t>
            </w:r>
          </w:p>
        </w:tc>
        <w:tc>
          <w:tcPr>
            <w:tcW w:w="180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Category</w:t>
            </w:r>
          </w:p>
        </w:tc>
        <w:tc>
          <w:tcPr>
            <w:tcW w:w="655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Requirement</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NFR-001</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Usability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trained farm worker shall be able to record a mating, pregnancy result, kindling or treatment in no more than three primary screens.</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NFR-002</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Performance</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Common list and profile screens shall load within three seconds under normal operating conditions.</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NFR-003</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Availability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server component should achieve at least 99.5% monthly availability, excluding planned maintenance.</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NFR-004</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Offline reliability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successfully saved offline record shall remain available after application restart or device reboot.</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NFR-005</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Security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Data in transit shall use current industry-standard encryption, and sensitive server-side data shall be encrypted at rest where supported.</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NFR-006</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Access control</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Every protected action shall be </w:t>
            </w:r>
            <w:proofErr w:type="spellStart"/>
            <w:r w:rsidRPr="0036735D">
              <w:rPr>
                <w:sz w:val="22"/>
              </w:rPr>
              <w:t>authorised</w:t>
            </w:r>
            <w:proofErr w:type="spellEnd"/>
            <w:r w:rsidRPr="0036735D">
              <w:rPr>
                <w:sz w:val="22"/>
              </w:rPr>
              <w:t xml:space="preserve"> on the server and not only hidden in the user interface.</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NFR-007</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Auditability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system shall record who created, changed, restored or deleted sensitive records and when.</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NFR-008</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Privacy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system shall collect only user and customer information required for farm operations.</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NFR-009</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Backup</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Production data shall be backed up automatically according to a documented schedule and tested restoration procedure.</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NFR-010</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Recoverability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product shall support restoration to a defined recovery point following data loss or server failure.</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NFR-011</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Scalability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architecture shall support growth from one farm to multiple farms and from hundreds to tens of thousands of animal records.</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NFR-012</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Maintainability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Business intervals and thresholds shall be configurable without source-code changes.</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NFR-013</w:t>
            </w:r>
          </w:p>
        </w:tc>
        <w:tc>
          <w:tcPr>
            <w:tcW w:w="180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Compatibility</w:t>
            </w:r>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mobile application shall support the agreed minimum Android version and common screen sizes.</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NFR-014</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Accessibility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Text shall remain legible at supported system font sizes, and controls shall have clear labels and sufficient touch targets.</w:t>
            </w:r>
          </w:p>
        </w:tc>
      </w:tr>
      <w:tr w:rsidR="00F179C2" w:rsidRPr="0036735D">
        <w:trPr>
          <w:jc w:val="center"/>
        </w:trPr>
        <w:tc>
          <w:tcPr>
            <w:tcW w:w="115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NFR-015</w:t>
            </w:r>
          </w:p>
        </w:tc>
        <w:tc>
          <w:tcPr>
            <w:tcW w:w="1800" w:type="dxa"/>
            <w:tcMar>
              <w:top w:w="80" w:type="dxa"/>
              <w:left w:w="100" w:type="dxa"/>
              <w:bottom w:w="80" w:type="dxa"/>
              <w:right w:w="100" w:type="dxa"/>
            </w:tcMar>
            <w:vAlign w:val="center"/>
          </w:tcPr>
          <w:p w:rsidR="00F179C2" w:rsidRPr="0036735D" w:rsidRDefault="003E1EE0">
            <w:pPr>
              <w:rPr>
                <w:rFonts w:hint="eastAsia"/>
                <w:sz w:val="25"/>
              </w:rPr>
            </w:pPr>
            <w:proofErr w:type="spellStart"/>
            <w:r w:rsidRPr="0036735D">
              <w:rPr>
                <w:sz w:val="22"/>
              </w:rPr>
              <w:t>Localisation</w:t>
            </w:r>
            <w:proofErr w:type="spellEnd"/>
          </w:p>
        </w:tc>
        <w:tc>
          <w:tcPr>
            <w:tcW w:w="655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system shall support configurable date format, time zone, weight unit and currency.</w:t>
            </w:r>
          </w:p>
        </w:tc>
      </w:tr>
      <w:tr w:rsidR="00F179C2" w:rsidRPr="0036735D">
        <w:trPr>
          <w:jc w:val="center"/>
        </w:trPr>
        <w:tc>
          <w:tcPr>
            <w:tcW w:w="115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NFR-016</w:t>
            </w:r>
          </w:p>
        </w:tc>
        <w:tc>
          <w:tcPr>
            <w:tcW w:w="180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Data integrity</w:t>
            </w:r>
          </w:p>
        </w:tc>
        <w:tc>
          <w:tcPr>
            <w:tcW w:w="655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Required fields, valid ranges, referential links and status transitions shall be validated before commit.</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t>5. Data Requirements</w:t>
      </w:r>
    </w:p>
    <w:p w:rsidR="00F179C2" w:rsidRPr="0036735D" w:rsidRDefault="003E1EE0">
      <w:pPr>
        <w:pStyle w:val="Heading2"/>
        <w:rPr>
          <w:sz w:val="32"/>
        </w:rPr>
      </w:pPr>
      <w:r w:rsidRPr="0036735D">
        <w:rPr>
          <w:sz w:val="32"/>
        </w:rPr>
        <w:t>5.1 Core entities</w:t>
      </w:r>
    </w:p>
    <w:tbl>
      <w:tblPr>
        <w:tblStyle w:val="TableGrid"/>
        <w:tblW w:w="0" w:type="auto"/>
        <w:jc w:val="center"/>
        <w:tblLayout w:type="fixed"/>
        <w:tblLook w:val="04A0" w:firstRow="1" w:lastRow="0" w:firstColumn="1" w:lastColumn="0" w:noHBand="0" w:noVBand="1"/>
      </w:tblPr>
      <w:tblGrid>
        <w:gridCol w:w="1872"/>
        <w:gridCol w:w="3888"/>
        <w:gridCol w:w="3744"/>
      </w:tblGrid>
      <w:tr w:rsidR="00F179C2" w:rsidRPr="0036735D">
        <w:trPr>
          <w:tblHeader/>
          <w:jc w:val="center"/>
        </w:trPr>
        <w:tc>
          <w:tcPr>
            <w:tcW w:w="187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Entity</w:t>
            </w:r>
          </w:p>
        </w:tc>
        <w:tc>
          <w:tcPr>
            <w:tcW w:w="3888"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Key information</w:t>
            </w:r>
          </w:p>
        </w:tc>
        <w:tc>
          <w:tcPr>
            <w:tcW w:w="374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Primary relationships</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Farm</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Name, owner, address, settings, time zone.</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Has locations, users and rabbits.</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Location</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Type, parent location, code, capacity, status.</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Contains rabbits; records movements.</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Rabbit</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Identity, profile, status, location, acquisition.</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Parents, litter, events, weights, health and sales.</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Mating</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 buck, time, outcome and notes.</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Creates pregnancy and kindling expectations.</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Pregnancy check</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Date, outcome, examiner and notes.</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Belongs to mating and doe.</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Kindling</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Actual date and birth outcome.</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Creates one litter.</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Litter</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Parents, counts, weights, status and weaning.</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Contains kits and litter checks.</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Health event</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Symptoms, diagnosis, status and attachments.</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Belongs to rabbit or group.</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Treatment</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Medicine, dose, schedule and withdrawal.</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Belongs to health event and rabbit.</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Task</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Type, due date, assignee, status and evidence.</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May reference any operational entity.</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Sale / disposition</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Buyer, date, category, price and outcome.</w:t>
            </w:r>
          </w:p>
        </w:tc>
        <w:tc>
          <w:tcPr>
            <w:tcW w:w="374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Closes or changes rabbit lifecycle.</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Audit event</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User, action, timestamp, old and new values.</w:t>
            </w:r>
          </w:p>
        </w:tc>
        <w:tc>
          <w:tcPr>
            <w:tcW w:w="374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References changed record.</w:t>
            </w:r>
          </w:p>
        </w:tc>
      </w:tr>
    </w:tbl>
    <w:p w:rsidR="00F179C2" w:rsidRPr="0036735D" w:rsidRDefault="00F179C2">
      <w:pPr>
        <w:spacing w:after="0"/>
        <w:rPr>
          <w:rFonts w:hint="eastAsia"/>
          <w:sz w:val="25"/>
        </w:rPr>
      </w:pPr>
    </w:p>
    <w:p w:rsidR="00F179C2" w:rsidRPr="0036735D" w:rsidRDefault="003E1EE0">
      <w:pPr>
        <w:pStyle w:val="Heading2"/>
        <w:rPr>
          <w:sz w:val="32"/>
        </w:rPr>
      </w:pPr>
      <w:r w:rsidRPr="0036735D">
        <w:rPr>
          <w:sz w:val="32"/>
        </w:rPr>
        <w:t>5.2 Data validation rules</w:t>
      </w:r>
    </w:p>
    <w:p w:rsidR="00F179C2" w:rsidRPr="0036735D" w:rsidRDefault="003E1EE0">
      <w:pPr>
        <w:pStyle w:val="ListBullet"/>
        <w:spacing w:after="60"/>
        <w:rPr>
          <w:rFonts w:hint="eastAsia"/>
          <w:sz w:val="25"/>
        </w:rPr>
      </w:pPr>
      <w:r w:rsidRPr="0036735D">
        <w:rPr>
          <w:sz w:val="25"/>
        </w:rPr>
        <w:t>Rabbit identifiers shall be unique within the configured scope.</w:t>
      </w:r>
    </w:p>
    <w:p w:rsidR="00F179C2" w:rsidRPr="0036735D" w:rsidRDefault="003E1EE0">
      <w:pPr>
        <w:pStyle w:val="ListBullet"/>
        <w:spacing w:after="60"/>
        <w:rPr>
          <w:rFonts w:hint="eastAsia"/>
          <w:sz w:val="25"/>
        </w:rPr>
      </w:pPr>
      <w:r w:rsidRPr="0036735D">
        <w:rPr>
          <w:sz w:val="25"/>
        </w:rPr>
        <w:t>Dates shall be chronologically consistent; for example, a kindling date cannot precede its mating date.</w:t>
      </w:r>
    </w:p>
    <w:p w:rsidR="00F179C2" w:rsidRPr="0036735D" w:rsidRDefault="003E1EE0">
      <w:pPr>
        <w:pStyle w:val="ListBullet"/>
        <w:spacing w:after="60"/>
        <w:rPr>
          <w:rFonts w:hint="eastAsia"/>
          <w:sz w:val="25"/>
        </w:rPr>
      </w:pPr>
      <w:r w:rsidRPr="0036735D">
        <w:rPr>
          <w:sz w:val="25"/>
        </w:rPr>
        <w:t>Counts such as kits born alive, stillborn, fostered and surviving shall not be negative.</w:t>
      </w:r>
    </w:p>
    <w:p w:rsidR="00F179C2" w:rsidRPr="0036735D" w:rsidRDefault="003E1EE0">
      <w:pPr>
        <w:pStyle w:val="ListBullet"/>
        <w:spacing w:after="60"/>
        <w:rPr>
          <w:rFonts w:hint="eastAsia"/>
          <w:sz w:val="25"/>
        </w:rPr>
      </w:pPr>
      <w:r w:rsidRPr="0036735D">
        <w:rPr>
          <w:sz w:val="25"/>
        </w:rPr>
        <w:t>A rabbit marked male shall not be selected as a doe, and a rabbit marked female shall not be selected as a buck.</w:t>
      </w:r>
    </w:p>
    <w:p w:rsidR="00F179C2" w:rsidRPr="0036735D" w:rsidRDefault="003E1EE0">
      <w:pPr>
        <w:pStyle w:val="ListBullet"/>
        <w:spacing w:after="60"/>
        <w:rPr>
          <w:rFonts w:hint="eastAsia"/>
          <w:sz w:val="25"/>
        </w:rPr>
      </w:pPr>
      <w:r w:rsidRPr="0036735D">
        <w:rPr>
          <w:sz w:val="25"/>
        </w:rPr>
        <w:t xml:space="preserve">A deceased, sold or retired rabbit shall not be available for new operational events unless explicitly restored by an </w:t>
      </w:r>
      <w:proofErr w:type="spellStart"/>
      <w:r w:rsidRPr="0036735D">
        <w:rPr>
          <w:sz w:val="25"/>
        </w:rPr>
        <w:t>authorised</w:t>
      </w:r>
      <w:proofErr w:type="spellEnd"/>
      <w:r w:rsidRPr="0036735D">
        <w:rPr>
          <w:sz w:val="25"/>
        </w:rPr>
        <w:t xml:space="preserve"> user.</w:t>
      </w:r>
    </w:p>
    <w:p w:rsidR="00F179C2" w:rsidRPr="0036735D" w:rsidRDefault="003E1EE0">
      <w:pPr>
        <w:pStyle w:val="ListBullet"/>
        <w:spacing w:after="60"/>
        <w:rPr>
          <w:rFonts w:hint="eastAsia"/>
          <w:sz w:val="25"/>
        </w:rPr>
      </w:pPr>
      <w:r w:rsidRPr="0036735D">
        <w:rPr>
          <w:sz w:val="25"/>
        </w:rPr>
        <w:t>Weights shall use positive values and a supported unit.</w:t>
      </w:r>
    </w:p>
    <w:p w:rsidR="00F179C2" w:rsidRPr="0036735D" w:rsidRDefault="003E1EE0">
      <w:pPr>
        <w:pStyle w:val="ListBullet"/>
        <w:spacing w:after="60"/>
        <w:rPr>
          <w:rFonts w:hint="eastAsia"/>
          <w:sz w:val="25"/>
        </w:rPr>
      </w:pPr>
      <w:r w:rsidRPr="0036735D">
        <w:rPr>
          <w:sz w:val="25"/>
        </w:rPr>
        <w:t xml:space="preserve">Sale completion shall respect active withdrawal and quarantine rules unless an </w:t>
      </w:r>
      <w:proofErr w:type="spellStart"/>
      <w:r w:rsidRPr="0036735D">
        <w:rPr>
          <w:sz w:val="25"/>
        </w:rPr>
        <w:t>authorised</w:t>
      </w:r>
      <w:proofErr w:type="spellEnd"/>
      <w:r w:rsidRPr="0036735D">
        <w:rPr>
          <w:sz w:val="25"/>
        </w:rPr>
        <w:t xml:space="preserve"> override is recorded with a reason.</w:t>
      </w:r>
    </w:p>
    <w:p w:rsidR="00F179C2" w:rsidRPr="0036735D" w:rsidRDefault="003E1EE0">
      <w:pPr>
        <w:pStyle w:val="Heading2"/>
        <w:rPr>
          <w:sz w:val="32"/>
        </w:rPr>
      </w:pPr>
      <w:r w:rsidRPr="0036735D">
        <w:rPr>
          <w:sz w:val="32"/>
        </w:rPr>
        <w:t>5.3 Data retention and deletion</w:t>
      </w:r>
    </w:p>
    <w:p w:rsidR="00F179C2" w:rsidRPr="0036735D" w:rsidRDefault="003E1EE0">
      <w:pPr>
        <w:rPr>
          <w:rFonts w:hint="eastAsia"/>
          <w:sz w:val="25"/>
        </w:rPr>
      </w:pPr>
      <w:r w:rsidRPr="0036735D">
        <w:rPr>
          <w:sz w:val="25"/>
        </w:rPr>
        <w:t xml:space="preserve">Operational records shall be retained according to the farm’s configured policy and applicable legal obligations. Normal users shall archive or deactivate records rather than permanently delete them. Where deletion is permitted, the system shall use soft deletion, preserve audit metadata and provide </w:t>
      </w:r>
      <w:proofErr w:type="spellStart"/>
      <w:r w:rsidRPr="0036735D">
        <w:rPr>
          <w:sz w:val="25"/>
        </w:rPr>
        <w:t>authorised</w:t>
      </w:r>
      <w:proofErr w:type="spellEnd"/>
      <w:r w:rsidRPr="0036735D">
        <w:rPr>
          <w:sz w:val="25"/>
        </w:rPr>
        <w:t xml:space="preserve"> restoration.</w:t>
      </w:r>
    </w:p>
    <w:p w:rsidR="00F179C2" w:rsidRPr="0036735D" w:rsidRDefault="003E1EE0">
      <w:pPr>
        <w:pStyle w:val="Heading1"/>
        <w:rPr>
          <w:sz w:val="40"/>
        </w:rPr>
      </w:pPr>
      <w:r w:rsidRPr="0036735D">
        <w:rPr>
          <w:sz w:val="40"/>
        </w:rPr>
        <w:lastRenderedPageBreak/>
        <w:t>6. Business Rules</w:t>
      </w:r>
    </w:p>
    <w:tbl>
      <w:tblPr>
        <w:tblStyle w:val="TableGrid"/>
        <w:tblW w:w="0" w:type="auto"/>
        <w:jc w:val="center"/>
        <w:tblLayout w:type="fixed"/>
        <w:tblLook w:val="04A0" w:firstRow="1" w:lastRow="0" w:firstColumn="1" w:lastColumn="0" w:noHBand="0" w:noVBand="1"/>
      </w:tblPr>
      <w:tblGrid>
        <w:gridCol w:w="1440"/>
        <w:gridCol w:w="8064"/>
      </w:tblGrid>
      <w:tr w:rsidR="00F179C2" w:rsidRPr="0036735D">
        <w:trPr>
          <w:tblHeader/>
          <w:jc w:val="center"/>
        </w:trPr>
        <w:tc>
          <w:tcPr>
            <w:tcW w:w="144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Rule ID</w:t>
            </w:r>
          </w:p>
        </w:tc>
        <w:tc>
          <w:tcPr>
            <w:tcW w:w="806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Rule</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BR-001</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Recording a mating creates pregnancy-check and expected-kindling events using configured intervals.</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BR-002</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confirmed pregnancy changes the doe status to Pregnant and activates kindling preparation tasks.</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BR-003</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 not-pregnant result closes pregnancy-related tasks and returns the doe to an eligible state, subject to health and rest rules.</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BR-004</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 kindling event creates exactly one litter record unless an </w:t>
            </w:r>
            <w:proofErr w:type="spellStart"/>
            <w:r w:rsidRPr="0036735D">
              <w:rPr>
                <w:sz w:val="22"/>
              </w:rPr>
              <w:t>authorised</w:t>
            </w:r>
            <w:proofErr w:type="spellEnd"/>
            <w:r w:rsidRPr="0036735D">
              <w:rPr>
                <w:sz w:val="22"/>
              </w:rPr>
              <w:t xml:space="preserve"> correction process is used.</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BR-005</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litter’s surviving count shall be derived from births, deaths, fostering and corrections.</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BR-006</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Rebreeding may occur during nursing when the configured </w:t>
            </w:r>
            <w:proofErr w:type="spellStart"/>
            <w:r w:rsidRPr="0036735D">
              <w:rPr>
                <w:sz w:val="22"/>
              </w:rPr>
              <w:t>programme</w:t>
            </w:r>
            <w:proofErr w:type="spellEnd"/>
            <w:r w:rsidRPr="0036735D">
              <w:rPr>
                <w:sz w:val="22"/>
              </w:rPr>
              <w:t xml:space="preserve"> permits it.</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BR-007</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Weaning closes or updates the nursing phase but does not override a later pregnancy status.</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BR-008</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Completed litter count increases when a valid kindling record is confirmed.</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BR-009</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Reaching a retirement threshold creates a review task; it does not automatically dispose of the doe.</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BR-010</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Animals under treatment, quarantine or withdrawal restriction shall not be marked ready for food sale without an </w:t>
            </w:r>
            <w:proofErr w:type="spellStart"/>
            <w:r w:rsidRPr="0036735D">
              <w:rPr>
                <w:sz w:val="22"/>
              </w:rPr>
              <w:t>authorised</w:t>
            </w:r>
            <w:proofErr w:type="spellEnd"/>
            <w:r w:rsidRPr="0036735D">
              <w:rPr>
                <w:sz w:val="22"/>
              </w:rPr>
              <w:t xml:space="preserve"> override.</w:t>
            </w:r>
          </w:p>
        </w:tc>
      </w:tr>
      <w:tr w:rsidR="00F179C2" w:rsidRPr="0036735D">
        <w:trPr>
          <w:jc w:val="center"/>
        </w:trPr>
        <w:tc>
          <w:tcPr>
            <w:tcW w:w="144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BR-011</w:t>
            </w:r>
          </w:p>
        </w:tc>
        <w:tc>
          <w:tcPr>
            <w:tcW w:w="806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Closely related mating attempts shall produce a warning and require confirmation or be blocked according to farm configuration.</w:t>
            </w:r>
          </w:p>
        </w:tc>
      </w:tr>
      <w:tr w:rsidR="00F179C2" w:rsidRPr="0036735D">
        <w:trPr>
          <w:jc w:val="center"/>
        </w:trPr>
        <w:tc>
          <w:tcPr>
            <w:tcW w:w="144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BR-012</w:t>
            </w:r>
          </w:p>
        </w:tc>
        <w:tc>
          <w:tcPr>
            <w:tcW w:w="806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All configurable intervals shall store the effective setting used for each generated event so historical calculations remain explainable.</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lastRenderedPageBreak/>
        <w:t>7. User Interface Requirements</w:t>
      </w:r>
    </w:p>
    <w:p w:rsidR="00F179C2" w:rsidRPr="0036735D" w:rsidRDefault="003E1EE0">
      <w:pPr>
        <w:pStyle w:val="Heading2"/>
        <w:rPr>
          <w:sz w:val="32"/>
        </w:rPr>
      </w:pPr>
      <w:r w:rsidRPr="0036735D">
        <w:rPr>
          <w:sz w:val="32"/>
        </w:rPr>
        <w:t>7.1 Primary navigation</w:t>
      </w:r>
    </w:p>
    <w:tbl>
      <w:tblPr>
        <w:tblStyle w:val="TableGrid"/>
        <w:tblW w:w="0" w:type="auto"/>
        <w:jc w:val="center"/>
        <w:tblLayout w:type="fixed"/>
        <w:tblLook w:val="04A0" w:firstRow="1" w:lastRow="0" w:firstColumn="1" w:lastColumn="0" w:noHBand="0" w:noVBand="1"/>
      </w:tblPr>
      <w:tblGrid>
        <w:gridCol w:w="1872"/>
        <w:gridCol w:w="7632"/>
      </w:tblGrid>
      <w:tr w:rsidR="00F179C2" w:rsidRPr="0036735D">
        <w:trPr>
          <w:tblHeader/>
          <w:jc w:val="center"/>
        </w:trPr>
        <w:tc>
          <w:tcPr>
            <w:tcW w:w="187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Tab</w:t>
            </w:r>
          </w:p>
        </w:tc>
        <w:tc>
          <w:tcPr>
            <w:tcW w:w="7632"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Purpose</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Home</w:t>
            </w:r>
          </w:p>
        </w:tc>
        <w:tc>
          <w:tcPr>
            <w:tcW w:w="763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Dashboard, alerts and today’s work.</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Rabbits</w:t>
            </w:r>
          </w:p>
        </w:tc>
        <w:tc>
          <w:tcPr>
            <w:tcW w:w="763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Search, register and open rabbit profiles.</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Tasks</w:t>
            </w:r>
          </w:p>
        </w:tc>
        <w:tc>
          <w:tcPr>
            <w:tcW w:w="763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View, assign and complete work.</w:t>
            </w:r>
          </w:p>
        </w:tc>
      </w:tr>
      <w:tr w:rsidR="00F179C2" w:rsidRPr="0036735D">
        <w:trPr>
          <w:jc w:val="center"/>
        </w:trPr>
        <w:tc>
          <w:tcPr>
            <w:tcW w:w="1872"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Breeding</w:t>
            </w:r>
          </w:p>
        </w:tc>
        <w:tc>
          <w:tcPr>
            <w:tcW w:w="7632"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Mating, pregnancy, expected-kindling and litter workflows.</w:t>
            </w:r>
          </w:p>
        </w:tc>
      </w:tr>
      <w:tr w:rsidR="00F179C2" w:rsidRPr="0036735D">
        <w:trPr>
          <w:jc w:val="center"/>
        </w:trPr>
        <w:tc>
          <w:tcPr>
            <w:tcW w:w="1872"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Reports</w:t>
            </w:r>
          </w:p>
        </w:tc>
        <w:tc>
          <w:tcPr>
            <w:tcW w:w="7632"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Production, health, population and export views.</w:t>
            </w:r>
          </w:p>
        </w:tc>
      </w:tr>
    </w:tbl>
    <w:p w:rsidR="00F179C2" w:rsidRPr="0036735D" w:rsidRDefault="00F179C2">
      <w:pPr>
        <w:spacing w:after="0"/>
        <w:rPr>
          <w:rFonts w:hint="eastAsia"/>
          <w:sz w:val="25"/>
        </w:rPr>
      </w:pPr>
    </w:p>
    <w:p w:rsidR="00F179C2" w:rsidRPr="0036735D" w:rsidRDefault="003E1EE0">
      <w:pPr>
        <w:pStyle w:val="Heading2"/>
        <w:rPr>
          <w:sz w:val="32"/>
        </w:rPr>
      </w:pPr>
      <w:r w:rsidRPr="0036735D">
        <w:rPr>
          <w:sz w:val="32"/>
        </w:rPr>
        <w:t>7.2 Rabbit profile layout</w:t>
      </w:r>
    </w:p>
    <w:p w:rsidR="00F179C2" w:rsidRPr="0036735D" w:rsidRDefault="003E1EE0">
      <w:pPr>
        <w:pStyle w:val="ListBullet"/>
        <w:spacing w:after="60"/>
        <w:rPr>
          <w:rFonts w:hint="eastAsia"/>
          <w:sz w:val="25"/>
        </w:rPr>
      </w:pPr>
      <w:r w:rsidRPr="0036735D">
        <w:rPr>
          <w:sz w:val="25"/>
        </w:rPr>
        <w:t>Overview: identity, status, location, age, breed and key alerts.</w:t>
      </w:r>
    </w:p>
    <w:p w:rsidR="00F179C2" w:rsidRPr="0036735D" w:rsidRDefault="003E1EE0">
      <w:pPr>
        <w:pStyle w:val="ListBullet"/>
        <w:spacing w:after="60"/>
        <w:rPr>
          <w:rFonts w:hint="eastAsia"/>
          <w:sz w:val="25"/>
        </w:rPr>
      </w:pPr>
      <w:r w:rsidRPr="0036735D">
        <w:rPr>
          <w:sz w:val="25"/>
        </w:rPr>
        <w:t>Breeding: mating, pregnancy, kindling and retirement history.</w:t>
      </w:r>
    </w:p>
    <w:p w:rsidR="00F179C2" w:rsidRPr="0036735D" w:rsidRDefault="003E1EE0">
      <w:pPr>
        <w:pStyle w:val="ListBullet"/>
        <w:spacing w:after="60"/>
        <w:rPr>
          <w:rFonts w:hint="eastAsia"/>
          <w:sz w:val="25"/>
        </w:rPr>
      </w:pPr>
      <w:r w:rsidRPr="0036735D">
        <w:rPr>
          <w:sz w:val="25"/>
        </w:rPr>
        <w:t>Litters: all litters associated with the rabbit as mother or father.</w:t>
      </w:r>
    </w:p>
    <w:p w:rsidR="00F179C2" w:rsidRPr="0036735D" w:rsidRDefault="003E1EE0">
      <w:pPr>
        <w:pStyle w:val="ListBullet"/>
        <w:spacing w:after="60"/>
        <w:rPr>
          <w:rFonts w:hint="eastAsia"/>
          <w:sz w:val="25"/>
        </w:rPr>
      </w:pPr>
      <w:r w:rsidRPr="0036735D">
        <w:rPr>
          <w:sz w:val="25"/>
        </w:rPr>
        <w:t>Weight: chart, entries and growth alerts.</w:t>
      </w:r>
    </w:p>
    <w:p w:rsidR="00F179C2" w:rsidRPr="0036735D" w:rsidRDefault="003E1EE0">
      <w:pPr>
        <w:pStyle w:val="ListBullet"/>
        <w:spacing w:after="60"/>
        <w:rPr>
          <w:rFonts w:hint="eastAsia"/>
          <w:sz w:val="25"/>
        </w:rPr>
      </w:pPr>
      <w:r w:rsidRPr="0036735D">
        <w:rPr>
          <w:sz w:val="25"/>
        </w:rPr>
        <w:t>Health: active and historical conditions, treatments and restrictions.</w:t>
      </w:r>
    </w:p>
    <w:p w:rsidR="00F179C2" w:rsidRPr="0036735D" w:rsidRDefault="003E1EE0">
      <w:pPr>
        <w:pStyle w:val="ListBullet"/>
        <w:spacing w:after="60"/>
        <w:rPr>
          <w:rFonts w:hint="eastAsia"/>
          <w:sz w:val="25"/>
        </w:rPr>
      </w:pPr>
      <w:r w:rsidRPr="0036735D">
        <w:rPr>
          <w:sz w:val="25"/>
        </w:rPr>
        <w:t>Tasks: pending and completed work.</w:t>
      </w:r>
    </w:p>
    <w:p w:rsidR="00F179C2" w:rsidRPr="0036735D" w:rsidRDefault="003E1EE0">
      <w:pPr>
        <w:pStyle w:val="ListBullet"/>
        <w:spacing w:after="60"/>
        <w:rPr>
          <w:rFonts w:hint="eastAsia"/>
          <w:sz w:val="25"/>
        </w:rPr>
      </w:pPr>
      <w:r w:rsidRPr="0036735D">
        <w:rPr>
          <w:sz w:val="25"/>
        </w:rPr>
        <w:t>Activity: complete chronological audit-friendly timeline.</w:t>
      </w:r>
    </w:p>
    <w:p w:rsidR="00F179C2" w:rsidRPr="0036735D" w:rsidRDefault="003E1EE0">
      <w:pPr>
        <w:pStyle w:val="Heading2"/>
        <w:rPr>
          <w:sz w:val="32"/>
        </w:rPr>
      </w:pPr>
      <w:r w:rsidRPr="0036735D">
        <w:rPr>
          <w:sz w:val="32"/>
        </w:rPr>
        <w:t>7.3 Interaction principles</w:t>
      </w:r>
    </w:p>
    <w:p w:rsidR="00F179C2" w:rsidRPr="0036735D" w:rsidRDefault="003E1EE0">
      <w:pPr>
        <w:pStyle w:val="ListBullet"/>
        <w:spacing w:after="60"/>
        <w:rPr>
          <w:rFonts w:hint="eastAsia"/>
          <w:sz w:val="25"/>
        </w:rPr>
      </w:pPr>
      <w:r w:rsidRPr="0036735D">
        <w:rPr>
          <w:sz w:val="25"/>
        </w:rPr>
        <w:t>Display the most urgent actions before historical detail.</w:t>
      </w:r>
    </w:p>
    <w:p w:rsidR="00F179C2" w:rsidRPr="0036735D" w:rsidRDefault="003E1EE0">
      <w:pPr>
        <w:pStyle w:val="ListBullet"/>
        <w:spacing w:after="60"/>
        <w:rPr>
          <w:rFonts w:hint="eastAsia"/>
          <w:sz w:val="25"/>
        </w:rPr>
      </w:pPr>
      <w:r w:rsidRPr="0036735D">
        <w:rPr>
          <w:sz w:val="25"/>
        </w:rPr>
        <w:t>Provide quick actions from a scanned rabbit or cage QR code.</w:t>
      </w:r>
    </w:p>
    <w:p w:rsidR="00F179C2" w:rsidRPr="0036735D" w:rsidRDefault="003E1EE0">
      <w:pPr>
        <w:pStyle w:val="ListBullet"/>
        <w:spacing w:after="60"/>
        <w:rPr>
          <w:rFonts w:hint="eastAsia"/>
          <w:sz w:val="25"/>
        </w:rPr>
      </w:pPr>
      <w:r w:rsidRPr="0036735D">
        <w:rPr>
          <w:sz w:val="25"/>
        </w:rPr>
        <w:t xml:space="preserve">Use clear status labels and avoid relying on </w:t>
      </w:r>
      <w:proofErr w:type="spellStart"/>
      <w:r w:rsidRPr="0036735D">
        <w:rPr>
          <w:sz w:val="25"/>
        </w:rPr>
        <w:t>colour</w:t>
      </w:r>
      <w:proofErr w:type="spellEnd"/>
      <w:r w:rsidRPr="0036735D">
        <w:rPr>
          <w:sz w:val="25"/>
        </w:rPr>
        <w:t xml:space="preserve"> alone.</w:t>
      </w:r>
    </w:p>
    <w:p w:rsidR="00F179C2" w:rsidRPr="0036735D" w:rsidRDefault="003E1EE0">
      <w:pPr>
        <w:pStyle w:val="ListBullet"/>
        <w:spacing w:after="60"/>
        <w:rPr>
          <w:rFonts w:hint="eastAsia"/>
          <w:sz w:val="25"/>
        </w:rPr>
      </w:pPr>
      <w:r w:rsidRPr="0036735D">
        <w:rPr>
          <w:sz w:val="25"/>
        </w:rPr>
        <w:t>Require confirmation for destructive or irreversible actions.</w:t>
      </w:r>
    </w:p>
    <w:p w:rsidR="00F179C2" w:rsidRPr="0036735D" w:rsidRDefault="003E1EE0">
      <w:pPr>
        <w:pStyle w:val="ListBullet"/>
        <w:spacing w:after="60"/>
        <w:rPr>
          <w:rFonts w:hint="eastAsia"/>
          <w:sz w:val="25"/>
        </w:rPr>
      </w:pPr>
      <w:r w:rsidRPr="0036735D">
        <w:rPr>
          <w:sz w:val="25"/>
        </w:rPr>
        <w:t>Allow correction of mistakes while preserving the original audit trail.</w:t>
      </w:r>
    </w:p>
    <w:p w:rsidR="00F179C2" w:rsidRPr="0036735D" w:rsidRDefault="003E1EE0">
      <w:pPr>
        <w:pStyle w:val="ListBullet"/>
        <w:spacing w:after="60"/>
        <w:rPr>
          <w:rFonts w:hint="eastAsia"/>
          <w:sz w:val="25"/>
        </w:rPr>
      </w:pPr>
      <w:r w:rsidRPr="0036735D">
        <w:rPr>
          <w:sz w:val="25"/>
        </w:rPr>
        <w:t xml:space="preserve">Show offline and </w:t>
      </w:r>
      <w:proofErr w:type="spellStart"/>
      <w:r w:rsidRPr="0036735D">
        <w:rPr>
          <w:sz w:val="25"/>
        </w:rPr>
        <w:t>synchronisation</w:t>
      </w:r>
      <w:proofErr w:type="spellEnd"/>
      <w:r w:rsidRPr="0036735D">
        <w:rPr>
          <w:sz w:val="25"/>
        </w:rPr>
        <w:t xml:space="preserve"> state prominently.</w:t>
      </w:r>
    </w:p>
    <w:p w:rsidR="00F179C2" w:rsidRPr="0036735D" w:rsidRDefault="003E1EE0">
      <w:pPr>
        <w:pStyle w:val="Heading1"/>
        <w:rPr>
          <w:sz w:val="40"/>
        </w:rPr>
      </w:pPr>
      <w:r w:rsidRPr="0036735D">
        <w:rPr>
          <w:sz w:val="40"/>
        </w:rPr>
        <w:t>8. Acceptance Criteria for the MVP</w:t>
      </w:r>
    </w:p>
    <w:tbl>
      <w:tblPr>
        <w:tblStyle w:val="TableGrid"/>
        <w:tblW w:w="0" w:type="auto"/>
        <w:jc w:val="center"/>
        <w:tblLayout w:type="fixed"/>
        <w:tblLook w:val="04A0" w:firstRow="1" w:lastRow="0" w:firstColumn="1" w:lastColumn="0" w:noHBand="0" w:noVBand="1"/>
      </w:tblPr>
      <w:tblGrid>
        <w:gridCol w:w="1296"/>
        <w:gridCol w:w="8208"/>
      </w:tblGrid>
      <w:tr w:rsidR="00F179C2" w:rsidRPr="0036735D">
        <w:trPr>
          <w:tblHeader/>
          <w:jc w:val="center"/>
        </w:trPr>
        <w:tc>
          <w:tcPr>
            <w:tcW w:w="1296"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AC ID</w:t>
            </w:r>
          </w:p>
        </w:tc>
        <w:tc>
          <w:tcPr>
            <w:tcW w:w="8208"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Acceptance criterion</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AC-001</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 user can register a doe named </w:t>
            </w:r>
            <w:proofErr w:type="spellStart"/>
            <w:r w:rsidRPr="0036735D">
              <w:rPr>
                <w:sz w:val="22"/>
              </w:rPr>
              <w:t>Mjölnir</w:t>
            </w:r>
            <w:proofErr w:type="spellEnd"/>
            <w:r w:rsidRPr="0036735D">
              <w:rPr>
                <w:sz w:val="22"/>
              </w:rPr>
              <w:t xml:space="preserve"> with identity, date of birth, weight, </w:t>
            </w:r>
            <w:proofErr w:type="spellStart"/>
            <w:r w:rsidRPr="0036735D">
              <w:rPr>
                <w:sz w:val="22"/>
              </w:rPr>
              <w:t>colour</w:t>
            </w:r>
            <w:proofErr w:type="spellEnd"/>
            <w:r w:rsidRPr="0036735D">
              <w:rPr>
                <w:sz w:val="22"/>
              </w:rPr>
              <w:t xml:space="preserve">, breed, </w:t>
            </w:r>
            <w:proofErr w:type="gramStart"/>
            <w:r w:rsidRPr="0036735D">
              <w:rPr>
                <w:sz w:val="22"/>
              </w:rPr>
              <w:t>cage</w:t>
            </w:r>
            <w:proofErr w:type="gramEnd"/>
            <w:r w:rsidRPr="0036735D">
              <w:rPr>
                <w:sz w:val="22"/>
              </w:rPr>
              <w:t xml:space="preserve"> and door information.</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AC-002</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 user can record a mating between </w:t>
            </w:r>
            <w:proofErr w:type="spellStart"/>
            <w:r w:rsidRPr="0036735D">
              <w:rPr>
                <w:sz w:val="22"/>
              </w:rPr>
              <w:t>Mjölnir</w:t>
            </w:r>
            <w:proofErr w:type="spellEnd"/>
            <w:r w:rsidRPr="0036735D">
              <w:rPr>
                <w:sz w:val="22"/>
              </w:rPr>
              <w:t xml:space="preserve"> and an eligible buck, after which the app creates pregnancy-check and expected-kindling dates.</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AC-003</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Recording a confirmed pregnancy changes </w:t>
            </w:r>
            <w:proofErr w:type="spellStart"/>
            <w:r w:rsidRPr="0036735D">
              <w:rPr>
                <w:sz w:val="22"/>
              </w:rPr>
              <w:t>Mjölnir’s</w:t>
            </w:r>
            <w:proofErr w:type="spellEnd"/>
            <w:r w:rsidRPr="0036735D">
              <w:rPr>
                <w:sz w:val="22"/>
              </w:rPr>
              <w:t xml:space="preserve"> status and creates a nest-box preparation reminder.</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AC-004</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Recording a not-pregnant result closes expected-kindling tasks and allows a new mating workflow.</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AC-005</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Recording kindling creates a litter linked to both parents and allows born-alive and stillborn counts.</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AC-006</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app schedules litter checks, optional rebreeding and weaning according to farm settings.</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AC-007</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The app can track </w:t>
            </w:r>
            <w:proofErr w:type="spellStart"/>
            <w:r w:rsidRPr="0036735D">
              <w:rPr>
                <w:sz w:val="22"/>
              </w:rPr>
              <w:t>Mjölnir</w:t>
            </w:r>
            <w:proofErr w:type="spellEnd"/>
            <w:r w:rsidRPr="0036735D">
              <w:rPr>
                <w:sz w:val="22"/>
              </w:rPr>
              <w:t xml:space="preserve"> nursing while also pregnant after a permitted rebreeding event.</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AC-008</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app increments completed litters and creates a retirement review when the configured threshold is reached.</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AC-009</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The daily task screen displays due, upcoming and overdue activities and allows completion with notes.</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AC-010</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 worker can create the above records offline and </w:t>
            </w:r>
            <w:proofErr w:type="spellStart"/>
            <w:r w:rsidRPr="0036735D">
              <w:rPr>
                <w:sz w:val="22"/>
              </w:rPr>
              <w:t>synchronise</w:t>
            </w:r>
            <w:proofErr w:type="spellEnd"/>
            <w:r w:rsidRPr="0036735D">
              <w:rPr>
                <w:sz w:val="22"/>
              </w:rPr>
              <w:t xml:space="preserve"> them later without duplicate animals or events.</w:t>
            </w:r>
          </w:p>
        </w:tc>
      </w:tr>
      <w:tr w:rsidR="00F179C2" w:rsidRPr="0036735D">
        <w:trPr>
          <w:jc w:val="center"/>
        </w:trPr>
        <w:tc>
          <w:tcPr>
            <w:tcW w:w="12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AC-011</w:t>
            </w:r>
          </w:p>
        </w:tc>
        <w:tc>
          <w:tcPr>
            <w:tcW w:w="82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An active medicine withdrawal period prevents normal confirmation of food-sale readiness.</w:t>
            </w:r>
          </w:p>
        </w:tc>
      </w:tr>
      <w:tr w:rsidR="00F179C2" w:rsidRPr="0036735D">
        <w:trPr>
          <w:jc w:val="center"/>
        </w:trPr>
        <w:tc>
          <w:tcPr>
            <w:tcW w:w="12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AC-012</w:t>
            </w:r>
          </w:p>
        </w:tc>
        <w:tc>
          <w:tcPr>
            <w:tcW w:w="82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proofErr w:type="spellStart"/>
            <w:r w:rsidRPr="0036735D">
              <w:rPr>
                <w:sz w:val="22"/>
              </w:rPr>
              <w:t>Authorised</w:t>
            </w:r>
            <w:proofErr w:type="spellEnd"/>
            <w:r w:rsidRPr="0036735D">
              <w:rPr>
                <w:sz w:val="22"/>
              </w:rPr>
              <w:t xml:space="preserve"> users can export a rabbit profile and a production report.</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t>9. Release Priorities</w:t>
      </w:r>
    </w:p>
    <w:tbl>
      <w:tblPr>
        <w:tblStyle w:val="TableGrid"/>
        <w:tblW w:w="0" w:type="auto"/>
        <w:jc w:val="center"/>
        <w:tblLayout w:type="fixed"/>
        <w:tblLook w:val="04A0" w:firstRow="1" w:lastRow="0" w:firstColumn="1" w:lastColumn="0" w:noHBand="0" w:noVBand="1"/>
      </w:tblPr>
      <w:tblGrid>
        <w:gridCol w:w="1800"/>
        <w:gridCol w:w="7704"/>
      </w:tblGrid>
      <w:tr w:rsidR="00F179C2" w:rsidRPr="0036735D">
        <w:trPr>
          <w:tblHeader/>
          <w:jc w:val="center"/>
        </w:trPr>
        <w:tc>
          <w:tcPr>
            <w:tcW w:w="180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Priority</w:t>
            </w:r>
          </w:p>
        </w:tc>
        <w:tc>
          <w:tcPr>
            <w:tcW w:w="770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Included capabilities</w:t>
            </w:r>
          </w:p>
        </w:tc>
      </w:tr>
      <w:tr w:rsidR="00F179C2" w:rsidRPr="0036735D">
        <w:trPr>
          <w:jc w:val="center"/>
        </w:trPr>
        <w:tc>
          <w:tcPr>
            <w:tcW w:w="180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MVP / Must</w:t>
            </w:r>
          </w:p>
        </w:tc>
        <w:tc>
          <w:tcPr>
            <w:tcW w:w="770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Authentication, farm locations, rabbit profiles, breeding, pregnancy checks, expected kindling, litter records, nursing, weaning, weights, health, tasks, dashboard, offline capture, </w:t>
            </w:r>
            <w:proofErr w:type="spellStart"/>
            <w:r w:rsidRPr="0036735D">
              <w:rPr>
                <w:sz w:val="22"/>
              </w:rPr>
              <w:t>synchronisation</w:t>
            </w:r>
            <w:proofErr w:type="spellEnd"/>
            <w:r w:rsidRPr="0036735D">
              <w:rPr>
                <w:sz w:val="22"/>
              </w:rPr>
              <w:t>, basic reports and export.</w:t>
            </w:r>
          </w:p>
        </w:tc>
      </w:tr>
      <w:tr w:rsidR="00F179C2" w:rsidRPr="0036735D">
        <w:trPr>
          <w:jc w:val="center"/>
        </w:trPr>
        <w:tc>
          <w:tcPr>
            <w:tcW w:w="180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Phase 2 / Should</w:t>
            </w:r>
          </w:p>
        </w:tc>
        <w:tc>
          <w:tcPr>
            <w:tcW w:w="770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QR workflows, advanced pedigree, inventory, push notifications, richer analytics, veterinarian portal and multi-farm administration.</w:t>
            </w:r>
          </w:p>
        </w:tc>
      </w:tr>
      <w:tr w:rsidR="00F179C2" w:rsidRPr="0036735D">
        <w:trPr>
          <w:jc w:val="center"/>
        </w:trPr>
        <w:tc>
          <w:tcPr>
            <w:tcW w:w="180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Phase 3 / Could</w:t>
            </w:r>
          </w:p>
        </w:tc>
        <w:tc>
          <w:tcPr>
            <w:tcW w:w="770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Financial accounting, feed-conversion analytics, forecasting, integrations with digital scales or sensors, payroll and advanced </w:t>
            </w:r>
            <w:proofErr w:type="spellStart"/>
            <w:r w:rsidRPr="0036735D">
              <w:rPr>
                <w:sz w:val="22"/>
              </w:rPr>
              <w:t>optimisation</w:t>
            </w:r>
            <w:proofErr w:type="spellEnd"/>
            <w:r w:rsidRPr="0036735D">
              <w:rPr>
                <w:sz w:val="22"/>
              </w:rPr>
              <w:t>.</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t>10. Risks and Mitigations</w:t>
      </w:r>
    </w:p>
    <w:tbl>
      <w:tblPr>
        <w:tblStyle w:val="TableGrid"/>
        <w:tblW w:w="0" w:type="auto"/>
        <w:jc w:val="center"/>
        <w:tblLayout w:type="fixed"/>
        <w:tblLook w:val="04A0" w:firstRow="1" w:lastRow="0" w:firstColumn="1" w:lastColumn="0" w:noHBand="0" w:noVBand="1"/>
      </w:tblPr>
      <w:tblGrid>
        <w:gridCol w:w="2520"/>
        <w:gridCol w:w="3096"/>
        <w:gridCol w:w="3888"/>
      </w:tblGrid>
      <w:tr w:rsidR="00F179C2" w:rsidRPr="0036735D">
        <w:trPr>
          <w:tblHeader/>
          <w:jc w:val="center"/>
        </w:trPr>
        <w:tc>
          <w:tcPr>
            <w:tcW w:w="252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Risk</w:t>
            </w:r>
          </w:p>
        </w:tc>
        <w:tc>
          <w:tcPr>
            <w:tcW w:w="3096"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Potential effect</w:t>
            </w:r>
          </w:p>
        </w:tc>
        <w:tc>
          <w:tcPr>
            <w:tcW w:w="3888"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Mitigation</w:t>
            </w:r>
          </w:p>
        </w:tc>
      </w:tr>
      <w:tr w:rsidR="00F179C2" w:rsidRPr="0036735D">
        <w:trPr>
          <w:jc w:val="center"/>
        </w:trPr>
        <w:tc>
          <w:tcPr>
            <w:tcW w:w="252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Incorrect husbandry intervals</w:t>
            </w:r>
          </w:p>
        </w:tc>
        <w:tc>
          <w:tcPr>
            <w:tcW w:w="3096"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Missed or inappropriate farm actions.</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Make intervals configurable, document defaults and require stakeholder validation.</w:t>
            </w:r>
          </w:p>
        </w:tc>
      </w:tr>
      <w:tr w:rsidR="00F179C2" w:rsidRPr="0036735D">
        <w:trPr>
          <w:jc w:val="center"/>
        </w:trPr>
        <w:tc>
          <w:tcPr>
            <w:tcW w:w="252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Poor data entry discipline</w:t>
            </w:r>
          </w:p>
        </w:tc>
        <w:tc>
          <w:tcPr>
            <w:tcW w:w="3096"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Incomplete or misleading reports.</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Use required fields, quick workflows, validation and training.</w:t>
            </w:r>
          </w:p>
        </w:tc>
      </w:tr>
      <w:tr w:rsidR="00F179C2" w:rsidRPr="0036735D">
        <w:trPr>
          <w:jc w:val="center"/>
        </w:trPr>
        <w:tc>
          <w:tcPr>
            <w:tcW w:w="252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Offline conflicts</w:t>
            </w:r>
          </w:p>
        </w:tc>
        <w:tc>
          <w:tcPr>
            <w:tcW w:w="3096"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Duplicate or inconsistent records.</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Use global IDs, sync status and explicit conflict handling.</w:t>
            </w:r>
          </w:p>
        </w:tc>
      </w:tr>
      <w:tr w:rsidR="00F179C2" w:rsidRPr="0036735D">
        <w:trPr>
          <w:jc w:val="center"/>
        </w:trPr>
        <w:tc>
          <w:tcPr>
            <w:tcW w:w="252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Device loss</w:t>
            </w:r>
          </w:p>
        </w:tc>
        <w:tc>
          <w:tcPr>
            <w:tcW w:w="3096"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Loss of </w:t>
            </w:r>
            <w:proofErr w:type="spellStart"/>
            <w:r w:rsidRPr="0036735D">
              <w:rPr>
                <w:sz w:val="22"/>
              </w:rPr>
              <w:t>unsynchronised</w:t>
            </w:r>
            <w:proofErr w:type="spellEnd"/>
            <w:r w:rsidRPr="0036735D">
              <w:rPr>
                <w:sz w:val="22"/>
              </w:rPr>
              <w:t xml:space="preserve"> data.</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Encrypt local data, encourage frequent sync and support secure account recovery.</w:t>
            </w:r>
          </w:p>
        </w:tc>
      </w:tr>
      <w:tr w:rsidR="00F179C2" w:rsidRPr="0036735D">
        <w:trPr>
          <w:jc w:val="center"/>
        </w:trPr>
        <w:tc>
          <w:tcPr>
            <w:tcW w:w="252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Notification fatigue</w:t>
            </w:r>
          </w:p>
        </w:tc>
        <w:tc>
          <w:tcPr>
            <w:tcW w:w="3096"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Users ignore important reminders.</w:t>
            </w:r>
          </w:p>
        </w:tc>
        <w:tc>
          <w:tcPr>
            <w:tcW w:w="3888" w:type="dxa"/>
            <w:tcMar>
              <w:top w:w="80" w:type="dxa"/>
              <w:left w:w="100" w:type="dxa"/>
              <w:bottom w:w="80" w:type="dxa"/>
              <w:right w:w="100" w:type="dxa"/>
            </w:tcMar>
            <w:vAlign w:val="center"/>
          </w:tcPr>
          <w:p w:rsidR="00F179C2" w:rsidRPr="0036735D" w:rsidRDefault="003E1EE0">
            <w:pPr>
              <w:rPr>
                <w:rFonts w:hint="eastAsia"/>
                <w:sz w:val="25"/>
              </w:rPr>
            </w:pPr>
            <w:proofErr w:type="spellStart"/>
            <w:r w:rsidRPr="0036735D">
              <w:rPr>
                <w:sz w:val="22"/>
              </w:rPr>
              <w:t>Prioritise</w:t>
            </w:r>
            <w:proofErr w:type="spellEnd"/>
            <w:r w:rsidRPr="0036735D">
              <w:rPr>
                <w:sz w:val="22"/>
              </w:rPr>
              <w:t xml:space="preserve"> alerts, allow quiet hours and escalate only overdue critical tasks.</w:t>
            </w:r>
          </w:p>
        </w:tc>
      </w:tr>
      <w:tr w:rsidR="00F179C2" w:rsidRPr="0036735D">
        <w:trPr>
          <w:jc w:val="center"/>
        </w:trPr>
        <w:tc>
          <w:tcPr>
            <w:tcW w:w="252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Over-automation</w:t>
            </w:r>
          </w:p>
        </w:tc>
        <w:tc>
          <w:tcPr>
            <w:tcW w:w="3096"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Software appears to make animal-care decisions.</w:t>
            </w:r>
          </w:p>
        </w:tc>
        <w:tc>
          <w:tcPr>
            <w:tcW w:w="388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 xml:space="preserve">Keep decisions with </w:t>
            </w:r>
            <w:proofErr w:type="spellStart"/>
            <w:r w:rsidRPr="0036735D">
              <w:rPr>
                <w:sz w:val="22"/>
              </w:rPr>
              <w:t>authorised</w:t>
            </w:r>
            <w:proofErr w:type="spellEnd"/>
            <w:r w:rsidRPr="0036735D">
              <w:rPr>
                <w:sz w:val="22"/>
              </w:rPr>
              <w:t xml:space="preserve"> people and present rules as reminders and warnings.</w:t>
            </w:r>
          </w:p>
        </w:tc>
      </w:tr>
      <w:tr w:rsidR="00F179C2" w:rsidRPr="0036735D">
        <w:trPr>
          <w:jc w:val="center"/>
        </w:trPr>
        <w:tc>
          <w:tcPr>
            <w:tcW w:w="252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Scope expansion</w:t>
            </w:r>
          </w:p>
        </w:tc>
        <w:tc>
          <w:tcPr>
            <w:tcW w:w="3096"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Delayed release and higher cost.</w:t>
            </w:r>
          </w:p>
        </w:tc>
        <w:tc>
          <w:tcPr>
            <w:tcW w:w="388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Protect MVP scope and phase optional capabilities.</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t>11. Requirements Traceability Summary</w:t>
      </w:r>
    </w:p>
    <w:tbl>
      <w:tblPr>
        <w:tblStyle w:val="TableGrid"/>
        <w:tblW w:w="0" w:type="auto"/>
        <w:jc w:val="center"/>
        <w:tblLayout w:type="fixed"/>
        <w:tblLook w:val="04A0" w:firstRow="1" w:lastRow="0" w:firstColumn="1" w:lastColumn="0" w:noHBand="0" w:noVBand="1"/>
      </w:tblPr>
      <w:tblGrid>
        <w:gridCol w:w="3384"/>
        <w:gridCol w:w="6120"/>
      </w:tblGrid>
      <w:tr w:rsidR="00F179C2" w:rsidRPr="0036735D">
        <w:trPr>
          <w:tblHeader/>
          <w:jc w:val="center"/>
        </w:trPr>
        <w:tc>
          <w:tcPr>
            <w:tcW w:w="338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Business objective</w:t>
            </w:r>
          </w:p>
        </w:tc>
        <w:tc>
          <w:tcPr>
            <w:tcW w:w="612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Primary requirements</w:t>
            </w:r>
          </w:p>
        </w:tc>
      </w:tr>
      <w:tr w:rsidR="00F179C2" w:rsidRPr="0036735D">
        <w:trPr>
          <w:jc w:val="center"/>
        </w:trPr>
        <w:tc>
          <w:tcPr>
            <w:tcW w:w="338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Complete rabbit records</w:t>
            </w:r>
          </w:p>
        </w:tc>
        <w:tc>
          <w:tcPr>
            <w:tcW w:w="61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FR-020 to FR-028, FR-060 to FR-064</w:t>
            </w:r>
          </w:p>
        </w:tc>
      </w:tr>
      <w:tr w:rsidR="00F179C2" w:rsidRPr="0036735D">
        <w:trPr>
          <w:jc w:val="center"/>
        </w:trPr>
        <w:tc>
          <w:tcPr>
            <w:tcW w:w="3384"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Reliable breeding cycle management</w:t>
            </w:r>
          </w:p>
        </w:tc>
        <w:tc>
          <w:tcPr>
            <w:tcW w:w="61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FR-030 to FR-040, FR-050 to FR-058, BR-001 to BR-009</w:t>
            </w:r>
          </w:p>
        </w:tc>
      </w:tr>
      <w:tr w:rsidR="00F179C2" w:rsidRPr="0036735D">
        <w:trPr>
          <w:jc w:val="center"/>
        </w:trPr>
        <w:tc>
          <w:tcPr>
            <w:tcW w:w="338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lastRenderedPageBreak/>
              <w:t>Daily operational reminders</w:t>
            </w:r>
          </w:p>
        </w:tc>
        <w:tc>
          <w:tcPr>
            <w:tcW w:w="61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FR-080 to FR-088</w:t>
            </w:r>
          </w:p>
        </w:tc>
      </w:tr>
      <w:tr w:rsidR="00F179C2" w:rsidRPr="0036735D">
        <w:trPr>
          <w:jc w:val="center"/>
        </w:trPr>
        <w:tc>
          <w:tcPr>
            <w:tcW w:w="3384"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Animal health and food safety</w:t>
            </w:r>
          </w:p>
        </w:tc>
        <w:tc>
          <w:tcPr>
            <w:tcW w:w="61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FR-070 to FR-077, FR-094, BR-010</w:t>
            </w:r>
          </w:p>
        </w:tc>
      </w:tr>
      <w:tr w:rsidR="00F179C2" w:rsidRPr="0036735D">
        <w:trPr>
          <w:jc w:val="center"/>
        </w:trPr>
        <w:tc>
          <w:tcPr>
            <w:tcW w:w="338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Management insight</w:t>
            </w:r>
          </w:p>
        </w:tc>
        <w:tc>
          <w:tcPr>
            <w:tcW w:w="61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FR-110 to FR-118</w:t>
            </w:r>
          </w:p>
        </w:tc>
      </w:tr>
      <w:tr w:rsidR="00F179C2" w:rsidRPr="0036735D">
        <w:trPr>
          <w:jc w:val="center"/>
        </w:trPr>
        <w:tc>
          <w:tcPr>
            <w:tcW w:w="3384"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Field reliability</w:t>
            </w:r>
          </w:p>
        </w:tc>
        <w:tc>
          <w:tcPr>
            <w:tcW w:w="6120"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FR-120 to FR-125, NFR-004</w:t>
            </w:r>
          </w:p>
        </w:tc>
      </w:tr>
      <w:tr w:rsidR="00F179C2" w:rsidRPr="0036735D">
        <w:trPr>
          <w:jc w:val="center"/>
        </w:trPr>
        <w:tc>
          <w:tcPr>
            <w:tcW w:w="3384"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Security and accountability</w:t>
            </w:r>
          </w:p>
        </w:tc>
        <w:tc>
          <w:tcPr>
            <w:tcW w:w="6120"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FR-001 to FR-005, NFR-005 to NFR-010</w:t>
            </w:r>
          </w:p>
        </w:tc>
      </w:tr>
    </w:tbl>
    <w:p w:rsidR="00F179C2" w:rsidRPr="0036735D" w:rsidRDefault="00F179C2">
      <w:pPr>
        <w:spacing w:after="0"/>
        <w:rPr>
          <w:rFonts w:hint="eastAsia"/>
          <w:sz w:val="25"/>
        </w:rPr>
      </w:pPr>
    </w:p>
    <w:p w:rsidR="00D71859" w:rsidRPr="0036735D" w:rsidRDefault="00D71859">
      <w:pPr>
        <w:pageBreakBefore/>
        <w:rPr>
          <w:rFonts w:hint="eastAsia"/>
          <w:sz w:val="25"/>
        </w:rPr>
      </w:pPr>
    </w:p>
    <w:p w:rsidR="00D71859" w:rsidRPr="0036735D" w:rsidRDefault="001B52EE">
      <w:pPr>
        <w:pStyle w:val="Heading1"/>
        <w:rPr>
          <w:sz w:val="40"/>
        </w:rPr>
      </w:pPr>
      <w:r w:rsidRPr="0036735D">
        <w:rPr>
          <w:sz w:val="40"/>
        </w:rPr>
        <w:t>12. Approved Technical Architecture</w:t>
      </w:r>
    </w:p>
    <w:p w:rsidR="00D71859" w:rsidRPr="0036735D" w:rsidRDefault="001B52EE">
      <w:pPr>
        <w:rPr>
          <w:rFonts w:hint="eastAsia"/>
          <w:sz w:val="25"/>
        </w:rPr>
      </w:pPr>
      <w:r w:rsidRPr="0036735D">
        <w:rPr>
          <w:sz w:val="25"/>
        </w:rPr>
        <w:t>This section defines the technology stack and system architecture approved for implementation. Changes to these decisions require technical review and an update to this SRS or the associated architecture decision records.</w:t>
      </w:r>
    </w:p>
    <w:p w:rsidR="00D71859" w:rsidRPr="0036735D" w:rsidRDefault="001B52EE">
      <w:pPr>
        <w:pStyle w:val="Heading2"/>
        <w:rPr>
          <w:sz w:val="32"/>
        </w:rPr>
      </w:pPr>
      <w:r w:rsidRPr="0036735D">
        <w:rPr>
          <w:sz w:val="32"/>
        </w:rPr>
        <w:t>12.1 Technology stack</w:t>
      </w:r>
    </w:p>
    <w:tbl>
      <w:tblPr>
        <w:tblStyle w:val="TableGrid"/>
        <w:tblW w:w="0" w:type="auto"/>
        <w:jc w:val="center"/>
        <w:tblLook w:val="04A0" w:firstRow="1" w:lastRow="0" w:firstColumn="1" w:lastColumn="0" w:noHBand="0" w:noVBand="1"/>
      </w:tblPr>
      <w:tblGrid>
        <w:gridCol w:w="2232"/>
        <w:gridCol w:w="3096"/>
        <w:gridCol w:w="4536"/>
      </w:tblGrid>
      <w:tr w:rsidR="00D71859" w:rsidRPr="0036735D">
        <w:trPr>
          <w:tblHeader/>
          <w:jc w:val="center"/>
        </w:trPr>
        <w:tc>
          <w:tcPr>
            <w:tcW w:w="2232"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Layer / capability</w:t>
            </w:r>
          </w:p>
        </w:tc>
        <w:tc>
          <w:tcPr>
            <w:tcW w:w="3096"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Approved technology</w:t>
            </w:r>
          </w:p>
        </w:tc>
        <w:tc>
          <w:tcPr>
            <w:tcW w:w="4536"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Implementation purpose</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Mobile application</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Flutter with Dart</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Single mobile codebase, initially targeting Android and retaining a path to </w:t>
            </w:r>
            <w:proofErr w:type="spellStart"/>
            <w:r w:rsidRPr="0036735D">
              <w:rPr>
                <w:sz w:val="23"/>
              </w:rPr>
              <w:t>iOS</w:t>
            </w:r>
            <w:proofErr w:type="spellEnd"/>
            <w:r w:rsidRPr="0036735D">
              <w:rPr>
                <w:sz w:val="23"/>
              </w:rPr>
              <w:t>.</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Mobile state and navigation</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Riverpod</w:t>
            </w:r>
            <w:proofErr w:type="spellEnd"/>
            <w:r w:rsidRPr="0036735D">
              <w:rPr>
                <w:sz w:val="23"/>
              </w:rPr>
              <w:t xml:space="preserve"> and </w:t>
            </w:r>
            <w:proofErr w:type="spellStart"/>
            <w:r w:rsidRPr="0036735D">
              <w:rPr>
                <w:sz w:val="23"/>
              </w:rPr>
              <w:t>GoRouter</w:t>
            </w:r>
            <w:proofErr w:type="spellEnd"/>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Predictable state management and structured application navigation.</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Offline mobile storage</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Drift over SQLite</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Typed local persistence, offline queries, durable pending-change queue and </w:t>
            </w:r>
            <w:proofErr w:type="spellStart"/>
            <w:r w:rsidRPr="0036735D">
              <w:rPr>
                <w:sz w:val="23"/>
              </w:rPr>
              <w:t>synchronisation</w:t>
            </w:r>
            <w:proofErr w:type="spellEnd"/>
            <w:r w:rsidRPr="0036735D">
              <w:rPr>
                <w:sz w:val="23"/>
              </w:rPr>
              <w:t xml:space="preserve"> metadata.</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HTTP client</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Dio</w:t>
            </w:r>
            <w:proofErr w:type="spellEnd"/>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REST API communication, authentication headers, retries and request interception.</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Backend API</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PHP with </w:t>
            </w:r>
            <w:proofErr w:type="spellStart"/>
            <w:r w:rsidRPr="0036735D">
              <w:rPr>
                <w:sz w:val="23"/>
              </w:rPr>
              <w:t>Laravel</w:t>
            </w:r>
            <w:proofErr w:type="spellEnd"/>
            <w:r w:rsidRPr="0036735D">
              <w:rPr>
                <w:sz w:val="23"/>
              </w:rPr>
              <w:t xml:space="preserve"> 13</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REST API, business rules, validation, </w:t>
            </w:r>
            <w:proofErr w:type="spellStart"/>
            <w:r w:rsidRPr="0036735D">
              <w:rPr>
                <w:sz w:val="23"/>
              </w:rPr>
              <w:t>authorisation</w:t>
            </w:r>
            <w:proofErr w:type="spellEnd"/>
            <w:r w:rsidRPr="0036735D">
              <w:rPr>
                <w:sz w:val="23"/>
              </w:rPr>
              <w:t>, scheduled processing, queues and reporting.</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Authentication</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Laravel</w:t>
            </w:r>
            <w:proofErr w:type="spellEnd"/>
            <w:r w:rsidRPr="0036735D">
              <w:rPr>
                <w:sz w:val="23"/>
              </w:rPr>
              <w:t xml:space="preserve"> Sanctum</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Token-based authentication for mobile devices and protected API endpoints.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Administration portal</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Laravel</w:t>
            </w:r>
            <w:proofErr w:type="spellEnd"/>
            <w:r w:rsidRPr="0036735D">
              <w:rPr>
                <w:sz w:val="23"/>
              </w:rPr>
              <w:t>, Inertia.js, Vue.js and Tailwind CSS</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Responsive web administration, configuration, reporting and bulk operations.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Primary database</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PostgreSQL</w:t>
            </w:r>
            <w:proofErr w:type="spellEnd"/>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Authoritative relational storage for farm, rabbit, breeding, litter, health, task and audit data.</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Cache and background jobs</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Redis</w:t>
            </w:r>
            <w:proofErr w:type="spellEnd"/>
            <w:r w:rsidRPr="0036735D">
              <w:rPr>
                <w:sz w:val="23"/>
              </w:rPr>
              <w:t xml:space="preserve">, </w:t>
            </w:r>
            <w:proofErr w:type="spellStart"/>
            <w:r w:rsidRPr="0036735D">
              <w:rPr>
                <w:sz w:val="23"/>
              </w:rPr>
              <w:t>Laravel</w:t>
            </w:r>
            <w:proofErr w:type="spellEnd"/>
            <w:r w:rsidRPr="0036735D">
              <w:rPr>
                <w:sz w:val="23"/>
              </w:rPr>
              <w:t xml:space="preserve"> Queues and </w:t>
            </w:r>
            <w:proofErr w:type="spellStart"/>
            <w:r w:rsidRPr="0036735D">
              <w:rPr>
                <w:sz w:val="23"/>
              </w:rPr>
              <w:t>Laravel</w:t>
            </w:r>
            <w:proofErr w:type="spellEnd"/>
            <w:r w:rsidRPr="0036735D">
              <w:rPr>
                <w:sz w:val="23"/>
              </w:rPr>
              <w:t xml:space="preserve"> Horizon</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Queued notifications, report generation, statistics recalculation and worker monitoring.</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Scheduled processing</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Laravel</w:t>
            </w:r>
            <w:proofErr w:type="spellEnd"/>
            <w:r w:rsidRPr="0036735D">
              <w:rPr>
                <w:sz w:val="23"/>
              </w:rPr>
              <w:t xml:space="preserve"> Scheduler</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Generation and escalation of due tasks, reminders, summaries and maintenance jobs.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Push notifications</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Firebase Cloud Messaging</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Server-originated mobile notifications.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lastRenderedPageBreak/>
              <w:t>Local notifications</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Flutter local notification service</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Due-date reminders that remain available without internet connectivity.</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File storage</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S3-compatible object storage</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Rabbit photographs, supporting documents, exports and backups.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API contract</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Versioned REST API using JSON and </w:t>
            </w:r>
            <w:proofErr w:type="spellStart"/>
            <w:r w:rsidRPr="0036735D">
              <w:rPr>
                <w:sz w:val="23"/>
              </w:rPr>
              <w:t>OpenAPI</w:t>
            </w:r>
            <w:proofErr w:type="spellEnd"/>
            <w:r w:rsidRPr="0036735D">
              <w:rPr>
                <w:sz w:val="23"/>
              </w:rPr>
              <w:t xml:space="preserve"> documentation</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Stable integration contract between Flutter, the web portal and </w:t>
            </w:r>
            <w:proofErr w:type="spellStart"/>
            <w:r w:rsidRPr="0036735D">
              <w:rPr>
                <w:sz w:val="23"/>
              </w:rPr>
              <w:t>Laravel</w:t>
            </w:r>
            <w:proofErr w:type="spellEnd"/>
            <w:r w:rsidRPr="0036735D">
              <w:rPr>
                <w:sz w:val="23"/>
              </w:rPr>
              <w:t>.</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Deployment</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Docker</w:t>
            </w:r>
            <w:proofErr w:type="spellEnd"/>
            <w:r w:rsidRPr="0036735D">
              <w:rPr>
                <w:sz w:val="23"/>
              </w:rPr>
              <w:t xml:space="preserve">, </w:t>
            </w:r>
            <w:proofErr w:type="spellStart"/>
            <w:r w:rsidRPr="0036735D">
              <w:rPr>
                <w:sz w:val="23"/>
              </w:rPr>
              <w:t>Nginx</w:t>
            </w:r>
            <w:proofErr w:type="spellEnd"/>
            <w:r w:rsidRPr="0036735D">
              <w:rPr>
                <w:sz w:val="23"/>
              </w:rPr>
              <w:t xml:space="preserve"> and PHP-FPM on managed Linux infrastructure</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Repeatable staging and production deployments.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Source control and CI/CD</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GitHub</w:t>
            </w:r>
            <w:proofErr w:type="spellEnd"/>
            <w:r w:rsidRPr="0036735D">
              <w:rPr>
                <w:sz w:val="23"/>
              </w:rPr>
              <w:t xml:space="preserve"> and </w:t>
            </w:r>
            <w:proofErr w:type="spellStart"/>
            <w:r w:rsidRPr="0036735D">
              <w:rPr>
                <w:sz w:val="23"/>
              </w:rPr>
              <w:t>GitHub</w:t>
            </w:r>
            <w:proofErr w:type="spellEnd"/>
            <w:r w:rsidRPr="0036735D">
              <w:rPr>
                <w:sz w:val="23"/>
              </w:rPr>
              <w:t xml:space="preserve"> Actions</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Code review, automated tests, build validation and deployment workflows.</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Monitoring</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Sentry, </w:t>
            </w:r>
            <w:proofErr w:type="spellStart"/>
            <w:r w:rsidRPr="0036735D">
              <w:rPr>
                <w:sz w:val="23"/>
              </w:rPr>
              <w:t>Laravel</w:t>
            </w:r>
            <w:proofErr w:type="spellEnd"/>
            <w:r w:rsidRPr="0036735D">
              <w:rPr>
                <w:sz w:val="23"/>
              </w:rPr>
              <w:t xml:space="preserve"> Pulse and infrastructure monitoring</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Application error reporting, operational visibility and performance monitoring.</w:t>
            </w:r>
          </w:p>
        </w:tc>
      </w:tr>
      <w:tr w:rsidR="00D71859" w:rsidRPr="0036735D">
        <w:trPr>
          <w:jc w:val="center"/>
        </w:trPr>
        <w:tc>
          <w:tcPr>
            <w:tcW w:w="223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Testing</w:t>
            </w:r>
          </w:p>
        </w:tc>
        <w:tc>
          <w:tcPr>
            <w:tcW w:w="309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Pest or </w:t>
            </w:r>
            <w:proofErr w:type="spellStart"/>
            <w:r w:rsidRPr="0036735D">
              <w:rPr>
                <w:sz w:val="23"/>
              </w:rPr>
              <w:t>PHPUnit</w:t>
            </w:r>
            <w:proofErr w:type="spellEnd"/>
            <w:r w:rsidRPr="0036735D">
              <w:rPr>
                <w:sz w:val="23"/>
              </w:rPr>
              <w:t xml:space="preserve"> for </w:t>
            </w:r>
            <w:proofErr w:type="spellStart"/>
            <w:r w:rsidRPr="0036735D">
              <w:rPr>
                <w:sz w:val="23"/>
              </w:rPr>
              <w:t>Laravel</w:t>
            </w:r>
            <w:proofErr w:type="spellEnd"/>
            <w:r w:rsidRPr="0036735D">
              <w:rPr>
                <w:sz w:val="23"/>
              </w:rPr>
              <w:t>; Flutter unit, widget and integration tests</w:t>
            </w:r>
          </w:p>
        </w:tc>
        <w:tc>
          <w:tcPr>
            <w:tcW w:w="4536"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Automated verification of business rules, API </w:t>
            </w:r>
            <w:proofErr w:type="spellStart"/>
            <w:r w:rsidRPr="0036735D">
              <w:rPr>
                <w:sz w:val="23"/>
              </w:rPr>
              <w:t>behaviour</w:t>
            </w:r>
            <w:proofErr w:type="spellEnd"/>
            <w:r w:rsidRPr="0036735D">
              <w:rPr>
                <w:sz w:val="23"/>
              </w:rPr>
              <w:t>, offline operation and critical workflows.</w:t>
            </w:r>
          </w:p>
        </w:tc>
      </w:tr>
    </w:tbl>
    <w:p w:rsidR="00D71859" w:rsidRPr="0036735D" w:rsidRDefault="001B52EE">
      <w:pPr>
        <w:pStyle w:val="Heading2"/>
        <w:rPr>
          <w:sz w:val="32"/>
        </w:rPr>
      </w:pPr>
      <w:r w:rsidRPr="0036735D">
        <w:rPr>
          <w:sz w:val="32"/>
        </w:rPr>
        <w:t>12.2 System architecture</w:t>
      </w:r>
    </w:p>
    <w:p w:rsidR="00D71859" w:rsidRPr="0036735D" w:rsidRDefault="00657E11">
      <w:pPr>
        <w:rPr>
          <w:rFonts w:hint="eastAsia"/>
          <w:sz w:val="25"/>
        </w:rPr>
      </w:pPr>
      <w:proofErr w:type="spellStart"/>
      <w:r>
        <w:rPr>
          <w:sz w:val="25"/>
        </w:rPr>
        <w:t>Rabbi</w:t>
      </w:r>
      <w:r w:rsidR="007F4EC8" w:rsidRPr="0036735D">
        <w:rPr>
          <w:sz w:val="25"/>
        </w:rPr>
        <w:t>Track</w:t>
      </w:r>
      <w:proofErr w:type="spellEnd"/>
      <w:r w:rsidR="007F4EC8" w:rsidRPr="0036735D">
        <w:rPr>
          <w:sz w:val="25"/>
        </w:rPr>
        <w:t xml:space="preserve"> </w:t>
      </w:r>
      <w:r w:rsidR="001B52EE" w:rsidRPr="0036735D">
        <w:rPr>
          <w:sz w:val="25"/>
        </w:rPr>
        <w:t xml:space="preserve">shall use a modular monolith architecture for the first production release. The </w:t>
      </w:r>
      <w:proofErr w:type="spellStart"/>
      <w:r w:rsidR="001B52EE" w:rsidRPr="0036735D">
        <w:rPr>
          <w:sz w:val="25"/>
        </w:rPr>
        <w:t>Laravel</w:t>
      </w:r>
      <w:proofErr w:type="spellEnd"/>
      <w:r w:rsidR="001B52EE" w:rsidRPr="0036735D">
        <w:rPr>
          <w:sz w:val="25"/>
        </w:rPr>
        <w:t xml:space="preserve"> application shall expose a versioned REST API to the Flutter client and shall also serve the Inertia/</w:t>
      </w:r>
      <w:proofErr w:type="spellStart"/>
      <w:r w:rsidR="001B52EE" w:rsidRPr="0036735D">
        <w:rPr>
          <w:sz w:val="25"/>
        </w:rPr>
        <w:t>Vue</w:t>
      </w:r>
      <w:proofErr w:type="spellEnd"/>
      <w:r w:rsidR="001B52EE" w:rsidRPr="0036735D">
        <w:rPr>
          <w:sz w:val="25"/>
        </w:rPr>
        <w:t xml:space="preserve"> administration portal. </w:t>
      </w:r>
      <w:proofErr w:type="spellStart"/>
      <w:r w:rsidR="001B52EE" w:rsidRPr="0036735D">
        <w:rPr>
          <w:sz w:val="25"/>
        </w:rPr>
        <w:t>PostgreSQL</w:t>
      </w:r>
      <w:proofErr w:type="spellEnd"/>
      <w:r w:rsidR="001B52EE" w:rsidRPr="0036735D">
        <w:rPr>
          <w:sz w:val="25"/>
        </w:rPr>
        <w:t xml:space="preserve"> shall be the authoritative system of record. SQLite shall hold the mobile device’s </w:t>
      </w:r>
      <w:proofErr w:type="spellStart"/>
      <w:r w:rsidR="001B52EE" w:rsidRPr="0036735D">
        <w:rPr>
          <w:sz w:val="25"/>
        </w:rPr>
        <w:t>synchronised</w:t>
      </w:r>
      <w:proofErr w:type="spellEnd"/>
      <w:r w:rsidR="001B52EE" w:rsidRPr="0036735D">
        <w:rPr>
          <w:sz w:val="25"/>
        </w:rPr>
        <w:t xml:space="preserve"> working set and </w:t>
      </w:r>
      <w:proofErr w:type="spellStart"/>
      <w:r w:rsidR="001B52EE" w:rsidRPr="0036735D">
        <w:rPr>
          <w:sz w:val="25"/>
        </w:rPr>
        <w:t>unsynchronised</w:t>
      </w:r>
      <w:proofErr w:type="spellEnd"/>
      <w:r w:rsidR="001B52EE" w:rsidRPr="0036735D">
        <w:rPr>
          <w:sz w:val="25"/>
        </w:rPr>
        <w:t xml:space="preserve"> changes. </w:t>
      </w:r>
      <w:proofErr w:type="spellStart"/>
      <w:r w:rsidR="001B52EE" w:rsidRPr="0036735D">
        <w:rPr>
          <w:sz w:val="25"/>
        </w:rPr>
        <w:t>Redis</w:t>
      </w:r>
      <w:proofErr w:type="spellEnd"/>
      <w:r w:rsidR="001B52EE" w:rsidRPr="0036735D">
        <w:rPr>
          <w:sz w:val="25"/>
        </w:rPr>
        <w:t xml:space="preserve"> shall support caching and queued jobs. Object storage shall hold files rather than binary content being stored directly in </w:t>
      </w:r>
      <w:proofErr w:type="spellStart"/>
      <w:r w:rsidR="001B52EE" w:rsidRPr="0036735D">
        <w:rPr>
          <w:sz w:val="25"/>
        </w:rPr>
        <w:t>PostgreSQL</w:t>
      </w:r>
      <w:proofErr w:type="spellEnd"/>
      <w:r w:rsidR="001B52EE" w:rsidRPr="0036735D">
        <w:rPr>
          <w:sz w:val="25"/>
        </w:rPr>
        <w:t>.</w:t>
      </w:r>
    </w:p>
    <w:p w:rsidR="00D71859" w:rsidRPr="0036735D" w:rsidRDefault="001B52EE">
      <w:pPr>
        <w:pStyle w:val="ListBullet"/>
        <w:rPr>
          <w:rFonts w:hint="eastAsia"/>
          <w:sz w:val="25"/>
        </w:rPr>
      </w:pPr>
      <w:r w:rsidRPr="0036735D">
        <w:rPr>
          <w:sz w:val="25"/>
        </w:rPr>
        <w:t>The mobile application shall remain usable offline for all critical operational workflows identified as Must requirements.</w:t>
      </w:r>
    </w:p>
    <w:p w:rsidR="00D71859" w:rsidRPr="0036735D" w:rsidRDefault="001B52EE">
      <w:pPr>
        <w:pStyle w:val="ListBullet"/>
        <w:rPr>
          <w:rFonts w:hint="eastAsia"/>
          <w:sz w:val="25"/>
        </w:rPr>
      </w:pPr>
      <w:r w:rsidRPr="0036735D">
        <w:rPr>
          <w:sz w:val="25"/>
        </w:rPr>
        <w:t xml:space="preserve">The </w:t>
      </w:r>
      <w:proofErr w:type="spellStart"/>
      <w:r w:rsidRPr="0036735D">
        <w:rPr>
          <w:sz w:val="25"/>
        </w:rPr>
        <w:t>Laravel</w:t>
      </w:r>
      <w:proofErr w:type="spellEnd"/>
      <w:r w:rsidRPr="0036735D">
        <w:rPr>
          <w:sz w:val="25"/>
        </w:rPr>
        <w:t xml:space="preserve"> backend shall remain the authoritative validator of permissions, business rules and final </w:t>
      </w:r>
      <w:proofErr w:type="spellStart"/>
      <w:r w:rsidRPr="0036735D">
        <w:rPr>
          <w:sz w:val="25"/>
        </w:rPr>
        <w:t>synchronisation</w:t>
      </w:r>
      <w:proofErr w:type="spellEnd"/>
      <w:r w:rsidRPr="0036735D">
        <w:rPr>
          <w:sz w:val="25"/>
        </w:rPr>
        <w:t xml:space="preserve"> outcomes.</w:t>
      </w:r>
    </w:p>
    <w:p w:rsidR="00D71859" w:rsidRPr="0036735D" w:rsidRDefault="001B52EE">
      <w:pPr>
        <w:pStyle w:val="ListBullet"/>
        <w:rPr>
          <w:rFonts w:hint="eastAsia"/>
          <w:sz w:val="25"/>
        </w:rPr>
      </w:pPr>
      <w:r w:rsidRPr="0036735D">
        <w:rPr>
          <w:sz w:val="25"/>
        </w:rPr>
        <w:t xml:space="preserve">The solution shall begin as one deployable </w:t>
      </w:r>
      <w:proofErr w:type="spellStart"/>
      <w:r w:rsidRPr="0036735D">
        <w:rPr>
          <w:sz w:val="25"/>
        </w:rPr>
        <w:t>Laravel</w:t>
      </w:r>
      <w:proofErr w:type="spellEnd"/>
      <w:r w:rsidRPr="0036735D">
        <w:rPr>
          <w:sz w:val="25"/>
        </w:rPr>
        <w:t xml:space="preserve"> application rather than </w:t>
      </w:r>
      <w:proofErr w:type="spellStart"/>
      <w:r w:rsidRPr="0036735D">
        <w:rPr>
          <w:sz w:val="25"/>
        </w:rPr>
        <w:t>microservices</w:t>
      </w:r>
      <w:proofErr w:type="spellEnd"/>
      <w:r w:rsidRPr="0036735D">
        <w:rPr>
          <w:sz w:val="25"/>
        </w:rPr>
        <w:t>; domain modules shall be separated logically in code.</w:t>
      </w:r>
    </w:p>
    <w:p w:rsidR="00D71859" w:rsidRPr="0036735D" w:rsidRDefault="001B52EE">
      <w:pPr>
        <w:pStyle w:val="ListBullet"/>
        <w:rPr>
          <w:rFonts w:hint="eastAsia"/>
          <w:sz w:val="25"/>
        </w:rPr>
      </w:pPr>
      <w:r w:rsidRPr="0036735D">
        <w:rPr>
          <w:sz w:val="25"/>
        </w:rPr>
        <w:t>All client-server communication shall use HTTPS and versioned JSON endpoints under /</w:t>
      </w:r>
      <w:proofErr w:type="spellStart"/>
      <w:r w:rsidRPr="0036735D">
        <w:rPr>
          <w:sz w:val="25"/>
        </w:rPr>
        <w:t>api</w:t>
      </w:r>
      <w:proofErr w:type="spellEnd"/>
      <w:r w:rsidRPr="0036735D">
        <w:rPr>
          <w:sz w:val="25"/>
        </w:rPr>
        <w:t>/v1.</w:t>
      </w:r>
    </w:p>
    <w:p w:rsidR="00D71859" w:rsidRPr="0036735D" w:rsidRDefault="001B52EE">
      <w:pPr>
        <w:pStyle w:val="ListBullet"/>
        <w:rPr>
          <w:rFonts w:hint="eastAsia"/>
          <w:sz w:val="25"/>
        </w:rPr>
      </w:pPr>
      <w:r w:rsidRPr="0036735D">
        <w:rPr>
          <w:sz w:val="25"/>
        </w:rPr>
        <w:t>Technical identifiers shall use UUIDs so that devices can create records while offline; separate human-readable farm codes may be displayed to users.</w:t>
      </w:r>
    </w:p>
    <w:p w:rsidR="00D71859" w:rsidRPr="0036735D" w:rsidRDefault="001B52EE">
      <w:pPr>
        <w:pStyle w:val="Heading2"/>
        <w:rPr>
          <w:sz w:val="32"/>
        </w:rPr>
      </w:pPr>
      <w:r w:rsidRPr="0036735D">
        <w:rPr>
          <w:sz w:val="32"/>
        </w:rPr>
        <w:lastRenderedPageBreak/>
        <w:t>12.3 Backend implementation requirements</w:t>
      </w:r>
    </w:p>
    <w:tbl>
      <w:tblPr>
        <w:tblStyle w:val="TableGrid"/>
        <w:tblW w:w="0" w:type="auto"/>
        <w:jc w:val="center"/>
        <w:tblLook w:val="04A0" w:firstRow="1" w:lastRow="0" w:firstColumn="1" w:lastColumn="0" w:noHBand="0" w:noVBand="1"/>
      </w:tblPr>
      <w:tblGrid>
        <w:gridCol w:w="1224"/>
        <w:gridCol w:w="8640"/>
      </w:tblGrid>
      <w:tr w:rsidR="00D71859" w:rsidRPr="0036735D">
        <w:trPr>
          <w:tblHeader/>
          <w:jc w:val="center"/>
        </w:trPr>
        <w:tc>
          <w:tcPr>
            <w:tcW w:w="1224"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ID</w:t>
            </w:r>
          </w:p>
        </w:tc>
        <w:tc>
          <w:tcPr>
            <w:tcW w:w="8640"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Technical requirement</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TR-001</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The </w:t>
            </w:r>
            <w:proofErr w:type="spellStart"/>
            <w:r w:rsidRPr="0036735D">
              <w:rPr>
                <w:sz w:val="23"/>
              </w:rPr>
              <w:t>Laravel</w:t>
            </w:r>
            <w:proofErr w:type="spellEnd"/>
            <w:r w:rsidRPr="0036735D">
              <w:rPr>
                <w:sz w:val="23"/>
              </w:rPr>
              <w:t xml:space="preserve"> codebase shall separate HTTP controllers, request validation, application actions/services, domain rules, policies, jobs, notifications and persistence concerns.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TR-002</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Controllers shall remain thin and shall not contain breeding-cycle calculations or </w:t>
            </w:r>
            <w:proofErr w:type="spellStart"/>
            <w:r w:rsidRPr="0036735D">
              <w:rPr>
                <w:sz w:val="23"/>
              </w:rPr>
              <w:t>synchronisation</w:t>
            </w:r>
            <w:proofErr w:type="spellEnd"/>
            <w:r w:rsidRPr="0036735D">
              <w:rPr>
                <w:sz w:val="23"/>
              </w:rPr>
              <w:t xml:space="preserve"> conflict logic.</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TR-003</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All API responses shall use consistent JSON resource structures and machine-readable validation errors.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TR-004</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All protected database queries and actions shall be scoped to the authenticated user’s permitted farm or farms.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TR-005</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Configurable husbandry intervals shall be stored as farm settings and the effective values used shall be preserved with generated events.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TR-006</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Long-running work, including report production, bulk import, image processing and high-volume notification dispatch, shall run through </w:t>
            </w:r>
            <w:proofErr w:type="spellStart"/>
            <w:r w:rsidRPr="0036735D">
              <w:rPr>
                <w:sz w:val="23"/>
              </w:rPr>
              <w:t>Laravel</w:t>
            </w:r>
            <w:proofErr w:type="spellEnd"/>
            <w:r w:rsidRPr="0036735D">
              <w:rPr>
                <w:sz w:val="23"/>
              </w:rPr>
              <w:t xml:space="preserve"> queues.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TR-007</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The production environment shall run queue workers under a managed process and shall execute </w:t>
            </w:r>
            <w:proofErr w:type="spellStart"/>
            <w:r w:rsidRPr="0036735D">
              <w:rPr>
                <w:sz w:val="23"/>
              </w:rPr>
              <w:t>Laravel</w:t>
            </w:r>
            <w:proofErr w:type="spellEnd"/>
            <w:r w:rsidRPr="0036735D">
              <w:rPr>
                <w:sz w:val="23"/>
              </w:rPr>
              <w:t xml:space="preserve"> Scheduler at least once per minute.</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TR-008</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Database schema changes shall be implemented through reviewed </w:t>
            </w:r>
            <w:proofErr w:type="spellStart"/>
            <w:r w:rsidRPr="0036735D">
              <w:rPr>
                <w:sz w:val="23"/>
              </w:rPr>
              <w:t>Laravel</w:t>
            </w:r>
            <w:proofErr w:type="spellEnd"/>
            <w:r w:rsidRPr="0036735D">
              <w:rPr>
                <w:sz w:val="23"/>
              </w:rPr>
              <w:t xml:space="preserve"> migrations and reversible where practical.</w:t>
            </w:r>
          </w:p>
        </w:tc>
      </w:tr>
    </w:tbl>
    <w:p w:rsidR="00D71859" w:rsidRPr="0036735D" w:rsidRDefault="001B52EE">
      <w:pPr>
        <w:pStyle w:val="Heading2"/>
        <w:rPr>
          <w:sz w:val="32"/>
        </w:rPr>
      </w:pPr>
      <w:r w:rsidRPr="0036735D">
        <w:rPr>
          <w:sz w:val="32"/>
        </w:rPr>
        <w:t xml:space="preserve">12.4 Offline and </w:t>
      </w:r>
      <w:proofErr w:type="spellStart"/>
      <w:r w:rsidRPr="0036735D">
        <w:rPr>
          <w:sz w:val="32"/>
        </w:rPr>
        <w:t>synchronisation</w:t>
      </w:r>
      <w:proofErr w:type="spellEnd"/>
      <w:r w:rsidRPr="0036735D">
        <w:rPr>
          <w:sz w:val="32"/>
        </w:rPr>
        <w:t xml:space="preserve"> requirements</w:t>
      </w:r>
    </w:p>
    <w:tbl>
      <w:tblPr>
        <w:tblStyle w:val="TableGrid"/>
        <w:tblW w:w="0" w:type="auto"/>
        <w:jc w:val="center"/>
        <w:tblLook w:val="04A0" w:firstRow="1" w:lastRow="0" w:firstColumn="1" w:lastColumn="0" w:noHBand="0" w:noVBand="1"/>
      </w:tblPr>
      <w:tblGrid>
        <w:gridCol w:w="1224"/>
        <w:gridCol w:w="8640"/>
      </w:tblGrid>
      <w:tr w:rsidR="00D71859" w:rsidRPr="0036735D">
        <w:trPr>
          <w:tblHeader/>
          <w:jc w:val="center"/>
        </w:trPr>
        <w:tc>
          <w:tcPr>
            <w:tcW w:w="1224"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ID</w:t>
            </w:r>
          </w:p>
        </w:tc>
        <w:tc>
          <w:tcPr>
            <w:tcW w:w="8640"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Technical requirement</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TR-020</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Flutter shall write user changes to SQLite before reporting a successful save to the user.</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TR-021</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Each </w:t>
            </w:r>
            <w:proofErr w:type="spellStart"/>
            <w:r w:rsidRPr="0036735D">
              <w:rPr>
                <w:sz w:val="23"/>
              </w:rPr>
              <w:t>synchronised</w:t>
            </w:r>
            <w:proofErr w:type="spellEnd"/>
            <w:r w:rsidRPr="0036735D">
              <w:rPr>
                <w:sz w:val="23"/>
              </w:rPr>
              <w:t xml:space="preserve"> record shall include a UUID, farm identifier, creation and update timestamps, soft-deletion state and a server-controlled change version or cursor.</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TR-022</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The mobile app shall maintain a durable outbox of pending create, update and delete operations.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TR-023</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Synchronisation</w:t>
            </w:r>
            <w:proofErr w:type="spellEnd"/>
            <w:r w:rsidRPr="0036735D">
              <w:rPr>
                <w:sz w:val="23"/>
              </w:rPr>
              <w:t xml:space="preserve"> shall be incremental and shall not require full database upload or download for every session.</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TR-024</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The interface shall show local-only, pending, </w:t>
            </w:r>
            <w:proofErr w:type="spellStart"/>
            <w:r w:rsidRPr="0036735D">
              <w:rPr>
                <w:sz w:val="23"/>
              </w:rPr>
              <w:t>synchronised</w:t>
            </w:r>
            <w:proofErr w:type="spellEnd"/>
            <w:r w:rsidRPr="0036735D">
              <w:rPr>
                <w:sz w:val="23"/>
              </w:rPr>
              <w:t xml:space="preserve"> and conflict states.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TR-025</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Births, deaths, sales, medication and other sensitive events shall never be silently overwritten during conflict resolution.</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lastRenderedPageBreak/>
              <w:t>TR-026</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Where an ordinary note or low-risk field conflict may use a latest-valid-update policy, the policy shall be documented and auditable.</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TR-027</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Failed </w:t>
            </w:r>
            <w:proofErr w:type="spellStart"/>
            <w:r w:rsidRPr="0036735D">
              <w:rPr>
                <w:sz w:val="23"/>
              </w:rPr>
              <w:t>synchronisation</w:t>
            </w:r>
            <w:proofErr w:type="spellEnd"/>
            <w:r w:rsidRPr="0036735D">
              <w:rPr>
                <w:sz w:val="23"/>
              </w:rPr>
              <w:t xml:space="preserve"> attempts shall be retried safely without creating duplicate records.</w:t>
            </w:r>
          </w:p>
        </w:tc>
      </w:tr>
    </w:tbl>
    <w:p w:rsidR="00D71859" w:rsidRPr="0036735D" w:rsidRDefault="001B52EE">
      <w:pPr>
        <w:pStyle w:val="Heading2"/>
        <w:rPr>
          <w:sz w:val="32"/>
        </w:rPr>
      </w:pPr>
      <w:r w:rsidRPr="0036735D">
        <w:rPr>
          <w:sz w:val="32"/>
        </w:rPr>
        <w:t>12.5 Notification architecture</w:t>
      </w:r>
    </w:p>
    <w:p w:rsidR="00D71859" w:rsidRPr="0036735D" w:rsidRDefault="00657E11">
      <w:pPr>
        <w:rPr>
          <w:rFonts w:hint="eastAsia"/>
          <w:sz w:val="25"/>
        </w:rPr>
      </w:pPr>
      <w:proofErr w:type="spellStart"/>
      <w:r>
        <w:rPr>
          <w:sz w:val="25"/>
        </w:rPr>
        <w:t>Rabbi</w:t>
      </w:r>
      <w:r w:rsidR="007F4EC8" w:rsidRPr="0036735D">
        <w:rPr>
          <w:sz w:val="25"/>
        </w:rPr>
        <w:t>Track</w:t>
      </w:r>
      <w:proofErr w:type="spellEnd"/>
      <w:r w:rsidR="007F4EC8" w:rsidRPr="0036735D">
        <w:rPr>
          <w:sz w:val="25"/>
        </w:rPr>
        <w:t xml:space="preserve"> </w:t>
      </w:r>
      <w:r w:rsidR="001B52EE" w:rsidRPr="0036735D">
        <w:rPr>
          <w:sz w:val="25"/>
        </w:rPr>
        <w:t xml:space="preserve">shall combine local and server-originated notifications. When due dates are available on the device, the Flutter application shall schedule local reminders so that core reminders can fire without connectivity. </w:t>
      </w:r>
      <w:proofErr w:type="spellStart"/>
      <w:r w:rsidR="001B52EE" w:rsidRPr="0036735D">
        <w:rPr>
          <w:sz w:val="25"/>
        </w:rPr>
        <w:t>Laravel</w:t>
      </w:r>
      <w:proofErr w:type="spellEnd"/>
      <w:r w:rsidR="001B52EE" w:rsidRPr="0036735D">
        <w:rPr>
          <w:sz w:val="25"/>
        </w:rPr>
        <w:t xml:space="preserve"> shall use scheduled jobs, queues and Firebase Cloud Messaging for farm-wide updates, reassignment, escalations, daily summaries and changes created by other users.</w:t>
      </w:r>
    </w:p>
    <w:p w:rsidR="00D71859" w:rsidRPr="0036735D" w:rsidRDefault="001B52EE">
      <w:pPr>
        <w:pStyle w:val="Heading2"/>
        <w:rPr>
          <w:sz w:val="32"/>
        </w:rPr>
      </w:pPr>
      <w:r w:rsidRPr="0036735D">
        <w:rPr>
          <w:sz w:val="32"/>
        </w:rPr>
        <w:t>12.6 Security and deployment requirements</w:t>
      </w:r>
    </w:p>
    <w:tbl>
      <w:tblPr>
        <w:tblStyle w:val="TableGrid"/>
        <w:tblW w:w="0" w:type="auto"/>
        <w:jc w:val="center"/>
        <w:tblLook w:val="04A0" w:firstRow="1" w:lastRow="0" w:firstColumn="1" w:lastColumn="0" w:noHBand="0" w:noVBand="1"/>
      </w:tblPr>
      <w:tblGrid>
        <w:gridCol w:w="1224"/>
        <w:gridCol w:w="8640"/>
      </w:tblGrid>
      <w:tr w:rsidR="00D71859" w:rsidRPr="0036735D">
        <w:trPr>
          <w:tblHeader/>
          <w:jc w:val="center"/>
        </w:trPr>
        <w:tc>
          <w:tcPr>
            <w:tcW w:w="1224"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ID</w:t>
            </w:r>
          </w:p>
        </w:tc>
        <w:tc>
          <w:tcPr>
            <w:tcW w:w="8640"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Technical requirement</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TR-030</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Mobile API tokens shall be issued per device through </w:t>
            </w:r>
            <w:proofErr w:type="spellStart"/>
            <w:r w:rsidRPr="0036735D">
              <w:rPr>
                <w:sz w:val="23"/>
              </w:rPr>
              <w:t>Laravel</w:t>
            </w:r>
            <w:proofErr w:type="spellEnd"/>
            <w:r w:rsidRPr="0036735D">
              <w:rPr>
                <w:sz w:val="23"/>
              </w:rPr>
              <w:t xml:space="preserve"> Sanctum and stored using secure operating-system credential storage.</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TR-031</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Production traffic shall use HTTPS; secrets shall be stored outside source control and injected through secure environment configuration.</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TR-032</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PostgreSQL</w:t>
            </w:r>
            <w:proofErr w:type="spellEnd"/>
            <w:r w:rsidRPr="0036735D">
              <w:rPr>
                <w:sz w:val="23"/>
              </w:rPr>
              <w:t xml:space="preserve"> and object-storage backups shall run automatically and restoration shall be tested before production acceptance.</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TR-033</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The project shall maintain separate local-development, staging and production environments.</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TR-034</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Continuous integration shall run backend and mobile automated tests before protected branches can be merged.</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TR-035</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Production errors shall be captured by Sentry or an approved equivalent without exposing animal, customer or credential data unnecessarily.</w:t>
            </w:r>
          </w:p>
        </w:tc>
      </w:tr>
      <w:tr w:rsidR="00D71859" w:rsidRPr="0036735D">
        <w:trPr>
          <w:jc w:val="center"/>
        </w:trPr>
        <w:tc>
          <w:tcPr>
            <w:tcW w:w="1224"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TR-036</w:t>
            </w:r>
          </w:p>
        </w:tc>
        <w:tc>
          <w:tcPr>
            <w:tcW w:w="86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The production deployment shall include </w:t>
            </w:r>
            <w:proofErr w:type="spellStart"/>
            <w:r w:rsidRPr="0036735D">
              <w:rPr>
                <w:sz w:val="23"/>
              </w:rPr>
              <w:t>Nginx</w:t>
            </w:r>
            <w:proofErr w:type="spellEnd"/>
            <w:r w:rsidRPr="0036735D">
              <w:rPr>
                <w:sz w:val="23"/>
              </w:rPr>
              <w:t xml:space="preserve">, PHP-FPM, </w:t>
            </w:r>
            <w:proofErr w:type="spellStart"/>
            <w:r w:rsidRPr="0036735D">
              <w:rPr>
                <w:sz w:val="23"/>
              </w:rPr>
              <w:t>Laravel</w:t>
            </w:r>
            <w:proofErr w:type="spellEnd"/>
            <w:r w:rsidRPr="0036735D">
              <w:rPr>
                <w:sz w:val="23"/>
              </w:rPr>
              <w:t xml:space="preserve">, </w:t>
            </w:r>
            <w:proofErr w:type="spellStart"/>
            <w:r w:rsidRPr="0036735D">
              <w:rPr>
                <w:sz w:val="23"/>
              </w:rPr>
              <w:t>PostgreSQL</w:t>
            </w:r>
            <w:proofErr w:type="spellEnd"/>
            <w:r w:rsidRPr="0036735D">
              <w:rPr>
                <w:sz w:val="23"/>
              </w:rPr>
              <w:t xml:space="preserve">, </w:t>
            </w:r>
            <w:proofErr w:type="spellStart"/>
            <w:r w:rsidRPr="0036735D">
              <w:rPr>
                <w:sz w:val="23"/>
              </w:rPr>
              <w:t>Redis</w:t>
            </w:r>
            <w:proofErr w:type="spellEnd"/>
            <w:r w:rsidRPr="0036735D">
              <w:rPr>
                <w:sz w:val="23"/>
              </w:rPr>
              <w:t>, queue workers, scheduler execution and S3-compatible storage.</w:t>
            </w:r>
          </w:p>
        </w:tc>
      </w:tr>
    </w:tbl>
    <w:p w:rsidR="00A43994" w:rsidRDefault="00EB1146">
      <w:pPr>
        <w:pStyle w:val="Heading2"/>
      </w:pPr>
      <w:r>
        <w:t>12.7 Approved Brand Identity</w:t>
      </w:r>
    </w:p>
    <w:p w:rsidR="00A43994" w:rsidRDefault="00EB1146">
      <w:pPr>
        <w:rPr>
          <w:rFonts w:hint="eastAsia"/>
        </w:rPr>
      </w:pPr>
      <w:r>
        <w:t>The following visual ide</w:t>
      </w:r>
      <w:r w:rsidR="00657E11">
        <w:t xml:space="preserve">ntity is approved for the </w:t>
      </w:r>
      <w:proofErr w:type="spellStart"/>
      <w:r w:rsidR="00657E11">
        <w:t>Rabbi</w:t>
      </w:r>
      <w:r>
        <w:t>Track</w:t>
      </w:r>
      <w:proofErr w:type="spellEnd"/>
      <w:r>
        <w:t xml:space="preserve"> mobile application, administration portal, documentation and </w:t>
      </w:r>
      <w:r>
        <w:t>public-facing materials. The standing rabbit holding a carrot is the primary application icon. The icon shall remain recognisable at small mobile sizes and shall not be replaced by alternate rabbit marks without stakeholder approval.</w:t>
      </w:r>
    </w:p>
    <w:tbl>
      <w:tblPr>
        <w:tblW w:w="0" w:type="auto"/>
        <w:jc w:val="center"/>
        <w:tblLayout w:type="fixed"/>
        <w:tblLook w:val="04A0" w:firstRow="1" w:lastRow="0" w:firstColumn="1" w:lastColumn="0" w:noHBand="0" w:noVBand="1"/>
      </w:tblPr>
      <w:tblGrid>
        <w:gridCol w:w="2880"/>
        <w:gridCol w:w="6048"/>
      </w:tblGrid>
      <w:tr w:rsidR="00A43994">
        <w:trPr>
          <w:jc w:val="center"/>
        </w:trPr>
        <w:tc>
          <w:tcPr>
            <w:tcW w:w="2880" w:type="dxa"/>
            <w:tcMar>
              <w:top w:w="160" w:type="dxa"/>
              <w:left w:w="160" w:type="dxa"/>
              <w:bottom w:w="160" w:type="dxa"/>
              <w:right w:w="160" w:type="dxa"/>
            </w:tcMar>
            <w:vAlign w:val="center"/>
          </w:tcPr>
          <w:p w:rsidR="00A43994" w:rsidRDefault="00EB1146">
            <w:pPr>
              <w:spacing w:before="20" w:after="60"/>
              <w:jc w:val="center"/>
              <w:rPr>
                <w:rFonts w:hint="eastAsia"/>
              </w:rPr>
            </w:pPr>
            <w:r>
              <w:rPr>
                <w:noProof/>
                <w:sz w:val="18"/>
                <w:lang w:val="en-GB" w:eastAsia="en-GB"/>
              </w:rPr>
              <w:lastRenderedPageBreak/>
              <w:drawing>
                <wp:inline distT="0" distB="0" distL="0" distR="0">
                  <wp:extent cx="1325880" cy="1325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bbittrack_app_icon.png"/>
                          <pic:cNvPicPr/>
                        </pic:nvPicPr>
                        <pic:blipFill>
                          <a:blip r:embed="rId8"/>
                          <a:stretch>
                            <a:fillRect/>
                          </a:stretch>
                        </pic:blipFill>
                        <pic:spPr>
                          <a:xfrm>
                            <a:off x="0" y="0"/>
                            <a:ext cx="1325880" cy="1325880"/>
                          </a:xfrm>
                          <a:prstGeom prst="rect">
                            <a:avLst/>
                          </a:prstGeom>
                        </pic:spPr>
                      </pic:pic>
                    </a:graphicData>
                  </a:graphic>
                </wp:inline>
              </w:drawing>
            </w:r>
          </w:p>
        </w:tc>
        <w:tc>
          <w:tcPr>
            <w:tcW w:w="6048" w:type="dxa"/>
            <w:tcMar>
              <w:top w:w="160" w:type="dxa"/>
              <w:left w:w="160" w:type="dxa"/>
              <w:bottom w:w="160" w:type="dxa"/>
              <w:right w:w="160" w:type="dxa"/>
            </w:tcMar>
            <w:vAlign w:val="center"/>
          </w:tcPr>
          <w:p w:rsidR="00A43994" w:rsidRDefault="00EB1146">
            <w:pPr>
              <w:spacing w:before="20" w:after="60"/>
              <w:rPr>
                <w:rFonts w:hint="eastAsia"/>
              </w:rPr>
            </w:pPr>
            <w:r>
              <w:rPr>
                <w:b/>
                <w:color w:val="1E3D34"/>
                <w:sz w:val="22"/>
              </w:rPr>
              <w:t>Primary icon</w:t>
            </w:r>
            <w:r>
              <w:rPr>
                <w:b/>
                <w:color w:val="1E3D34"/>
                <w:sz w:val="22"/>
              </w:rPr>
              <w:br/>
            </w:r>
            <w:r>
              <w:rPr>
                <w:sz w:val="18"/>
              </w:rPr>
              <w:t>Standin</w:t>
            </w:r>
            <w:r>
              <w:rPr>
                <w:sz w:val="18"/>
              </w:rPr>
              <w:t>g cream rabbit holding a warm-tan carrot on a forest-green rounded-square background.</w:t>
            </w:r>
            <w:r>
              <w:rPr>
                <w:sz w:val="18"/>
              </w:rPr>
              <w:br/>
            </w:r>
            <w:r>
              <w:rPr>
                <w:sz w:val="18"/>
              </w:rPr>
              <w:br/>
            </w:r>
            <w:r>
              <w:rPr>
                <w:b/>
                <w:sz w:val="18"/>
              </w:rPr>
              <w:t xml:space="preserve">Brand name: </w:t>
            </w:r>
            <w:proofErr w:type="spellStart"/>
            <w:r w:rsidR="00657E11">
              <w:rPr>
                <w:sz w:val="18"/>
              </w:rPr>
              <w:t>Rabbi</w:t>
            </w:r>
            <w:r>
              <w:rPr>
                <w:sz w:val="18"/>
              </w:rPr>
              <w:t>Track</w:t>
            </w:r>
            <w:proofErr w:type="spellEnd"/>
            <w:r>
              <w:rPr>
                <w:sz w:val="18"/>
              </w:rPr>
              <w:br/>
            </w:r>
            <w:r>
              <w:rPr>
                <w:b/>
                <w:sz w:val="18"/>
              </w:rPr>
              <w:t xml:space="preserve">Tagline: </w:t>
            </w:r>
            <w:r>
              <w:rPr>
                <w:sz w:val="18"/>
              </w:rPr>
              <w:t>Manage. Care. Grow.</w:t>
            </w:r>
            <w:r>
              <w:rPr>
                <w:sz w:val="18"/>
              </w:rPr>
              <w:br/>
            </w:r>
            <w:r>
              <w:rPr>
                <w:b/>
                <w:sz w:val="18"/>
              </w:rPr>
              <w:t xml:space="preserve">Typography: </w:t>
            </w:r>
            <w:r>
              <w:rPr>
                <w:sz w:val="18"/>
              </w:rPr>
              <w:t>Poppins Bold for headings and Poppins Regular for body text.</w:t>
            </w:r>
          </w:p>
        </w:tc>
      </w:tr>
    </w:tbl>
    <w:p w:rsidR="00A43994" w:rsidRDefault="00EB1146">
      <w:pPr>
        <w:pStyle w:val="Heading3"/>
      </w:pPr>
      <w:r>
        <w:t>Approved colour palette</w:t>
      </w:r>
    </w:p>
    <w:p w:rsidR="00A43994" w:rsidRDefault="00EB1146">
      <w:pPr>
        <w:rPr>
          <w:rFonts w:hint="eastAsia"/>
        </w:rPr>
      </w:pPr>
      <w:r>
        <w:t xml:space="preserve">The interface </w:t>
      </w:r>
      <w:r>
        <w:t>shall use the palette below consistently. Forest Green is the principal brand and action colour; Cream is the preferred light background; Sage and Mint support secondary states; Warm Tan is reserved for selective emphasis such as the carrot, badges and hig</w:t>
      </w:r>
      <w:r>
        <w:t>hlights.</w:t>
      </w:r>
    </w:p>
    <w:tbl>
      <w:tblPr>
        <w:tblW w:w="0" w:type="auto"/>
        <w:jc w:val="center"/>
        <w:tblLayout w:type="fixed"/>
        <w:tblLook w:val="04A0" w:firstRow="1" w:lastRow="0" w:firstColumn="1" w:lastColumn="0" w:noHBand="0" w:noVBand="1"/>
      </w:tblPr>
      <w:tblGrid>
        <w:gridCol w:w="3312"/>
        <w:gridCol w:w="3312"/>
        <w:gridCol w:w="3312"/>
      </w:tblGrid>
      <w:tr w:rsidR="00A43994">
        <w:trPr>
          <w:jc w:val="center"/>
        </w:trPr>
        <w:tc>
          <w:tcPr>
            <w:tcW w:w="3312" w:type="dxa"/>
            <w:shd w:val="clear" w:color="auto" w:fill="1E3D34"/>
          </w:tcPr>
          <w:p w:rsidR="00A43994" w:rsidRDefault="00EB1146">
            <w:pPr>
              <w:spacing w:before="20" w:after="60"/>
              <w:rPr>
                <w:rFonts w:hint="eastAsia"/>
              </w:rPr>
            </w:pPr>
            <w:r>
              <w:rPr>
                <w:b/>
                <w:color w:val="FFFFFF"/>
                <w:sz w:val="18"/>
              </w:rPr>
              <w:t>Colour</w:t>
            </w:r>
          </w:p>
        </w:tc>
        <w:tc>
          <w:tcPr>
            <w:tcW w:w="3312" w:type="dxa"/>
            <w:shd w:val="clear" w:color="auto" w:fill="1E3D34"/>
          </w:tcPr>
          <w:p w:rsidR="00A43994" w:rsidRDefault="00EB1146">
            <w:pPr>
              <w:spacing w:before="20" w:after="60"/>
              <w:rPr>
                <w:rFonts w:hint="eastAsia"/>
              </w:rPr>
            </w:pPr>
            <w:r>
              <w:rPr>
                <w:b/>
                <w:color w:val="FFFFFF"/>
                <w:sz w:val="18"/>
              </w:rPr>
              <w:t>Hex</w:t>
            </w:r>
          </w:p>
        </w:tc>
        <w:tc>
          <w:tcPr>
            <w:tcW w:w="3312" w:type="dxa"/>
            <w:shd w:val="clear" w:color="auto" w:fill="1E3D34"/>
          </w:tcPr>
          <w:p w:rsidR="00A43994" w:rsidRDefault="00EB1146">
            <w:pPr>
              <w:spacing w:before="20" w:after="60"/>
              <w:rPr>
                <w:rFonts w:hint="eastAsia"/>
              </w:rPr>
            </w:pPr>
            <w:r>
              <w:rPr>
                <w:b/>
                <w:color w:val="FFFFFF"/>
                <w:sz w:val="18"/>
              </w:rPr>
              <w:t>Primary use</w:t>
            </w:r>
          </w:p>
        </w:tc>
      </w:tr>
      <w:tr w:rsidR="00A43994">
        <w:trPr>
          <w:jc w:val="center"/>
        </w:trPr>
        <w:tc>
          <w:tcPr>
            <w:tcW w:w="3312" w:type="dxa"/>
            <w:shd w:val="clear" w:color="auto" w:fill="1E3D34"/>
            <w:tcMar>
              <w:top w:w="120" w:type="dxa"/>
              <w:left w:w="120" w:type="dxa"/>
              <w:bottom w:w="120" w:type="dxa"/>
              <w:right w:w="120" w:type="dxa"/>
            </w:tcMar>
            <w:vAlign w:val="center"/>
          </w:tcPr>
          <w:p w:rsidR="00A43994" w:rsidRDefault="00EB1146">
            <w:pPr>
              <w:spacing w:before="20" w:after="60"/>
              <w:rPr>
                <w:rFonts w:hint="eastAsia"/>
              </w:rPr>
            </w:pPr>
            <w:r>
              <w:rPr>
                <w:b/>
                <w:color w:val="FFFFFF"/>
                <w:sz w:val="18"/>
              </w:rPr>
              <w:t>Forest Green</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#1E3D34</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Primary brand, navigation, primary buttons</w:t>
            </w:r>
          </w:p>
        </w:tc>
      </w:tr>
      <w:tr w:rsidR="00A43994">
        <w:trPr>
          <w:jc w:val="center"/>
        </w:trPr>
        <w:tc>
          <w:tcPr>
            <w:tcW w:w="3312" w:type="dxa"/>
            <w:shd w:val="clear" w:color="auto" w:fill="6FA27B"/>
            <w:tcMar>
              <w:top w:w="120" w:type="dxa"/>
              <w:left w:w="120" w:type="dxa"/>
              <w:bottom w:w="120" w:type="dxa"/>
              <w:right w:w="120" w:type="dxa"/>
            </w:tcMar>
            <w:vAlign w:val="center"/>
          </w:tcPr>
          <w:p w:rsidR="00A43994" w:rsidRDefault="00EB1146">
            <w:pPr>
              <w:spacing w:before="20" w:after="60"/>
              <w:rPr>
                <w:rFonts w:hint="eastAsia"/>
              </w:rPr>
            </w:pPr>
            <w:r>
              <w:rPr>
                <w:b/>
                <w:color w:val="FFFFFF"/>
                <w:sz w:val="18"/>
              </w:rPr>
              <w:t>Sage Green</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#6FA27B</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Secondary controls, positive states, charts</w:t>
            </w:r>
          </w:p>
        </w:tc>
      </w:tr>
      <w:tr w:rsidR="00A43994">
        <w:trPr>
          <w:jc w:val="center"/>
        </w:trPr>
        <w:tc>
          <w:tcPr>
            <w:tcW w:w="3312" w:type="dxa"/>
            <w:shd w:val="clear" w:color="auto" w:fill="BFD8C6"/>
            <w:tcMar>
              <w:top w:w="120" w:type="dxa"/>
              <w:left w:w="120" w:type="dxa"/>
              <w:bottom w:w="120" w:type="dxa"/>
              <w:right w:w="120" w:type="dxa"/>
            </w:tcMar>
            <w:vAlign w:val="center"/>
          </w:tcPr>
          <w:p w:rsidR="00A43994" w:rsidRDefault="00EB1146">
            <w:pPr>
              <w:spacing w:before="20" w:after="60"/>
              <w:rPr>
                <w:rFonts w:hint="eastAsia"/>
              </w:rPr>
            </w:pPr>
            <w:r>
              <w:rPr>
                <w:b/>
                <w:color w:val="14231E"/>
                <w:sz w:val="18"/>
              </w:rPr>
              <w:t>Mint Green</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#BFD8C6</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Soft backgrounds, selected states, panels</w:t>
            </w:r>
          </w:p>
        </w:tc>
      </w:tr>
      <w:tr w:rsidR="00A43994">
        <w:trPr>
          <w:jc w:val="center"/>
        </w:trPr>
        <w:tc>
          <w:tcPr>
            <w:tcW w:w="3312" w:type="dxa"/>
            <w:shd w:val="clear" w:color="auto" w:fill="F6F5EF"/>
            <w:tcMar>
              <w:top w:w="120" w:type="dxa"/>
              <w:left w:w="120" w:type="dxa"/>
              <w:bottom w:w="120" w:type="dxa"/>
              <w:right w:w="120" w:type="dxa"/>
            </w:tcMar>
            <w:vAlign w:val="center"/>
          </w:tcPr>
          <w:p w:rsidR="00A43994" w:rsidRDefault="00EB1146">
            <w:pPr>
              <w:spacing w:before="20" w:after="60"/>
              <w:rPr>
                <w:rFonts w:hint="eastAsia"/>
              </w:rPr>
            </w:pPr>
            <w:r>
              <w:rPr>
                <w:b/>
                <w:color w:val="14231E"/>
                <w:sz w:val="18"/>
              </w:rPr>
              <w:t>Cream</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#F6F5EF</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 xml:space="preserve">Primary light </w:t>
            </w:r>
            <w:r>
              <w:rPr>
                <w:sz w:val="18"/>
              </w:rPr>
              <w:t>background and icon foreground</w:t>
            </w:r>
          </w:p>
        </w:tc>
      </w:tr>
      <w:tr w:rsidR="00A43994">
        <w:trPr>
          <w:jc w:val="center"/>
        </w:trPr>
        <w:tc>
          <w:tcPr>
            <w:tcW w:w="3312" w:type="dxa"/>
            <w:shd w:val="clear" w:color="auto" w:fill="D9B98C"/>
            <w:tcMar>
              <w:top w:w="120" w:type="dxa"/>
              <w:left w:w="120" w:type="dxa"/>
              <w:bottom w:w="120" w:type="dxa"/>
              <w:right w:w="120" w:type="dxa"/>
            </w:tcMar>
            <w:vAlign w:val="center"/>
          </w:tcPr>
          <w:p w:rsidR="00A43994" w:rsidRDefault="00EB1146">
            <w:pPr>
              <w:spacing w:before="20" w:after="60"/>
              <w:rPr>
                <w:rFonts w:hint="eastAsia"/>
              </w:rPr>
            </w:pPr>
            <w:r>
              <w:rPr>
                <w:b/>
                <w:color w:val="14231E"/>
                <w:sz w:val="18"/>
              </w:rPr>
              <w:t>Warm Tan</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#D9B98C</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Accent, highlights and carrot detail</w:t>
            </w:r>
          </w:p>
        </w:tc>
      </w:tr>
    </w:tbl>
    <w:p w:rsidR="00A43994" w:rsidRDefault="00EB1146">
      <w:pPr>
        <w:pStyle w:val="Heading3"/>
      </w:pPr>
      <w:r>
        <w:t>UI colour requirements</w:t>
      </w:r>
    </w:p>
    <w:p w:rsidR="00A43994" w:rsidRDefault="00EB1146">
      <w:pPr>
        <w:pStyle w:val="ListBullet"/>
        <w:rPr>
          <w:rFonts w:hint="eastAsia"/>
        </w:rPr>
      </w:pPr>
      <w:r>
        <w:t>Text and controls shall maintain accessible contrast; colour shall not be the only means of communicating status.</w:t>
      </w:r>
    </w:p>
    <w:p w:rsidR="00A43994" w:rsidRDefault="00EB1146">
      <w:pPr>
        <w:pStyle w:val="ListBullet"/>
        <w:rPr>
          <w:rFonts w:hint="eastAsia"/>
        </w:rPr>
      </w:pPr>
      <w:r>
        <w:t>Destructive actions and critical</w:t>
      </w:r>
      <w:r>
        <w:t xml:space="preserve"> health warnings may use a dedicated semantic red that is separate from the core brand palette and documented in the design system.</w:t>
      </w:r>
    </w:p>
    <w:p w:rsidR="00A43994" w:rsidRDefault="00EB1146">
      <w:pPr>
        <w:pStyle w:val="ListBullet"/>
        <w:rPr>
          <w:rFonts w:hint="eastAsia"/>
        </w:rPr>
      </w:pPr>
      <w:r>
        <w:t>The approved icon shall be exported in Android adaptive-icon, standard PNG and web favicon formats before release.</w:t>
      </w:r>
    </w:p>
    <w:p w:rsidR="00A43994" w:rsidRDefault="00EB1146">
      <w:pPr>
        <w:pStyle w:val="ListBullet"/>
        <w:rPr>
          <w:rFonts w:hint="eastAsia"/>
        </w:rPr>
      </w:pPr>
      <w:r>
        <w:t>App scree</w:t>
      </w:r>
      <w:r>
        <w:t>nshots, splash screens and store listings shall use the same icon, typography and colour values.</w:t>
      </w:r>
    </w:p>
    <w:p w:rsidR="00A43994" w:rsidRDefault="00EB1146">
      <w:pPr>
        <w:pStyle w:val="Heading2"/>
      </w:pPr>
      <w:r>
        <w:t>12.8 Domain and Production Hosting Requirements</w:t>
      </w:r>
    </w:p>
    <w:p w:rsidR="00A43994" w:rsidRDefault="00EB1146">
      <w:pPr>
        <w:rPr>
          <w:rFonts w:hint="eastAsia"/>
        </w:rPr>
      </w:pPr>
      <w:r>
        <w:t>Namecheap or GoDaddy may be used to register and manage the public domain. The domain registrar does not have t</w:t>
      </w:r>
      <w:r>
        <w:t>o be the same company that hosts the</w:t>
      </w:r>
      <w:r w:rsidR="00657E11">
        <w:t xml:space="preserve"> backend. For production, </w:t>
      </w:r>
      <w:proofErr w:type="spellStart"/>
      <w:r w:rsidR="00657E11">
        <w:t>Rabbi</w:t>
      </w:r>
      <w:r>
        <w:t>Track</w:t>
      </w:r>
      <w:proofErr w:type="spellEnd"/>
      <w:r>
        <w:t xml:space="preserve"> shall use a VPS or managed Linux application platform rather than ordinary shared hosting, because the approved architecture requires PostgreSQL, Redis, continuously running queue wo</w:t>
      </w:r>
      <w:r>
        <w:t>rkers, scheduler execution, HTTPS, backups and controlled server configuration.</w:t>
      </w:r>
    </w:p>
    <w:tbl>
      <w:tblPr>
        <w:tblW w:w="0" w:type="auto"/>
        <w:jc w:val="center"/>
        <w:tblLayout w:type="fixed"/>
        <w:tblLook w:val="04A0" w:firstRow="1" w:lastRow="0" w:firstColumn="1" w:lastColumn="0" w:noHBand="0" w:noVBand="1"/>
      </w:tblPr>
      <w:tblGrid>
        <w:gridCol w:w="3312"/>
        <w:gridCol w:w="3312"/>
        <w:gridCol w:w="3312"/>
      </w:tblGrid>
      <w:tr w:rsidR="00A43994">
        <w:trPr>
          <w:jc w:val="center"/>
        </w:trPr>
        <w:tc>
          <w:tcPr>
            <w:tcW w:w="3312" w:type="dxa"/>
            <w:shd w:val="clear" w:color="auto" w:fill="1E3D34"/>
          </w:tcPr>
          <w:p w:rsidR="00A43994" w:rsidRDefault="00EB1146">
            <w:pPr>
              <w:spacing w:before="20" w:after="60"/>
              <w:rPr>
                <w:rFonts w:hint="eastAsia"/>
              </w:rPr>
            </w:pPr>
            <w:r>
              <w:rPr>
                <w:b/>
                <w:color w:val="FFFFFF"/>
                <w:sz w:val="18"/>
              </w:rPr>
              <w:t>Area</w:t>
            </w:r>
          </w:p>
        </w:tc>
        <w:tc>
          <w:tcPr>
            <w:tcW w:w="3312" w:type="dxa"/>
            <w:shd w:val="clear" w:color="auto" w:fill="1E3D34"/>
          </w:tcPr>
          <w:p w:rsidR="00A43994" w:rsidRDefault="00EB1146">
            <w:pPr>
              <w:spacing w:before="20" w:after="60"/>
              <w:rPr>
                <w:rFonts w:hint="eastAsia"/>
              </w:rPr>
            </w:pPr>
            <w:r>
              <w:rPr>
                <w:b/>
                <w:color w:val="FFFFFF"/>
                <w:sz w:val="18"/>
              </w:rPr>
              <w:t>Decision</w:t>
            </w:r>
          </w:p>
        </w:tc>
        <w:tc>
          <w:tcPr>
            <w:tcW w:w="3312" w:type="dxa"/>
            <w:shd w:val="clear" w:color="auto" w:fill="1E3D34"/>
          </w:tcPr>
          <w:p w:rsidR="00A43994" w:rsidRDefault="00EB1146">
            <w:pPr>
              <w:spacing w:before="20" w:after="60"/>
              <w:rPr>
                <w:rFonts w:hint="eastAsia"/>
              </w:rPr>
            </w:pPr>
            <w:r>
              <w:rPr>
                <w:b/>
                <w:color w:val="FFFFFF"/>
                <w:sz w:val="18"/>
              </w:rPr>
              <w:t>Requirement</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Domain registrar</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Namecheap or GoDaddy</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Must provide DNS management, renewal protection and access to configure API, web and verification records.</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lastRenderedPageBreak/>
              <w:t>Backend hosting</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VPS or managed Linux platform</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Must support a current PHP version required by Laravel, Composer, Nginx, PHP-FPM, SSH, cron, process supervision and environment variables.</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Database</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Managed PostgreSQL or secured PostgreSQL on the VPS</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Must sup</w:t>
            </w:r>
            <w:r>
              <w:rPr>
                <w:sz w:val="18"/>
              </w:rPr>
              <w:t>port automated backups, restricted network access, monitoring and tested restoration.</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Queues and cache</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Redis</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Must permit persistent Redis and continuously running Laravel queue workers; shared hosting limitations are not acceptable.</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Files</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 xml:space="preserve">S3-compatible </w:t>
            </w:r>
            <w:r>
              <w:rPr>
                <w:sz w:val="18"/>
              </w:rPr>
              <w:t>object storage</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Rabbit images, exports and documents shall not depend only on the VPS local disk.</w:t>
            </w:r>
          </w:p>
        </w:tc>
      </w:tr>
      <w:tr w:rsidR="00A43994">
        <w:trPr>
          <w:jc w:val="center"/>
        </w:trPr>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Domain layout</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api, admin and app/web subdomains</w:t>
            </w:r>
          </w:p>
        </w:tc>
        <w:tc>
          <w:tcPr>
            <w:tcW w:w="3312" w:type="dxa"/>
            <w:tcMar>
              <w:top w:w="120" w:type="dxa"/>
              <w:left w:w="120" w:type="dxa"/>
              <w:bottom w:w="120" w:type="dxa"/>
              <w:right w:w="120" w:type="dxa"/>
            </w:tcMar>
            <w:vAlign w:val="center"/>
          </w:tcPr>
          <w:p w:rsidR="00A43994" w:rsidRDefault="00EB1146">
            <w:pPr>
              <w:spacing w:before="20" w:after="60"/>
              <w:rPr>
                <w:rFonts w:hint="eastAsia"/>
              </w:rPr>
            </w:pPr>
            <w:r>
              <w:rPr>
                <w:sz w:val="18"/>
              </w:rPr>
              <w:t>Recommended e</w:t>
            </w:r>
            <w:r w:rsidR="00657E11">
              <w:rPr>
                <w:sz w:val="18"/>
              </w:rPr>
              <w:t xml:space="preserve">xamples: </w:t>
            </w:r>
            <w:proofErr w:type="spellStart"/>
            <w:r w:rsidR="00657E11">
              <w:rPr>
                <w:sz w:val="18"/>
              </w:rPr>
              <w:t>api.the</w:t>
            </w:r>
            <w:proofErr w:type="spellEnd"/>
            <w:r w:rsidR="00657E11">
              <w:rPr>
                <w:sz w:val="18"/>
              </w:rPr>
              <w:t xml:space="preserve"> selected </w:t>
            </w:r>
            <w:proofErr w:type="spellStart"/>
            <w:r w:rsidR="00657E11">
              <w:rPr>
                <w:sz w:val="18"/>
              </w:rPr>
              <w:t>Rabbi</w:t>
            </w:r>
            <w:r>
              <w:rPr>
                <w:sz w:val="18"/>
              </w:rPr>
              <w:t>Track</w:t>
            </w:r>
            <w:proofErr w:type="spellEnd"/>
            <w:r>
              <w:rPr>
                <w:sz w:val="18"/>
              </w:rPr>
              <w:t xml:space="preserve"> domain, admin domain and a public landing page; final names</w:t>
            </w:r>
            <w:r>
              <w:rPr>
                <w:sz w:val="18"/>
              </w:rPr>
              <w:t xml:space="preserve"> shall be configured after domain purchase.</w:t>
            </w:r>
          </w:p>
        </w:tc>
      </w:tr>
    </w:tbl>
    <w:p w:rsidR="00A43994" w:rsidRDefault="00EB1146">
      <w:pPr>
        <w:pStyle w:val="Heading3"/>
      </w:pPr>
      <w:r>
        <w:t>Hosting selection note</w:t>
      </w:r>
    </w:p>
    <w:p w:rsidR="00A43994" w:rsidRDefault="00EB1146">
      <w:pPr>
        <w:rPr>
          <w:rFonts w:hint="eastAsia"/>
        </w:rPr>
      </w:pPr>
      <w:r>
        <w:t xml:space="preserve">A final purchase decision should compare the current VPS price, server region, managed-support level, backup options, bandwidth, renewal price and availability of root or administrative </w:t>
      </w:r>
      <w:r>
        <w:t>access. A shared hosting package shall not be selected merely because it advertises Laravel installation support; it must also satisfy every requirement in Sections 12.3, 12.5, 12.6 and this section.</w:t>
      </w:r>
    </w:p>
    <w:p w:rsidR="00D71859" w:rsidRPr="0036735D" w:rsidRDefault="001B52EE">
      <w:pPr>
        <w:pStyle w:val="Heading1"/>
        <w:rPr>
          <w:sz w:val="40"/>
        </w:rPr>
      </w:pPr>
      <w:r w:rsidRPr="0036735D">
        <w:rPr>
          <w:sz w:val="40"/>
        </w:rPr>
        <w:t>13. Implementation B</w:t>
      </w:r>
      <w:bookmarkStart w:id="0" w:name="_GoBack"/>
      <w:bookmarkEnd w:id="0"/>
      <w:r w:rsidRPr="0036735D">
        <w:rPr>
          <w:sz w:val="40"/>
        </w:rPr>
        <w:t>aseline and Build Start</w:t>
      </w:r>
    </w:p>
    <w:p w:rsidR="00D71859" w:rsidRPr="0036735D" w:rsidRDefault="001B52EE">
      <w:pPr>
        <w:rPr>
          <w:rFonts w:hint="eastAsia"/>
          <w:sz w:val="25"/>
        </w:rPr>
      </w:pPr>
      <w:r w:rsidRPr="0036735D">
        <w:rPr>
          <w:sz w:val="25"/>
        </w:rPr>
        <w:t>Development may begin using this version of the SRS as the functional and technical baseline. The team shall deliver the product incrementally, preserving the MVP priorities in Section 9 and demonstrating an operational end-to-end breeding workflow as early as possible.</w:t>
      </w:r>
    </w:p>
    <w:p w:rsidR="00D71859" w:rsidRPr="0036735D" w:rsidRDefault="001B52EE">
      <w:pPr>
        <w:pStyle w:val="Heading2"/>
        <w:rPr>
          <w:sz w:val="32"/>
        </w:rPr>
      </w:pPr>
      <w:r w:rsidRPr="0036735D">
        <w:rPr>
          <w:sz w:val="32"/>
        </w:rPr>
        <w:t>13.1 Initial repository structure</w:t>
      </w:r>
    </w:p>
    <w:p w:rsidR="00D71859" w:rsidRPr="0036735D" w:rsidRDefault="007F4EC8">
      <w:pPr>
        <w:pStyle w:val="ListBullet"/>
        <w:rPr>
          <w:rFonts w:hint="eastAsia"/>
          <w:sz w:val="25"/>
        </w:rPr>
      </w:pPr>
      <w:proofErr w:type="spellStart"/>
      <w:proofErr w:type="gramStart"/>
      <w:r w:rsidRPr="0036735D">
        <w:rPr>
          <w:sz w:val="25"/>
        </w:rPr>
        <w:t>rabbitrack</w:t>
      </w:r>
      <w:r w:rsidR="001B52EE" w:rsidRPr="0036735D">
        <w:rPr>
          <w:sz w:val="25"/>
        </w:rPr>
        <w:t>-api</w:t>
      </w:r>
      <w:proofErr w:type="spellEnd"/>
      <w:proofErr w:type="gramEnd"/>
      <w:r w:rsidR="001B52EE" w:rsidRPr="0036735D">
        <w:rPr>
          <w:sz w:val="25"/>
        </w:rPr>
        <w:t xml:space="preserve">: </w:t>
      </w:r>
      <w:proofErr w:type="spellStart"/>
      <w:r w:rsidR="001B52EE" w:rsidRPr="0036735D">
        <w:rPr>
          <w:sz w:val="25"/>
        </w:rPr>
        <w:t>Laravel</w:t>
      </w:r>
      <w:proofErr w:type="spellEnd"/>
      <w:r w:rsidR="001B52EE" w:rsidRPr="0036735D">
        <w:rPr>
          <w:sz w:val="25"/>
        </w:rPr>
        <w:t xml:space="preserve"> backend, REST API, web administration portal, migrations, queues and automated backend tests.</w:t>
      </w:r>
    </w:p>
    <w:p w:rsidR="00D71859" w:rsidRPr="0036735D" w:rsidRDefault="007F4EC8">
      <w:pPr>
        <w:pStyle w:val="ListBullet"/>
        <w:rPr>
          <w:rFonts w:hint="eastAsia"/>
          <w:sz w:val="25"/>
        </w:rPr>
      </w:pPr>
      <w:proofErr w:type="spellStart"/>
      <w:proofErr w:type="gramStart"/>
      <w:r w:rsidRPr="0036735D">
        <w:rPr>
          <w:sz w:val="25"/>
        </w:rPr>
        <w:t>rabbitrack</w:t>
      </w:r>
      <w:proofErr w:type="spellEnd"/>
      <w:r w:rsidR="001B52EE" w:rsidRPr="0036735D">
        <w:rPr>
          <w:sz w:val="25"/>
        </w:rPr>
        <w:t>-mobile</w:t>
      </w:r>
      <w:proofErr w:type="gramEnd"/>
      <w:r w:rsidR="001B52EE" w:rsidRPr="0036735D">
        <w:rPr>
          <w:sz w:val="25"/>
        </w:rPr>
        <w:t xml:space="preserve">: Flutter application, SQLite schema, </w:t>
      </w:r>
      <w:proofErr w:type="spellStart"/>
      <w:r w:rsidR="001B52EE" w:rsidRPr="0036735D">
        <w:rPr>
          <w:sz w:val="25"/>
        </w:rPr>
        <w:t>synchronisation</w:t>
      </w:r>
      <w:proofErr w:type="spellEnd"/>
      <w:r w:rsidR="001B52EE" w:rsidRPr="0036735D">
        <w:rPr>
          <w:sz w:val="25"/>
        </w:rPr>
        <w:t xml:space="preserve"> engine, local notifications and automated mobile tests.</w:t>
      </w:r>
    </w:p>
    <w:p w:rsidR="00D71859" w:rsidRPr="0036735D" w:rsidRDefault="001B52EE">
      <w:pPr>
        <w:pStyle w:val="ListBullet"/>
        <w:rPr>
          <w:rFonts w:hint="eastAsia"/>
          <w:sz w:val="25"/>
        </w:rPr>
      </w:pPr>
      <w:proofErr w:type="gramStart"/>
      <w:r w:rsidRPr="0036735D">
        <w:rPr>
          <w:sz w:val="25"/>
        </w:rPr>
        <w:t>docs</w:t>
      </w:r>
      <w:proofErr w:type="gramEnd"/>
      <w:r w:rsidRPr="0036735D">
        <w:rPr>
          <w:sz w:val="25"/>
        </w:rPr>
        <w:t xml:space="preserve">: SRS, </w:t>
      </w:r>
      <w:proofErr w:type="spellStart"/>
      <w:r w:rsidRPr="0036735D">
        <w:rPr>
          <w:sz w:val="25"/>
        </w:rPr>
        <w:t>OpenAPI</w:t>
      </w:r>
      <w:proofErr w:type="spellEnd"/>
      <w:r w:rsidRPr="0036735D">
        <w:rPr>
          <w:sz w:val="25"/>
        </w:rPr>
        <w:t xml:space="preserve"> specification, architecture decision records, database diagrams, test plans and deployment </w:t>
      </w:r>
      <w:proofErr w:type="spellStart"/>
      <w:r w:rsidRPr="0036735D">
        <w:rPr>
          <w:sz w:val="25"/>
        </w:rPr>
        <w:t>runbooks</w:t>
      </w:r>
      <w:proofErr w:type="spellEnd"/>
      <w:r w:rsidRPr="0036735D">
        <w:rPr>
          <w:sz w:val="25"/>
        </w:rPr>
        <w:t>.</w:t>
      </w:r>
    </w:p>
    <w:p w:rsidR="00D71859" w:rsidRPr="0036735D" w:rsidRDefault="001B52EE">
      <w:pPr>
        <w:pStyle w:val="Heading2"/>
        <w:rPr>
          <w:sz w:val="32"/>
        </w:rPr>
      </w:pPr>
      <w:r w:rsidRPr="0036735D">
        <w:rPr>
          <w:sz w:val="32"/>
        </w:rPr>
        <w:lastRenderedPageBreak/>
        <w:t>13.2 Development sequence</w:t>
      </w:r>
    </w:p>
    <w:tbl>
      <w:tblPr>
        <w:tblStyle w:val="TableGrid"/>
        <w:tblW w:w="0" w:type="auto"/>
        <w:jc w:val="center"/>
        <w:tblLook w:val="04A0" w:firstRow="1" w:lastRow="0" w:firstColumn="1" w:lastColumn="0" w:noHBand="0" w:noVBand="1"/>
      </w:tblPr>
      <w:tblGrid>
        <w:gridCol w:w="1657"/>
        <w:gridCol w:w="5020"/>
        <w:gridCol w:w="3249"/>
      </w:tblGrid>
      <w:tr w:rsidR="00D71859" w:rsidRPr="0036735D">
        <w:trPr>
          <w:tblHeader/>
          <w:jc w:val="center"/>
        </w:trPr>
        <w:tc>
          <w:tcPr>
            <w:tcW w:w="1440"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Stage</w:t>
            </w:r>
          </w:p>
        </w:tc>
        <w:tc>
          <w:tcPr>
            <w:tcW w:w="5112"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Primary outputs</w:t>
            </w:r>
          </w:p>
        </w:tc>
        <w:tc>
          <w:tcPr>
            <w:tcW w:w="3312" w:type="dxa"/>
            <w:shd w:val="clear" w:color="auto" w:fill="1F4E78"/>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b/>
                <w:color w:val="FFFFFF"/>
                <w:sz w:val="23"/>
              </w:rPr>
              <w:t>Exit condition</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1. Foundation</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Repositories, </w:t>
            </w:r>
            <w:proofErr w:type="spellStart"/>
            <w:r w:rsidRPr="0036735D">
              <w:rPr>
                <w:sz w:val="23"/>
              </w:rPr>
              <w:t>Docker</w:t>
            </w:r>
            <w:proofErr w:type="spellEnd"/>
            <w:r w:rsidRPr="0036735D">
              <w:rPr>
                <w:sz w:val="23"/>
              </w:rPr>
              <w:t xml:space="preserve"> development environment, </w:t>
            </w:r>
            <w:proofErr w:type="spellStart"/>
            <w:r w:rsidRPr="0036735D">
              <w:rPr>
                <w:sz w:val="23"/>
              </w:rPr>
              <w:t>Laravel</w:t>
            </w:r>
            <w:proofErr w:type="spellEnd"/>
            <w:r w:rsidRPr="0036735D">
              <w:rPr>
                <w:sz w:val="23"/>
              </w:rPr>
              <w:t xml:space="preserve"> project, Flutter project, </w:t>
            </w:r>
            <w:proofErr w:type="spellStart"/>
            <w:r w:rsidRPr="0036735D">
              <w:rPr>
                <w:sz w:val="23"/>
              </w:rPr>
              <w:t>PostgreSQL</w:t>
            </w:r>
            <w:proofErr w:type="spellEnd"/>
            <w:r w:rsidRPr="0036735D">
              <w:rPr>
                <w:sz w:val="23"/>
              </w:rPr>
              <w:t xml:space="preserve">, </w:t>
            </w:r>
            <w:proofErr w:type="spellStart"/>
            <w:r w:rsidRPr="0036735D">
              <w:rPr>
                <w:sz w:val="23"/>
              </w:rPr>
              <w:t>Redis</w:t>
            </w:r>
            <w:proofErr w:type="spellEnd"/>
            <w:r w:rsidRPr="0036735D">
              <w:rPr>
                <w:sz w:val="23"/>
              </w:rPr>
              <w:t>, CI pipeline and coding standards.</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Both applications build successfully; automated smoke tests pass.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2. Identity and farm setup</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Sanctum authentication, user roles, farm hierarchy, locations and base audit trail.</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proofErr w:type="spellStart"/>
            <w:r w:rsidRPr="0036735D">
              <w:rPr>
                <w:sz w:val="23"/>
              </w:rPr>
              <w:t>Authorised</w:t>
            </w:r>
            <w:proofErr w:type="spellEnd"/>
            <w:r w:rsidRPr="0036735D">
              <w:rPr>
                <w:sz w:val="23"/>
              </w:rPr>
              <w:t xml:space="preserve"> user can sign in and manage a farm and its locations.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3. Rabbit registry</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Rabbit profiles, parentage, status, location history, search and photographs.</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User can register and retrieve </w:t>
            </w:r>
            <w:proofErr w:type="spellStart"/>
            <w:r w:rsidRPr="0036735D">
              <w:rPr>
                <w:sz w:val="23"/>
              </w:rPr>
              <w:t>Mjölnir</w:t>
            </w:r>
            <w:proofErr w:type="spellEnd"/>
            <w:r w:rsidRPr="0036735D">
              <w:rPr>
                <w:sz w:val="23"/>
              </w:rPr>
              <w:t xml:space="preserve"> online and offline.</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4. Breeding vertical slice</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Mating, pregnancy check, expected kindling, task generation and breeding history.</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Recording a mating creates the correct configurable follow-up dates and reminders.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5. Kindling and litter lifecycle</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Kindling, litter creation, checks, fostering, mortality and weaning.</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 complete mating-to-weaning workflow passes automated and stakeholder tests.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6. Health and growth</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Weights, growth alerts, health events, treatments, withdrawal controls and husbandry tasks.</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Health restrictions correctly affect sale readiness and reminders.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 xml:space="preserve">7. Offline </w:t>
            </w:r>
            <w:proofErr w:type="spellStart"/>
            <w:r w:rsidRPr="0036735D">
              <w:rPr>
                <w:sz w:val="23"/>
              </w:rPr>
              <w:t>synchronisation</w:t>
            </w:r>
            <w:proofErr w:type="spellEnd"/>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Outbox, push/pull API, sync status, retries, deletion and conflict handling.</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Critical workflows work through loss and restoration of connectivity without duplicates.</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8. Dashboard, reports and export</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Operational dashboard, calendar, production reports, PDF/CSV/spreadsheet export.</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MVP reports reconcile with underlying test data.</w:t>
            </w:r>
          </w:p>
        </w:tc>
      </w:tr>
      <w:tr w:rsidR="00D71859" w:rsidRPr="0036735D">
        <w:trPr>
          <w:jc w:val="center"/>
        </w:trPr>
        <w:tc>
          <w:tcPr>
            <w:tcW w:w="1440"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9. Hardening and release</w:t>
            </w:r>
          </w:p>
        </w:tc>
        <w:tc>
          <w:tcPr>
            <w:tcW w:w="51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Security review, accessibility, performance, backups, monitoring, user acceptance and deployment.</w:t>
            </w:r>
          </w:p>
        </w:tc>
        <w:tc>
          <w:tcPr>
            <w:tcW w:w="3312" w:type="dxa"/>
            <w:tcMar>
              <w:top w:w="80" w:type="dxa"/>
              <w:left w:w="100" w:type="dxa"/>
              <w:bottom w:w="80" w:type="dxa"/>
              <w:right w:w="100" w:type="dxa"/>
            </w:tcMar>
            <w:vAlign w:val="center"/>
          </w:tcPr>
          <w:p w:rsidR="00D71859" w:rsidRPr="0036735D" w:rsidRDefault="001B52EE">
            <w:pPr>
              <w:spacing w:before="40" w:after="40"/>
              <w:rPr>
                <w:rFonts w:hint="eastAsia"/>
                <w:sz w:val="25"/>
              </w:rPr>
            </w:pPr>
            <w:r w:rsidRPr="0036735D">
              <w:rPr>
                <w:sz w:val="23"/>
              </w:rPr>
              <w:t>All Must acceptance criteria pass in staging and production readiness is approved.</w:t>
            </w:r>
          </w:p>
        </w:tc>
      </w:tr>
    </w:tbl>
    <w:p w:rsidR="00D71859" w:rsidRPr="0036735D" w:rsidRDefault="001B52EE">
      <w:pPr>
        <w:pStyle w:val="Heading2"/>
        <w:rPr>
          <w:sz w:val="32"/>
        </w:rPr>
      </w:pPr>
      <w:r w:rsidRPr="0036735D">
        <w:rPr>
          <w:sz w:val="32"/>
        </w:rPr>
        <w:t>13.3 First development sprint</w:t>
      </w:r>
    </w:p>
    <w:p w:rsidR="00D71859" w:rsidRPr="0036735D" w:rsidRDefault="001B52EE">
      <w:pPr>
        <w:pStyle w:val="ListNumber"/>
        <w:rPr>
          <w:rFonts w:hint="eastAsia"/>
          <w:sz w:val="25"/>
        </w:rPr>
      </w:pPr>
      <w:r w:rsidRPr="0036735D">
        <w:rPr>
          <w:sz w:val="25"/>
        </w:rPr>
        <w:t xml:space="preserve">Create the </w:t>
      </w:r>
      <w:proofErr w:type="spellStart"/>
      <w:r w:rsidRPr="0036735D">
        <w:rPr>
          <w:sz w:val="25"/>
        </w:rPr>
        <w:t>GitHub</w:t>
      </w:r>
      <w:proofErr w:type="spellEnd"/>
      <w:r w:rsidRPr="0036735D">
        <w:rPr>
          <w:sz w:val="25"/>
        </w:rPr>
        <w:t xml:space="preserve"> repositories, branch protections, issue templates and continuous-integration workflows.</w:t>
      </w:r>
    </w:p>
    <w:p w:rsidR="00D71859" w:rsidRPr="0036735D" w:rsidRDefault="001B52EE">
      <w:pPr>
        <w:pStyle w:val="ListNumber"/>
        <w:rPr>
          <w:rFonts w:hint="eastAsia"/>
          <w:sz w:val="25"/>
        </w:rPr>
      </w:pPr>
      <w:r w:rsidRPr="0036735D">
        <w:rPr>
          <w:sz w:val="25"/>
        </w:rPr>
        <w:t xml:space="preserve">Create the </w:t>
      </w:r>
      <w:proofErr w:type="spellStart"/>
      <w:r w:rsidRPr="0036735D">
        <w:rPr>
          <w:sz w:val="25"/>
        </w:rPr>
        <w:t>Docker</w:t>
      </w:r>
      <w:proofErr w:type="spellEnd"/>
      <w:r w:rsidRPr="0036735D">
        <w:rPr>
          <w:sz w:val="25"/>
        </w:rPr>
        <w:t xml:space="preserve"> development environment with </w:t>
      </w:r>
      <w:proofErr w:type="spellStart"/>
      <w:r w:rsidRPr="0036735D">
        <w:rPr>
          <w:sz w:val="25"/>
        </w:rPr>
        <w:t>Laravel</w:t>
      </w:r>
      <w:proofErr w:type="spellEnd"/>
      <w:r w:rsidRPr="0036735D">
        <w:rPr>
          <w:sz w:val="25"/>
        </w:rPr>
        <w:t xml:space="preserve">, </w:t>
      </w:r>
      <w:proofErr w:type="spellStart"/>
      <w:r w:rsidRPr="0036735D">
        <w:rPr>
          <w:sz w:val="25"/>
        </w:rPr>
        <w:t>PostgreSQL</w:t>
      </w:r>
      <w:proofErr w:type="spellEnd"/>
      <w:r w:rsidRPr="0036735D">
        <w:rPr>
          <w:sz w:val="25"/>
        </w:rPr>
        <w:t xml:space="preserve"> and </w:t>
      </w:r>
      <w:proofErr w:type="spellStart"/>
      <w:r w:rsidRPr="0036735D">
        <w:rPr>
          <w:sz w:val="25"/>
        </w:rPr>
        <w:t>Redis</w:t>
      </w:r>
      <w:proofErr w:type="spellEnd"/>
      <w:r w:rsidRPr="0036735D">
        <w:rPr>
          <w:sz w:val="25"/>
        </w:rPr>
        <w:t>.</w:t>
      </w:r>
    </w:p>
    <w:p w:rsidR="00D71859" w:rsidRPr="0036735D" w:rsidRDefault="001B52EE">
      <w:pPr>
        <w:pStyle w:val="ListNumber"/>
        <w:rPr>
          <w:rFonts w:hint="eastAsia"/>
          <w:sz w:val="25"/>
        </w:rPr>
      </w:pPr>
      <w:r w:rsidRPr="0036735D">
        <w:rPr>
          <w:sz w:val="25"/>
        </w:rPr>
        <w:t xml:space="preserve">Create the Flutter application shell with </w:t>
      </w:r>
      <w:proofErr w:type="spellStart"/>
      <w:r w:rsidRPr="0036735D">
        <w:rPr>
          <w:sz w:val="25"/>
        </w:rPr>
        <w:t>Riverpod</w:t>
      </w:r>
      <w:proofErr w:type="spellEnd"/>
      <w:r w:rsidRPr="0036735D">
        <w:rPr>
          <w:sz w:val="25"/>
        </w:rPr>
        <w:t xml:space="preserve">, </w:t>
      </w:r>
      <w:proofErr w:type="spellStart"/>
      <w:r w:rsidRPr="0036735D">
        <w:rPr>
          <w:sz w:val="25"/>
        </w:rPr>
        <w:t>GoRouter</w:t>
      </w:r>
      <w:proofErr w:type="spellEnd"/>
      <w:r w:rsidRPr="0036735D">
        <w:rPr>
          <w:sz w:val="25"/>
        </w:rPr>
        <w:t>, Drift and secure credential storage.</w:t>
      </w:r>
    </w:p>
    <w:p w:rsidR="00D71859" w:rsidRPr="0036735D" w:rsidRDefault="001B52EE">
      <w:pPr>
        <w:pStyle w:val="ListNumber"/>
        <w:rPr>
          <w:rFonts w:hint="eastAsia"/>
          <w:sz w:val="25"/>
        </w:rPr>
      </w:pPr>
      <w:r w:rsidRPr="0036735D">
        <w:rPr>
          <w:sz w:val="25"/>
        </w:rPr>
        <w:t>Implement users, farms, farm membership, roles, locations and audit-event migrations.</w:t>
      </w:r>
    </w:p>
    <w:p w:rsidR="00D71859" w:rsidRPr="0036735D" w:rsidRDefault="001B52EE">
      <w:pPr>
        <w:pStyle w:val="ListNumber"/>
        <w:rPr>
          <w:rFonts w:hint="eastAsia"/>
          <w:sz w:val="25"/>
        </w:rPr>
      </w:pPr>
      <w:r w:rsidRPr="0036735D">
        <w:rPr>
          <w:sz w:val="25"/>
        </w:rPr>
        <w:lastRenderedPageBreak/>
        <w:t xml:space="preserve">Implement </w:t>
      </w:r>
      <w:proofErr w:type="spellStart"/>
      <w:r w:rsidRPr="0036735D">
        <w:rPr>
          <w:sz w:val="25"/>
        </w:rPr>
        <w:t>Laravel</w:t>
      </w:r>
      <w:proofErr w:type="spellEnd"/>
      <w:r w:rsidRPr="0036735D">
        <w:rPr>
          <w:sz w:val="25"/>
        </w:rPr>
        <w:t xml:space="preserve"> Sanctum login, logout and current-user endpoints.</w:t>
      </w:r>
    </w:p>
    <w:p w:rsidR="00D71859" w:rsidRPr="0036735D" w:rsidRDefault="001B52EE">
      <w:pPr>
        <w:pStyle w:val="ListNumber"/>
        <w:rPr>
          <w:rFonts w:hint="eastAsia"/>
          <w:sz w:val="25"/>
        </w:rPr>
      </w:pPr>
      <w:r w:rsidRPr="0036735D">
        <w:rPr>
          <w:sz w:val="25"/>
        </w:rPr>
        <w:t xml:space="preserve">Implement the initial </w:t>
      </w:r>
      <w:proofErr w:type="spellStart"/>
      <w:r w:rsidRPr="0036735D">
        <w:rPr>
          <w:sz w:val="25"/>
        </w:rPr>
        <w:t>OpenAPI</w:t>
      </w:r>
      <w:proofErr w:type="spellEnd"/>
      <w:r w:rsidRPr="0036735D">
        <w:rPr>
          <w:sz w:val="25"/>
        </w:rPr>
        <w:t xml:space="preserve"> contract and shared error format.</w:t>
      </w:r>
    </w:p>
    <w:p w:rsidR="00D71859" w:rsidRPr="0036735D" w:rsidRDefault="001B52EE">
      <w:pPr>
        <w:pStyle w:val="ListNumber"/>
        <w:rPr>
          <w:rFonts w:hint="eastAsia"/>
          <w:sz w:val="25"/>
        </w:rPr>
      </w:pPr>
      <w:r w:rsidRPr="0036735D">
        <w:rPr>
          <w:sz w:val="25"/>
        </w:rPr>
        <w:t>Create the mobile login, farm selection, home shell and offline database bootstrap.</w:t>
      </w:r>
    </w:p>
    <w:p w:rsidR="00D71859" w:rsidRPr="0036735D" w:rsidRDefault="001B52EE">
      <w:pPr>
        <w:pStyle w:val="ListNumber"/>
        <w:rPr>
          <w:rFonts w:hint="eastAsia"/>
          <w:sz w:val="25"/>
        </w:rPr>
      </w:pPr>
      <w:r w:rsidRPr="0036735D">
        <w:rPr>
          <w:sz w:val="25"/>
        </w:rPr>
        <w:t>Add automated tests proving authentication and farm isolation.</w:t>
      </w:r>
    </w:p>
    <w:p w:rsidR="00D71859" w:rsidRPr="0036735D" w:rsidRDefault="001B52EE">
      <w:pPr>
        <w:pStyle w:val="Heading2"/>
        <w:rPr>
          <w:sz w:val="32"/>
        </w:rPr>
      </w:pPr>
      <w:r w:rsidRPr="0036735D">
        <w:rPr>
          <w:sz w:val="32"/>
        </w:rPr>
        <w:t>13.4 Definition of done</w:t>
      </w:r>
    </w:p>
    <w:p w:rsidR="00D71859" w:rsidRPr="0036735D" w:rsidRDefault="001B52EE">
      <w:pPr>
        <w:pStyle w:val="ListBullet"/>
        <w:rPr>
          <w:rFonts w:hint="eastAsia"/>
          <w:sz w:val="25"/>
        </w:rPr>
      </w:pPr>
      <w:r w:rsidRPr="0036735D">
        <w:rPr>
          <w:sz w:val="25"/>
        </w:rPr>
        <w:t>Requirement and acceptance criteria are linked to an issue or user story.</w:t>
      </w:r>
    </w:p>
    <w:p w:rsidR="00D71859" w:rsidRPr="0036735D" w:rsidRDefault="001B52EE">
      <w:pPr>
        <w:pStyle w:val="ListBullet"/>
        <w:rPr>
          <w:rFonts w:hint="eastAsia"/>
          <w:sz w:val="25"/>
        </w:rPr>
      </w:pPr>
      <w:r w:rsidRPr="0036735D">
        <w:rPr>
          <w:sz w:val="25"/>
        </w:rPr>
        <w:t>Code has been reviewed and merged through the agreed protected-branch workflow.</w:t>
      </w:r>
    </w:p>
    <w:p w:rsidR="00D71859" w:rsidRPr="0036735D" w:rsidRDefault="001B52EE">
      <w:pPr>
        <w:pStyle w:val="ListBullet"/>
        <w:rPr>
          <w:rFonts w:hint="eastAsia"/>
          <w:sz w:val="25"/>
        </w:rPr>
      </w:pPr>
      <w:r w:rsidRPr="0036735D">
        <w:rPr>
          <w:sz w:val="25"/>
        </w:rPr>
        <w:t>Relevant automated tests pass in continuous integration.</w:t>
      </w:r>
    </w:p>
    <w:p w:rsidR="00D71859" w:rsidRPr="0036735D" w:rsidRDefault="001B52EE">
      <w:pPr>
        <w:pStyle w:val="ListBullet"/>
        <w:rPr>
          <w:rFonts w:hint="eastAsia"/>
          <w:sz w:val="25"/>
        </w:rPr>
      </w:pPr>
      <w:r w:rsidRPr="0036735D">
        <w:rPr>
          <w:sz w:val="25"/>
        </w:rPr>
        <w:t>Database migrations and API changes are documented and backward compatibility has been considered.</w:t>
      </w:r>
    </w:p>
    <w:p w:rsidR="00D71859" w:rsidRPr="0036735D" w:rsidRDefault="001B52EE">
      <w:pPr>
        <w:pStyle w:val="ListBullet"/>
        <w:rPr>
          <w:rFonts w:hint="eastAsia"/>
          <w:sz w:val="25"/>
        </w:rPr>
      </w:pPr>
      <w:r w:rsidRPr="0036735D">
        <w:rPr>
          <w:sz w:val="25"/>
        </w:rPr>
        <w:t xml:space="preserve">Offline </w:t>
      </w:r>
      <w:proofErr w:type="spellStart"/>
      <w:r w:rsidRPr="0036735D">
        <w:rPr>
          <w:sz w:val="25"/>
        </w:rPr>
        <w:t>behaviour</w:t>
      </w:r>
      <w:proofErr w:type="spellEnd"/>
      <w:r w:rsidRPr="0036735D">
        <w:rPr>
          <w:sz w:val="25"/>
        </w:rPr>
        <w:t xml:space="preserve"> and </w:t>
      </w:r>
      <w:proofErr w:type="spellStart"/>
      <w:r w:rsidRPr="0036735D">
        <w:rPr>
          <w:sz w:val="25"/>
        </w:rPr>
        <w:t>synchronisation</w:t>
      </w:r>
      <w:proofErr w:type="spellEnd"/>
      <w:r w:rsidRPr="0036735D">
        <w:rPr>
          <w:sz w:val="25"/>
        </w:rPr>
        <w:t xml:space="preserve"> impact have been tested where relevant.</w:t>
      </w:r>
    </w:p>
    <w:p w:rsidR="00D71859" w:rsidRPr="0036735D" w:rsidRDefault="001B52EE">
      <w:pPr>
        <w:pStyle w:val="ListBullet"/>
        <w:rPr>
          <w:rFonts w:hint="eastAsia"/>
          <w:sz w:val="25"/>
        </w:rPr>
      </w:pPr>
      <w:r w:rsidRPr="0036735D">
        <w:rPr>
          <w:sz w:val="25"/>
        </w:rPr>
        <w:t>Security, permissions, validation, auditability and error handling have been verified.</w:t>
      </w:r>
    </w:p>
    <w:p w:rsidR="00D71859" w:rsidRPr="0036735D" w:rsidRDefault="001B52EE">
      <w:pPr>
        <w:pStyle w:val="ListBullet"/>
        <w:rPr>
          <w:rFonts w:hint="eastAsia"/>
          <w:sz w:val="25"/>
        </w:rPr>
      </w:pPr>
      <w:r w:rsidRPr="0036735D">
        <w:rPr>
          <w:sz w:val="25"/>
        </w:rPr>
        <w:t>The feature has been demonstrated in staging and accepted by the product owner or delegated stakeholder.</w:t>
      </w:r>
    </w:p>
    <w:p w:rsidR="00D71859" w:rsidRPr="0036735D" w:rsidRDefault="001B52EE">
      <w:pPr>
        <w:pStyle w:val="Heading2"/>
        <w:rPr>
          <w:sz w:val="32"/>
        </w:rPr>
      </w:pPr>
      <w:r w:rsidRPr="0036735D">
        <w:rPr>
          <w:sz w:val="32"/>
        </w:rPr>
        <w:t>13.5 MVP release gate</w:t>
      </w:r>
    </w:p>
    <w:p w:rsidR="00D71859" w:rsidRPr="0036735D" w:rsidRDefault="001B52EE">
      <w:pPr>
        <w:rPr>
          <w:rFonts w:hint="eastAsia"/>
          <w:sz w:val="25"/>
        </w:rPr>
      </w:pPr>
      <w:r w:rsidRPr="0036735D">
        <w:rPr>
          <w:sz w:val="25"/>
        </w:rPr>
        <w:t>The MVP shall not be released to production until all Must requirements assigned to the MVP, all acceptance criteria in Section 8, the technical requirements in Section 12 and the applicable non-functional requirements have passed documented testing. Any deferred Must requirement requires a written exception approved by the product owner and technical lead.</w:t>
      </w:r>
    </w:p>
    <w:p w:rsidR="00F179C2" w:rsidRPr="0036735D" w:rsidRDefault="003E1EE0">
      <w:pPr>
        <w:pStyle w:val="Heading1"/>
        <w:rPr>
          <w:sz w:val="40"/>
        </w:rPr>
      </w:pPr>
      <w:r w:rsidRPr="0036735D">
        <w:rPr>
          <w:sz w:val="40"/>
        </w:rPr>
        <w:t>14. Remaining Decisions and Configuration Items</w:t>
      </w:r>
    </w:p>
    <w:p w:rsidR="00F179C2" w:rsidRPr="0036735D" w:rsidRDefault="003E1EE0">
      <w:pPr>
        <w:pStyle w:val="ListBullet"/>
        <w:spacing w:after="60"/>
        <w:rPr>
          <w:rFonts w:hint="eastAsia"/>
          <w:sz w:val="25"/>
        </w:rPr>
      </w:pPr>
      <w:r>
        <w:t>Prepare production-ready exports of the approved standing-rabbit-and-carrot icon and apply the approved palette and Poppins typography to the design system.</w:t>
      </w:r>
    </w:p>
    <w:p w:rsidR="00F179C2" w:rsidRPr="0036735D" w:rsidRDefault="003E1EE0">
      <w:pPr>
        <w:pStyle w:val="ListNumber"/>
        <w:spacing w:after="60"/>
        <w:rPr>
          <w:rFonts w:hint="eastAsia"/>
          <w:sz w:val="25"/>
        </w:rPr>
      </w:pPr>
      <w:r w:rsidRPr="0036735D">
        <w:rPr>
          <w:sz w:val="25"/>
        </w:rPr>
        <w:t xml:space="preserve">Confirm whether the first store release will be Android-only; the Flutter codebase shall remain capable of later </w:t>
      </w:r>
      <w:proofErr w:type="spellStart"/>
      <w:r w:rsidRPr="0036735D">
        <w:rPr>
          <w:sz w:val="25"/>
        </w:rPr>
        <w:t>iOS</w:t>
      </w:r>
      <w:proofErr w:type="spellEnd"/>
      <w:r w:rsidRPr="0036735D">
        <w:rPr>
          <w:sz w:val="25"/>
        </w:rPr>
        <w:t xml:space="preserve"> release.</w:t>
      </w:r>
    </w:p>
    <w:p w:rsidR="00F179C2" w:rsidRPr="0036735D" w:rsidRDefault="003E1EE0">
      <w:pPr>
        <w:pStyle w:val="ListNumber"/>
        <w:spacing w:after="60"/>
        <w:rPr>
          <w:rFonts w:hint="eastAsia"/>
          <w:sz w:val="25"/>
        </w:rPr>
      </w:pPr>
      <w:r w:rsidRPr="0036735D">
        <w:rPr>
          <w:sz w:val="25"/>
        </w:rPr>
        <w:t>Exact pregnancy-check, nest-box, rebreeding and weaning default intervals.</w:t>
      </w:r>
    </w:p>
    <w:p w:rsidR="00F179C2" w:rsidRPr="0036735D" w:rsidRDefault="003E1EE0">
      <w:pPr>
        <w:pStyle w:val="ListNumber"/>
        <w:spacing w:after="60"/>
        <w:rPr>
          <w:rFonts w:hint="eastAsia"/>
          <w:sz w:val="25"/>
        </w:rPr>
      </w:pPr>
      <w:r w:rsidRPr="0036735D">
        <w:rPr>
          <w:sz w:val="25"/>
        </w:rPr>
        <w:t>Whether cage and rabbit QR labels will be printed from the system.</w:t>
      </w:r>
    </w:p>
    <w:p w:rsidR="00F179C2" w:rsidRPr="0036735D" w:rsidRDefault="003E1EE0">
      <w:pPr>
        <w:pStyle w:val="ListNumber"/>
        <w:spacing w:after="60"/>
        <w:rPr>
          <w:rFonts w:hint="eastAsia"/>
          <w:sz w:val="25"/>
        </w:rPr>
      </w:pPr>
      <w:r w:rsidRPr="0036735D">
        <w:rPr>
          <w:sz w:val="25"/>
        </w:rPr>
        <w:t>Whether financial and inventory features belong in the MVP.</w:t>
      </w:r>
    </w:p>
    <w:p w:rsidR="00F179C2" w:rsidRPr="0036735D" w:rsidRDefault="003E1EE0">
      <w:pPr>
        <w:pStyle w:val="ListNumber"/>
        <w:spacing w:after="60"/>
        <w:rPr>
          <w:rFonts w:hint="eastAsia"/>
          <w:sz w:val="25"/>
        </w:rPr>
      </w:pPr>
      <w:r w:rsidRPr="0036735D">
        <w:rPr>
          <w:sz w:val="25"/>
        </w:rPr>
        <w:t>Notification channels available in the target operating environment.</w:t>
      </w:r>
    </w:p>
    <w:p w:rsidR="00F179C2" w:rsidRPr="0036735D" w:rsidRDefault="003E1EE0">
      <w:pPr>
        <w:pStyle w:val="ListNumber"/>
        <w:spacing w:after="60"/>
        <w:rPr>
          <w:rFonts w:hint="eastAsia"/>
          <w:sz w:val="25"/>
        </w:rPr>
      </w:pPr>
      <w:r w:rsidRPr="0036735D">
        <w:rPr>
          <w:sz w:val="25"/>
        </w:rPr>
        <w:t>Required report formats and any regulatory record-retention obligations.</w:t>
      </w:r>
    </w:p>
    <w:p w:rsidR="00F179C2" w:rsidRPr="0036735D" w:rsidRDefault="003E1EE0">
      <w:pPr>
        <w:pStyle w:val="ListBullet"/>
        <w:spacing w:after="60"/>
        <w:rPr>
          <w:rFonts w:hint="eastAsia"/>
          <w:sz w:val="25"/>
        </w:rPr>
      </w:pPr>
      <w:r>
        <w:t>Select between Namecheap, GoDaddy or another suitable VPS/managed provider after verifying the production requirements in Section 12.8; select the hosting region and backup policy.</w:t>
      </w:r>
    </w:p>
    <w:p w:rsidR="00F179C2" w:rsidRPr="0036735D" w:rsidRDefault="003E1EE0">
      <w:pPr>
        <w:pStyle w:val="ListNumber"/>
        <w:spacing w:after="60"/>
        <w:rPr>
          <w:rFonts w:hint="eastAsia"/>
          <w:sz w:val="25"/>
        </w:rPr>
      </w:pPr>
      <w:r w:rsidRPr="0036735D">
        <w:rPr>
          <w:sz w:val="25"/>
        </w:rPr>
        <w:t>Number of farms, users and rabbits expected in the first two years.</w:t>
      </w:r>
    </w:p>
    <w:p w:rsidR="00F179C2" w:rsidRPr="0036735D" w:rsidRDefault="003E1EE0">
      <w:pPr>
        <w:pStyle w:val="Heading1"/>
        <w:rPr>
          <w:sz w:val="40"/>
        </w:rPr>
      </w:pPr>
      <w:r w:rsidRPr="0036735D">
        <w:rPr>
          <w:sz w:val="40"/>
        </w:rPr>
        <w:lastRenderedPageBreak/>
        <w:t xml:space="preserve">Appendix </w:t>
      </w:r>
      <w:proofErr w:type="gramStart"/>
      <w:r w:rsidRPr="0036735D">
        <w:rPr>
          <w:sz w:val="40"/>
        </w:rPr>
        <w:t>A</w:t>
      </w:r>
      <w:proofErr w:type="gramEnd"/>
      <w:r w:rsidRPr="0036735D">
        <w:rPr>
          <w:sz w:val="40"/>
        </w:rPr>
        <w:t xml:space="preserve"> — Example: </w:t>
      </w:r>
      <w:proofErr w:type="spellStart"/>
      <w:r w:rsidRPr="0036735D">
        <w:rPr>
          <w:sz w:val="40"/>
        </w:rPr>
        <w:t>Mjölnir</w:t>
      </w:r>
      <w:proofErr w:type="spellEnd"/>
    </w:p>
    <w:tbl>
      <w:tblPr>
        <w:tblStyle w:val="TableGrid"/>
        <w:tblW w:w="0" w:type="auto"/>
        <w:jc w:val="center"/>
        <w:tblLayout w:type="fixed"/>
        <w:tblLook w:val="04A0" w:firstRow="1" w:lastRow="0" w:firstColumn="1" w:lastColumn="0" w:noHBand="0" w:noVBand="1"/>
      </w:tblPr>
      <w:tblGrid>
        <w:gridCol w:w="3096"/>
        <w:gridCol w:w="6408"/>
      </w:tblGrid>
      <w:tr w:rsidR="00F179C2" w:rsidRPr="0036735D">
        <w:trPr>
          <w:tblHeader/>
          <w:jc w:val="center"/>
        </w:trPr>
        <w:tc>
          <w:tcPr>
            <w:tcW w:w="3096"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Field</w:t>
            </w:r>
          </w:p>
        </w:tc>
        <w:tc>
          <w:tcPr>
            <w:tcW w:w="6408"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Example value</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Rabbit ID</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DOE-0047</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Name</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proofErr w:type="spellStart"/>
            <w:r w:rsidRPr="0036735D">
              <w:rPr>
                <w:sz w:val="22"/>
              </w:rPr>
              <w:t>Mjölnir</w:t>
            </w:r>
            <w:proofErr w:type="spellEnd"/>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Sex</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Female</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Date of birth</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14 February 2025</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Breed</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New Zealand White</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proofErr w:type="spellStart"/>
            <w:r w:rsidRPr="0036735D">
              <w:rPr>
                <w:sz w:val="22"/>
              </w:rPr>
              <w:t>Colour</w:t>
            </w:r>
            <w:proofErr w:type="spellEnd"/>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White</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Weight</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4.3 kg</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Location</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House 1 → Row C → Cage 12 → Door 2</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Status</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Pregnant</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Completed litters</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4</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Current mating date</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3 July 2026</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Pregnancy check</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16 July 2026</w:t>
            </w:r>
          </w:p>
        </w:tc>
      </w:tr>
      <w:tr w:rsidR="00F179C2" w:rsidRPr="0036735D">
        <w:trPr>
          <w:jc w:val="center"/>
        </w:trPr>
        <w:tc>
          <w:tcPr>
            <w:tcW w:w="3096"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Expected kindling</w:t>
            </w:r>
          </w:p>
        </w:tc>
        <w:tc>
          <w:tcPr>
            <w:tcW w:w="6408"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3 August 2026</w:t>
            </w:r>
          </w:p>
        </w:tc>
      </w:tr>
      <w:tr w:rsidR="00F179C2" w:rsidRPr="0036735D">
        <w:trPr>
          <w:jc w:val="center"/>
        </w:trPr>
        <w:tc>
          <w:tcPr>
            <w:tcW w:w="3096"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Retirement review threshold</w:t>
            </w:r>
          </w:p>
        </w:tc>
        <w:tc>
          <w:tcPr>
            <w:tcW w:w="6408"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6 completed litters</w:t>
            </w:r>
          </w:p>
        </w:tc>
      </w:tr>
    </w:tbl>
    <w:p w:rsidR="00F179C2" w:rsidRPr="0036735D" w:rsidRDefault="00F179C2">
      <w:pPr>
        <w:spacing w:after="0"/>
        <w:rPr>
          <w:rFonts w:hint="eastAsia"/>
          <w:sz w:val="25"/>
        </w:rPr>
      </w:pPr>
    </w:p>
    <w:tbl>
      <w:tblPr>
        <w:tblW w:w="0" w:type="auto"/>
        <w:jc w:val="center"/>
        <w:tblLayout w:type="fixed"/>
        <w:tblLook w:val="04A0" w:firstRow="1" w:lastRow="0" w:firstColumn="1" w:lastColumn="0" w:noHBand="0" w:noVBand="1"/>
      </w:tblPr>
      <w:tblGrid>
        <w:gridCol w:w="9360"/>
      </w:tblGrid>
      <w:tr w:rsidR="00F179C2" w:rsidRPr="0036735D">
        <w:trPr>
          <w:tblHeader/>
          <w:jc w:val="center"/>
        </w:trPr>
        <w:tc>
          <w:tcPr>
            <w:tcW w:w="9360" w:type="dxa"/>
            <w:shd w:val="clear" w:color="auto" w:fill="EAF2F8"/>
            <w:tcMar>
              <w:top w:w="80" w:type="dxa"/>
              <w:left w:w="100" w:type="dxa"/>
              <w:bottom w:w="80" w:type="dxa"/>
              <w:right w:w="100" w:type="dxa"/>
            </w:tcMar>
          </w:tcPr>
          <w:p w:rsidR="00F179C2" w:rsidRPr="0036735D" w:rsidRDefault="003E1EE0">
            <w:pPr>
              <w:rPr>
                <w:rFonts w:hint="eastAsia"/>
                <w:sz w:val="25"/>
              </w:rPr>
            </w:pPr>
            <w:r w:rsidRPr="0036735D">
              <w:rPr>
                <w:b/>
                <w:color w:val="1F4E78"/>
                <w:sz w:val="25"/>
              </w:rPr>
              <w:t>Illustrative timeline</w:t>
            </w:r>
            <w:r w:rsidRPr="0036735D">
              <w:rPr>
                <w:b/>
                <w:color w:val="1F4E78"/>
                <w:sz w:val="25"/>
              </w:rPr>
              <w:br/>
            </w:r>
            <w:r w:rsidRPr="0036735D">
              <w:rPr>
                <w:sz w:val="24"/>
              </w:rPr>
              <w:t>Mating recorded → pregnancy check scheduled → pregnancy confirmed → nest-box preparation → expected kindling → litter created → nursing checks → configured rebreeding → weaning → performance update → retirement review when threshold is reached.</w:t>
            </w:r>
          </w:p>
        </w:tc>
      </w:tr>
    </w:tbl>
    <w:p w:rsidR="00F179C2" w:rsidRPr="0036735D" w:rsidRDefault="00F179C2">
      <w:pPr>
        <w:spacing w:after="0"/>
        <w:rPr>
          <w:rFonts w:hint="eastAsia"/>
          <w:sz w:val="25"/>
        </w:rPr>
      </w:pPr>
    </w:p>
    <w:p w:rsidR="00F179C2" w:rsidRPr="0036735D" w:rsidRDefault="003E1EE0">
      <w:pPr>
        <w:pStyle w:val="Heading1"/>
        <w:rPr>
          <w:sz w:val="40"/>
        </w:rPr>
      </w:pPr>
      <w:r w:rsidRPr="0036735D">
        <w:rPr>
          <w:sz w:val="40"/>
        </w:rPr>
        <w:lastRenderedPageBreak/>
        <w:t>Appendix B — Requirement Priority Definitions</w:t>
      </w:r>
    </w:p>
    <w:tbl>
      <w:tblPr>
        <w:tblStyle w:val="TableGrid"/>
        <w:tblW w:w="0" w:type="auto"/>
        <w:jc w:val="center"/>
        <w:tblLayout w:type="fixed"/>
        <w:tblLook w:val="04A0" w:firstRow="1" w:lastRow="0" w:firstColumn="1" w:lastColumn="0" w:noHBand="0" w:noVBand="1"/>
      </w:tblPr>
      <w:tblGrid>
        <w:gridCol w:w="1800"/>
        <w:gridCol w:w="7704"/>
      </w:tblGrid>
      <w:tr w:rsidR="00F179C2" w:rsidRPr="0036735D">
        <w:trPr>
          <w:tblHeader/>
          <w:jc w:val="center"/>
        </w:trPr>
        <w:tc>
          <w:tcPr>
            <w:tcW w:w="1800"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Priority</w:t>
            </w:r>
          </w:p>
        </w:tc>
        <w:tc>
          <w:tcPr>
            <w:tcW w:w="7704" w:type="dxa"/>
            <w:shd w:val="clear" w:color="auto" w:fill="1F4E78"/>
            <w:tcMar>
              <w:top w:w="80" w:type="dxa"/>
              <w:left w:w="100" w:type="dxa"/>
              <w:bottom w:w="80" w:type="dxa"/>
              <w:right w:w="100" w:type="dxa"/>
            </w:tcMar>
            <w:vAlign w:val="center"/>
          </w:tcPr>
          <w:p w:rsidR="00F179C2" w:rsidRPr="0036735D" w:rsidRDefault="003E1EE0">
            <w:pPr>
              <w:jc w:val="center"/>
              <w:rPr>
                <w:rFonts w:hint="eastAsia"/>
                <w:sz w:val="25"/>
              </w:rPr>
            </w:pPr>
            <w:r w:rsidRPr="0036735D">
              <w:rPr>
                <w:b/>
                <w:color w:val="FFFFFF"/>
                <w:sz w:val="23"/>
              </w:rPr>
              <w:t>Definition</w:t>
            </w:r>
          </w:p>
        </w:tc>
      </w:tr>
      <w:tr w:rsidR="00F179C2" w:rsidRPr="0036735D">
        <w:trPr>
          <w:jc w:val="center"/>
        </w:trPr>
        <w:tc>
          <w:tcPr>
            <w:tcW w:w="180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Must</w:t>
            </w:r>
          </w:p>
        </w:tc>
        <w:tc>
          <w:tcPr>
            <w:tcW w:w="770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Required for the first usable production release.</w:t>
            </w:r>
          </w:p>
        </w:tc>
      </w:tr>
      <w:tr w:rsidR="00F179C2" w:rsidRPr="0036735D">
        <w:trPr>
          <w:jc w:val="center"/>
        </w:trPr>
        <w:tc>
          <w:tcPr>
            <w:tcW w:w="1800" w:type="dxa"/>
            <w:shd w:val="clear" w:color="auto" w:fill="F4F7F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Should</w:t>
            </w:r>
          </w:p>
        </w:tc>
        <w:tc>
          <w:tcPr>
            <w:tcW w:w="7704" w:type="dxa"/>
            <w:shd w:val="clear" w:color="auto" w:fill="F4F7FA"/>
            <w:tcMar>
              <w:top w:w="80" w:type="dxa"/>
              <w:left w:w="100" w:type="dxa"/>
              <w:bottom w:w="80" w:type="dxa"/>
              <w:right w:w="100" w:type="dxa"/>
            </w:tcMar>
            <w:vAlign w:val="center"/>
          </w:tcPr>
          <w:p w:rsidR="00F179C2" w:rsidRPr="0036735D" w:rsidRDefault="003E1EE0">
            <w:pPr>
              <w:rPr>
                <w:rFonts w:hint="eastAsia"/>
                <w:sz w:val="25"/>
              </w:rPr>
            </w:pPr>
            <w:r w:rsidRPr="0036735D">
              <w:rPr>
                <w:sz w:val="22"/>
              </w:rPr>
              <w:t>High-value requirement planned after core operation is stable.</w:t>
            </w:r>
          </w:p>
        </w:tc>
      </w:tr>
      <w:tr w:rsidR="00F179C2" w:rsidRPr="0036735D">
        <w:trPr>
          <w:jc w:val="center"/>
        </w:trPr>
        <w:tc>
          <w:tcPr>
            <w:tcW w:w="1800" w:type="dxa"/>
            <w:tcMar>
              <w:top w:w="80" w:type="dxa"/>
              <w:left w:w="100" w:type="dxa"/>
              <w:bottom w:w="80" w:type="dxa"/>
              <w:right w:w="100" w:type="dxa"/>
            </w:tcMar>
            <w:vAlign w:val="center"/>
          </w:tcPr>
          <w:p w:rsidR="00F179C2" w:rsidRPr="0036735D" w:rsidRDefault="003E1EE0">
            <w:pPr>
              <w:jc w:val="center"/>
              <w:rPr>
                <w:rFonts w:hint="eastAsia"/>
                <w:sz w:val="25"/>
              </w:rPr>
            </w:pPr>
            <w:r w:rsidRPr="0036735D">
              <w:rPr>
                <w:sz w:val="22"/>
              </w:rPr>
              <w:t>Could</w:t>
            </w:r>
          </w:p>
        </w:tc>
        <w:tc>
          <w:tcPr>
            <w:tcW w:w="7704" w:type="dxa"/>
            <w:tcMar>
              <w:top w:w="80" w:type="dxa"/>
              <w:left w:w="100" w:type="dxa"/>
              <w:bottom w:w="80" w:type="dxa"/>
              <w:right w:w="100" w:type="dxa"/>
            </w:tcMar>
            <w:vAlign w:val="center"/>
          </w:tcPr>
          <w:p w:rsidR="00F179C2" w:rsidRPr="0036735D" w:rsidRDefault="003E1EE0">
            <w:pPr>
              <w:rPr>
                <w:rFonts w:hint="eastAsia"/>
                <w:sz w:val="25"/>
              </w:rPr>
            </w:pPr>
            <w:r w:rsidRPr="0036735D">
              <w:rPr>
                <w:sz w:val="22"/>
              </w:rPr>
              <w:t>Useful enhancement that may be deferred without preventing core operation.</w:t>
            </w:r>
          </w:p>
        </w:tc>
      </w:tr>
    </w:tbl>
    <w:p w:rsidR="00F179C2" w:rsidRPr="0036735D" w:rsidRDefault="00F179C2">
      <w:pPr>
        <w:spacing w:after="0"/>
        <w:rPr>
          <w:rFonts w:hint="eastAsia"/>
          <w:sz w:val="25"/>
        </w:rPr>
      </w:pPr>
    </w:p>
    <w:p w:rsidR="00F179C2" w:rsidRPr="0036735D" w:rsidRDefault="003E1EE0">
      <w:pPr>
        <w:spacing w:before="280"/>
        <w:rPr>
          <w:rFonts w:hint="eastAsia"/>
          <w:sz w:val="25"/>
        </w:rPr>
      </w:pPr>
      <w:r w:rsidRPr="0036735D">
        <w:rPr>
          <w:b/>
          <w:color w:val="1F4E78"/>
          <w:sz w:val="25"/>
        </w:rPr>
        <w:t>End of document</w:t>
      </w:r>
    </w:p>
    <w:p w:rsidR="00A43994" w:rsidRDefault="00EB1146">
      <w:pPr>
        <w:pStyle w:val="Heading1"/>
      </w:pPr>
      <w:r>
        <w:t>Appendix C — Hosting Decision NotesProvider documentation reviewed for this update: Namecheap Laravel installation and server-software documentation, Namecheap VPS and sh</w:t>
      </w:r>
      <w:r>
        <w:t>ared-resource restrictions, and GoDaddy VPS hosting documentation (accessed 28 July 2026). The requirements in Section 12.8 take precedence over provider marketing labels.</w:t>
      </w:r>
    </w:p>
    <w:sectPr w:rsidR="00A43994" w:rsidSect="00034616">
      <w:headerReference w:type="default" r:id="rId9"/>
      <w:footerReference w:type="default" r:id="rId10"/>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1146" w:rsidRDefault="00EB1146">
      <w:pPr>
        <w:spacing w:after="0" w:line="240" w:lineRule="auto"/>
        <w:rPr>
          <w:rFonts w:hint="eastAsia"/>
        </w:rPr>
      </w:pPr>
      <w:r>
        <w:separator/>
      </w:r>
    </w:p>
  </w:endnote>
  <w:endnote w:type="continuationSeparator" w:id="0">
    <w:p w:rsidR="00EB1146" w:rsidRDefault="00EB11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735D" w:rsidRDefault="0036735D">
    <w:pPr>
      <w:pStyle w:val="Footer"/>
      <w:rPr>
        <w:rFonts w:hint="eastAsia"/>
      </w:rPr>
    </w:pPr>
  </w:p>
  <w:tbl>
    <w:tblPr>
      <w:tblW w:w="0" w:type="auto"/>
      <w:jc w:val="center"/>
      <w:tblLook w:val="04A0" w:firstRow="1" w:lastRow="0" w:firstColumn="1" w:lastColumn="0" w:noHBand="0" w:noVBand="1"/>
    </w:tblPr>
    <w:tblGrid>
      <w:gridCol w:w="3312"/>
    </w:tblGrid>
    <w:tr w:rsidR="0036735D">
      <w:trPr>
        <w:jc w:val="center"/>
      </w:trPr>
      <w:tc>
        <w:tcPr>
          <w:tcW w:w="3312" w:type="dxa"/>
          <w:tcMar>
            <w:top w:w="100" w:type="dxa"/>
            <w:left w:w="120" w:type="dxa"/>
            <w:bottom w:w="100" w:type="dxa"/>
            <w:right w:w="120" w:type="dxa"/>
          </w:tcMar>
          <w:vAlign w:val="center"/>
        </w:tcPr>
        <w:p w:rsidR="0036735D" w:rsidRDefault="0036735D">
          <w:pPr>
            <w:jc w:val="right"/>
            <w:rPr>
              <w:rFonts w:hint="eastAsia"/>
            </w:rPr>
          </w:pPr>
          <w:r>
            <w:rPr>
              <w:color w:val="646464"/>
              <w:sz w:val="16"/>
            </w:rPr>
            <w:t xml:space="preserve">               Page </w:t>
          </w:r>
          <w:r>
            <w:fldChar w:fldCharType="begin"/>
          </w:r>
          <w:r>
            <w:instrText xml:space="preserve"> PAGE </w:instrText>
          </w:r>
          <w:r>
            <w:fldChar w:fldCharType="separate"/>
          </w:r>
          <w:r w:rsidR="00657E11">
            <w:rPr>
              <w:rFonts w:hint="eastAsia"/>
              <w:noProof/>
            </w:rPr>
            <w:t>27</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1146" w:rsidRDefault="00EB1146">
      <w:pPr>
        <w:spacing w:after="0" w:line="240" w:lineRule="auto"/>
        <w:rPr>
          <w:rFonts w:hint="eastAsia"/>
        </w:rPr>
      </w:pPr>
      <w:r>
        <w:separator/>
      </w:r>
    </w:p>
  </w:footnote>
  <w:footnote w:type="continuationSeparator" w:id="0">
    <w:p w:rsidR="00EB1146" w:rsidRDefault="00EB1146">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735D" w:rsidRDefault="0036735D">
    <w:pPr>
      <w:pStyle w:val="Header"/>
      <w:jc w:val="right"/>
      <w:rPr>
        <w:rFonts w:hint="eastAsia"/>
      </w:rPr>
    </w:pPr>
    <w:r>
      <w:rPr>
        <w:color w:val="6E6E6E"/>
        <w:sz w:val="16"/>
      </w:rPr>
      <w:t xml:space="preserve">RABBIT FARM MANAGEMENT </w:t>
    </w:r>
    <w:proofErr w:type="gramStart"/>
    <w:r>
      <w:rPr>
        <w:color w:val="6E6E6E"/>
        <w:sz w:val="16"/>
      </w:rPr>
      <w:t>SYSTEM  |</w:t>
    </w:r>
    <w:proofErr w:type="gramEnd"/>
    <w:r>
      <w:rPr>
        <w:color w:val="6E6E6E"/>
        <w:sz w:val="16"/>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3D4"/>
    <w:rsid w:val="00034616"/>
    <w:rsid w:val="0006063C"/>
    <w:rsid w:val="0015074B"/>
    <w:rsid w:val="001B52EE"/>
    <w:rsid w:val="001C55BC"/>
    <w:rsid w:val="00240948"/>
    <w:rsid w:val="0029639D"/>
    <w:rsid w:val="00326F90"/>
    <w:rsid w:val="0036735D"/>
    <w:rsid w:val="003E1EE0"/>
    <w:rsid w:val="00657E11"/>
    <w:rsid w:val="00751861"/>
    <w:rsid w:val="007F4EC8"/>
    <w:rsid w:val="00926E2D"/>
    <w:rsid w:val="00A43994"/>
    <w:rsid w:val="00AA1D8D"/>
    <w:rsid w:val="00B47730"/>
    <w:rsid w:val="00BA7049"/>
    <w:rsid w:val="00CB0664"/>
    <w:rsid w:val="00D624B6"/>
    <w:rsid w:val="00D71859"/>
    <w:rsid w:val="00E44368"/>
    <w:rsid w:val="00EB1146"/>
    <w:rsid w:val="00F17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106784E3-C288-4CB1-841B-519CA7F3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4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1BAC7-7C6C-4D81-B881-70DF6E950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31</Pages>
  <Words>7122</Words>
  <Characters>40600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17</cp:revision>
  <dcterms:created xsi:type="dcterms:W3CDTF">2026-07-27T11:00:00Z</dcterms:created>
  <dcterms:modified xsi:type="dcterms:W3CDTF">2026-07-28T09:52:00Z</dcterms:modified>
  <cp:category/>
</cp:coreProperties>
</file>