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EEB8C" w14:textId="0BB055E9" w:rsidR="0094157D" w:rsidRDefault="0094157D" w:rsidP="00D6699B">
      <w:pPr>
        <w:spacing w:after="0"/>
        <w:rPr>
          <w:rFonts w:ascii="Times New Roman" w:hAnsi="Times New Roman" w:cs="Times New Roman"/>
          <w:b/>
          <w:bCs/>
          <w:sz w:val="24"/>
          <w:szCs w:val="24"/>
        </w:rPr>
      </w:pPr>
      <w:r>
        <w:rPr>
          <w:rFonts w:ascii="Times New Roman" w:hAnsi="Times New Roman" w:cs="Times New Roman"/>
          <w:b/>
          <w:bCs/>
          <w:sz w:val="24"/>
          <w:szCs w:val="24"/>
        </w:rPr>
        <w:t>Part 1</w:t>
      </w:r>
      <w:r w:rsidR="001D2373">
        <w:rPr>
          <w:rFonts w:ascii="Times New Roman" w:hAnsi="Times New Roman" w:cs="Times New Roman"/>
          <w:b/>
          <w:bCs/>
          <w:sz w:val="24"/>
          <w:szCs w:val="24"/>
        </w:rPr>
        <w:t xml:space="preserve">. Alpha Beta </w:t>
      </w:r>
      <w:proofErr w:type="spellStart"/>
      <w:r w:rsidR="001D2373">
        <w:rPr>
          <w:rFonts w:ascii="Times New Roman" w:hAnsi="Times New Roman" w:cs="Times New Roman"/>
          <w:b/>
          <w:bCs/>
          <w:sz w:val="24"/>
          <w:szCs w:val="24"/>
        </w:rPr>
        <w:t>Prunning</w:t>
      </w:r>
      <w:proofErr w:type="spellEnd"/>
    </w:p>
    <w:p w14:paraId="7DDC9CD7" w14:textId="45414791" w:rsidR="0094157D" w:rsidRDefault="0094157D" w:rsidP="0094157D">
      <w:pPr>
        <w:spacing w:after="0"/>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4636F2C" wp14:editId="1484C961">
            <wp:extent cx="4822330" cy="373924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23809" cy="3740390"/>
                    </a:xfrm>
                    <a:prstGeom prst="rect">
                      <a:avLst/>
                    </a:prstGeom>
                  </pic:spPr>
                </pic:pic>
              </a:graphicData>
            </a:graphic>
          </wp:inline>
        </w:drawing>
      </w:r>
    </w:p>
    <w:p w14:paraId="04E9F21D" w14:textId="77777777" w:rsidR="006917F4" w:rsidRDefault="006917F4" w:rsidP="00D6699B">
      <w:pPr>
        <w:spacing w:after="0"/>
        <w:rPr>
          <w:rFonts w:ascii="Times New Roman" w:hAnsi="Times New Roman" w:cs="Times New Roman"/>
          <w:b/>
          <w:bCs/>
          <w:sz w:val="24"/>
          <w:szCs w:val="24"/>
        </w:rPr>
      </w:pPr>
    </w:p>
    <w:p w14:paraId="2B6FF343" w14:textId="6687DB03" w:rsidR="00D6699B" w:rsidRPr="00D6699B" w:rsidRDefault="00D6699B" w:rsidP="00D6699B">
      <w:pPr>
        <w:spacing w:after="0"/>
        <w:rPr>
          <w:rFonts w:ascii="Times New Roman" w:hAnsi="Times New Roman" w:cs="Times New Roman"/>
          <w:b/>
          <w:bCs/>
          <w:sz w:val="24"/>
          <w:szCs w:val="24"/>
        </w:rPr>
      </w:pPr>
      <w:r w:rsidRPr="00D6699B">
        <w:rPr>
          <w:rFonts w:ascii="Times New Roman" w:hAnsi="Times New Roman" w:cs="Times New Roman"/>
          <w:b/>
          <w:bCs/>
          <w:sz w:val="24"/>
          <w:szCs w:val="24"/>
        </w:rPr>
        <w:t>Part 2. Analysis and Further Research (30 points)</w:t>
      </w:r>
    </w:p>
    <w:p w14:paraId="1293D8BE" w14:textId="21B4511C" w:rsidR="00D6699B" w:rsidRDefault="00D6699B" w:rsidP="00D6699B">
      <w:pPr>
        <w:spacing w:after="0"/>
        <w:rPr>
          <w:rFonts w:ascii="Times New Roman" w:hAnsi="Times New Roman" w:cs="Times New Roman"/>
          <w:b/>
          <w:bCs/>
          <w:sz w:val="24"/>
          <w:szCs w:val="24"/>
        </w:rPr>
      </w:pPr>
      <w:r w:rsidRPr="00D6699B">
        <w:rPr>
          <w:rFonts w:ascii="Times New Roman" w:hAnsi="Times New Roman" w:cs="Times New Roman"/>
          <w:b/>
          <w:bCs/>
          <w:sz w:val="24"/>
          <w:szCs w:val="24"/>
        </w:rPr>
        <w:t>Write an overview of Alpha-Beta pruning. (</w:t>
      </w:r>
      <w:proofErr w:type="gramStart"/>
      <w:r w:rsidRPr="00D6699B">
        <w:rPr>
          <w:rFonts w:ascii="Times New Roman" w:hAnsi="Times New Roman" w:cs="Times New Roman"/>
          <w:b/>
          <w:bCs/>
          <w:sz w:val="24"/>
          <w:szCs w:val="24"/>
        </w:rPr>
        <w:t>three</w:t>
      </w:r>
      <w:proofErr w:type="gramEnd"/>
      <w:r w:rsidRPr="00D6699B">
        <w:rPr>
          <w:rFonts w:ascii="Times New Roman" w:hAnsi="Times New Roman" w:cs="Times New Roman"/>
          <w:b/>
          <w:bCs/>
          <w:sz w:val="24"/>
          <w:szCs w:val="24"/>
        </w:rPr>
        <w:t xml:space="preserve"> to four or more paragraphs)</w:t>
      </w:r>
    </w:p>
    <w:p w14:paraId="76294D5A" w14:textId="6A4E56D8" w:rsidR="00D6699B" w:rsidRDefault="00D6699B" w:rsidP="00D6699B">
      <w:pPr>
        <w:pStyle w:val="NormalWeb"/>
        <w:spacing w:before="0" w:beforeAutospacing="0" w:after="0" w:afterAutospacing="0"/>
      </w:pPr>
      <w:r>
        <w:t>Written by ChatGPT.</w:t>
      </w:r>
    </w:p>
    <w:p w14:paraId="5A667CC0" w14:textId="77777777" w:rsidR="00D6699B" w:rsidRDefault="00D6699B" w:rsidP="00D6699B">
      <w:pPr>
        <w:pStyle w:val="NormalWeb"/>
        <w:spacing w:before="0" w:beforeAutospacing="0" w:after="0" w:afterAutospacing="0"/>
      </w:pPr>
    </w:p>
    <w:p w14:paraId="67BB1B03" w14:textId="6F17912D" w:rsidR="00D6699B" w:rsidRDefault="00D6699B" w:rsidP="00D6699B">
      <w:pPr>
        <w:pStyle w:val="NormalWeb"/>
        <w:spacing w:before="0" w:beforeAutospacing="0" w:after="0" w:afterAutospacing="0"/>
      </w:pPr>
      <w:r>
        <w:t>Alpha–Beta pruning is an optimization technique for the minimax algorithm, which is commonly used in adversarial search problems such as two-player, zero-sum games (e.g., chess, checkers, or tic-tac-toe). The core goal of minimax is to determine the optimal move for a player by exploring a game tree and assuming that both players act rationally. However, minimax can be computationally expensive because it evaluates every possible game state. Alpha–Beta pruning improves efficiency by eliminating branches of the game tree that cannot possibly affect the final decision, allowing the algorithm to search deeper without increasing computation time.</w:t>
      </w:r>
    </w:p>
    <w:p w14:paraId="10083D20" w14:textId="77777777" w:rsidR="00D6699B" w:rsidRDefault="00D6699B" w:rsidP="00D6699B">
      <w:pPr>
        <w:pStyle w:val="NormalWeb"/>
      </w:pPr>
      <w:r>
        <w:t xml:space="preserve">The technique works by maintaining two values during the search: </w:t>
      </w:r>
      <w:r>
        <w:rPr>
          <w:rStyle w:val="Textoennegrita"/>
        </w:rPr>
        <w:t>alpha</w:t>
      </w:r>
      <w:r>
        <w:t xml:space="preserve"> and </w:t>
      </w:r>
      <w:r>
        <w:rPr>
          <w:rStyle w:val="Textoennegrita"/>
        </w:rPr>
        <w:t>beta</w:t>
      </w:r>
      <w:r>
        <w:t>. Alpha represents the best (highest) value that the maximizing player can guarantee so far, while beta represents the best (lowest) value that the minimizing player can guarantee so far. As the algorithm traverses the game tree, these bounds are updated. If, at any point, the algorithm finds that the current node’s value cannot improve the outcome for the player (i.e., alpha becomes greater than or equal to beta), further exploration of that branch is unnecessary. This condition triggers pruning, as continuing to evaluate those nodes would not influence the final choice.</w:t>
      </w:r>
    </w:p>
    <w:p w14:paraId="271DB1D8" w14:textId="77777777" w:rsidR="00D6699B" w:rsidRDefault="00D6699B" w:rsidP="00D6699B">
      <w:pPr>
        <w:pStyle w:val="NormalWeb"/>
      </w:pPr>
      <w:r>
        <w:lastRenderedPageBreak/>
        <w:t>One of the key advantages of Alpha–Beta pruning is that it does not change the final result produced by the minimax algorithm; it simply reduces the number of nodes that need to be evaluated. In the best-case scenario—when moves are examined in an optimal order—Alpha–Beta pruning can reduce the effective branching factor significantly, allowing the algorithm to run in roughly twice the depth of a standard minimax search for the same computational cost. In the worst case, when move ordering is poor, Alpha–Beta pruning still performs no worse than minimax.</w:t>
      </w:r>
    </w:p>
    <w:p w14:paraId="4CEEA8C5" w14:textId="28CCBB40" w:rsidR="00D6699B" w:rsidRPr="00D6699B" w:rsidRDefault="00D6699B" w:rsidP="00D6699B">
      <w:pPr>
        <w:pStyle w:val="NormalWeb"/>
      </w:pPr>
      <w:r>
        <w:t>Overall, Alpha–Beta pruning is essential for making game-playing AI practical in complex environments. By cutting off irrelevant parts of the search tree, it enables deeper lookahead and stronger decision-making without sacrificing optimality. For this reason, Alpha–Beta pruning remains a foundational technique in artificial intelligence and is widely used in modern game engines alongside additional enhancements such as heuristic evaluation functions and move ordering strategies.</w:t>
      </w:r>
    </w:p>
    <w:p w14:paraId="7ACD6CCC" w14:textId="77777777" w:rsidR="00D6699B" w:rsidRPr="00D6699B" w:rsidRDefault="00D6699B" w:rsidP="00D6699B">
      <w:pPr>
        <w:spacing w:after="0"/>
        <w:rPr>
          <w:rFonts w:ascii="Times New Roman" w:hAnsi="Times New Roman" w:cs="Times New Roman"/>
          <w:b/>
          <w:bCs/>
          <w:sz w:val="24"/>
          <w:szCs w:val="24"/>
        </w:rPr>
      </w:pPr>
      <w:r w:rsidRPr="00D6699B">
        <w:rPr>
          <w:rFonts w:ascii="Times New Roman" w:hAnsi="Times New Roman" w:cs="Times New Roman"/>
          <w:b/>
          <w:bCs/>
          <w:sz w:val="24"/>
          <w:szCs w:val="24"/>
        </w:rPr>
        <w:t>Briefly list four additional two-player games (beyond tic-tac-toe, chess, checkers, connect-four) that could use alpha-beta pruning. (</w:t>
      </w:r>
      <w:proofErr w:type="gramStart"/>
      <w:r w:rsidRPr="00D6699B">
        <w:rPr>
          <w:rFonts w:ascii="Times New Roman" w:hAnsi="Times New Roman" w:cs="Times New Roman"/>
          <w:b/>
          <w:bCs/>
          <w:sz w:val="24"/>
          <w:szCs w:val="24"/>
        </w:rPr>
        <w:t>one</w:t>
      </w:r>
      <w:proofErr w:type="gramEnd"/>
      <w:r w:rsidRPr="00D6699B">
        <w:rPr>
          <w:rFonts w:ascii="Times New Roman" w:hAnsi="Times New Roman" w:cs="Times New Roman"/>
          <w:b/>
          <w:bCs/>
          <w:sz w:val="24"/>
          <w:szCs w:val="24"/>
        </w:rPr>
        <w:t xml:space="preserve"> or two sentences each)</w:t>
      </w:r>
    </w:p>
    <w:p w14:paraId="35D3C925" w14:textId="138BB593" w:rsidR="00D6699B" w:rsidRDefault="00D6699B" w:rsidP="00D6699B">
      <w:pPr>
        <w:spacing w:after="0"/>
        <w:rPr>
          <w:rFonts w:ascii="Times New Roman" w:hAnsi="Times New Roman" w:cs="Times New Roman"/>
          <w:sz w:val="24"/>
          <w:szCs w:val="24"/>
        </w:rPr>
      </w:pPr>
      <w:r w:rsidRPr="00D6699B">
        <w:rPr>
          <w:rFonts w:ascii="Times New Roman" w:hAnsi="Times New Roman" w:cs="Times New Roman"/>
          <w:sz w:val="24"/>
          <w:szCs w:val="24"/>
        </w:rPr>
        <w:t>Information from Google AI</w:t>
      </w:r>
      <w:r w:rsidR="00F01404">
        <w:rPr>
          <w:rFonts w:ascii="Times New Roman" w:hAnsi="Times New Roman" w:cs="Times New Roman"/>
          <w:sz w:val="24"/>
          <w:szCs w:val="24"/>
        </w:rPr>
        <w:t xml:space="preserve">, Chatgpt, and </w:t>
      </w:r>
    </w:p>
    <w:p w14:paraId="29049E08" w14:textId="4419EFA7" w:rsidR="00C513BB" w:rsidRDefault="006917F4" w:rsidP="00D6699B">
      <w:pPr>
        <w:spacing w:after="0"/>
        <w:rPr>
          <w:rFonts w:ascii="Times New Roman" w:hAnsi="Times New Roman" w:cs="Times New Roman"/>
          <w:sz w:val="24"/>
          <w:szCs w:val="24"/>
        </w:rPr>
      </w:pPr>
      <w:hyperlink r:id="rId6" w:history="1">
        <w:r w:rsidRPr="00F62976">
          <w:rPr>
            <w:rStyle w:val="Hipervnculo"/>
            <w:rFonts w:ascii="Times New Roman" w:hAnsi="Times New Roman" w:cs="Times New Roman"/>
            <w:sz w:val="24"/>
            <w:szCs w:val="24"/>
          </w:rPr>
          <w:t>https://www.geeksforgeeks.org/artificial-intelligence/alpha-beta-pruning-in-adversarial-search-algorithms/</w:t>
        </w:r>
      </w:hyperlink>
    </w:p>
    <w:p w14:paraId="16CD6061" w14:textId="77777777" w:rsidR="006917F4" w:rsidRPr="00D6699B" w:rsidRDefault="006917F4" w:rsidP="00D6699B">
      <w:pPr>
        <w:spacing w:after="0"/>
        <w:rPr>
          <w:rFonts w:ascii="Times New Roman" w:hAnsi="Times New Roman" w:cs="Times New Roman"/>
          <w:sz w:val="24"/>
          <w:szCs w:val="24"/>
        </w:rPr>
      </w:pPr>
    </w:p>
    <w:p w14:paraId="305CD701" w14:textId="77777777" w:rsidR="00D6699B" w:rsidRPr="00D6699B" w:rsidRDefault="00D6699B" w:rsidP="00D6699B">
      <w:pPr>
        <w:spacing w:after="0"/>
        <w:rPr>
          <w:rFonts w:ascii="Times New Roman" w:hAnsi="Times New Roman" w:cs="Times New Roman"/>
          <w:sz w:val="24"/>
          <w:szCs w:val="24"/>
        </w:rPr>
      </w:pPr>
      <w:r w:rsidRPr="00D6699B">
        <w:rPr>
          <w:rFonts w:ascii="Times New Roman" w:hAnsi="Times New Roman" w:cs="Times New Roman"/>
          <w:b/>
          <w:bCs/>
          <w:sz w:val="24"/>
          <w:szCs w:val="24"/>
        </w:rPr>
        <w:t>Backgammon</w:t>
      </w:r>
      <w:r w:rsidRPr="00D6699B">
        <w:rPr>
          <w:rFonts w:ascii="Times New Roman" w:hAnsi="Times New Roman" w:cs="Times New Roman"/>
          <w:sz w:val="24"/>
          <w:szCs w:val="24"/>
        </w:rPr>
        <w:t>: Although it involves dice, the deterministic, adversarial, and turn-based nature allows for applying pruning alongside probability models to determine optimal moves.</w:t>
      </w:r>
    </w:p>
    <w:p w14:paraId="095338DE" w14:textId="02F2B0FC" w:rsidR="00D6699B" w:rsidRDefault="00D6699B" w:rsidP="00D6699B">
      <w:pPr>
        <w:spacing w:after="0"/>
        <w:rPr>
          <w:rFonts w:ascii="Times New Roman" w:hAnsi="Times New Roman" w:cs="Times New Roman"/>
          <w:sz w:val="24"/>
          <w:szCs w:val="24"/>
        </w:rPr>
      </w:pPr>
      <w:r w:rsidRPr="00D6699B">
        <w:rPr>
          <w:rFonts w:ascii="Times New Roman" w:hAnsi="Times New Roman" w:cs="Times New Roman"/>
          <w:b/>
          <w:bCs/>
          <w:sz w:val="24"/>
          <w:szCs w:val="24"/>
        </w:rPr>
        <w:t>Mancala</w:t>
      </w:r>
      <w:r w:rsidRPr="00D6699B">
        <w:rPr>
          <w:rFonts w:ascii="Times New Roman" w:hAnsi="Times New Roman" w:cs="Times New Roman"/>
          <w:sz w:val="24"/>
          <w:szCs w:val="24"/>
        </w:rPr>
        <w:t>: Players move seeds around a board, making it a combinatorial game suitable for minimax with pruning to maximize seed collection.</w:t>
      </w:r>
    </w:p>
    <w:p w14:paraId="337C5591" w14:textId="01CB5A21" w:rsidR="00F01404" w:rsidRPr="00D6699B" w:rsidRDefault="00F01404" w:rsidP="00D6699B">
      <w:pPr>
        <w:spacing w:after="0"/>
        <w:rPr>
          <w:rFonts w:ascii="Times New Roman" w:hAnsi="Times New Roman" w:cs="Times New Roman"/>
          <w:sz w:val="24"/>
          <w:szCs w:val="24"/>
        </w:rPr>
      </w:pPr>
      <w:r>
        <w:rPr>
          <w:rStyle w:val="Textoennegrita"/>
        </w:rPr>
        <w:t>Othello (Reversi):</w:t>
      </w:r>
      <w:r>
        <w:t xml:space="preserve"> A deterministic, zero-sum board game where players alternate turns and must anticipate opponent responses, making it well-suited for minimax with alpha–beta pruning.</w:t>
      </w:r>
    </w:p>
    <w:p w14:paraId="56ED9CAF" w14:textId="483A84E6" w:rsidR="00D6699B" w:rsidRDefault="00F01404" w:rsidP="00D6699B">
      <w:pPr>
        <w:spacing w:after="0"/>
        <w:rPr>
          <w:rFonts w:ascii="Times New Roman" w:hAnsi="Times New Roman" w:cs="Times New Roman"/>
          <w:b/>
          <w:bCs/>
          <w:sz w:val="24"/>
          <w:szCs w:val="24"/>
        </w:rPr>
      </w:pPr>
      <w:r w:rsidRPr="00F01404">
        <w:rPr>
          <w:rFonts w:ascii="Times New Roman" w:hAnsi="Times New Roman" w:cs="Times New Roman"/>
          <w:b/>
          <w:bCs/>
          <w:sz w:val="24"/>
          <w:szCs w:val="24"/>
        </w:rPr>
        <w:t>Reversi</w:t>
      </w:r>
      <w:r w:rsidR="001E0701">
        <w:rPr>
          <w:rFonts w:ascii="Times New Roman" w:hAnsi="Times New Roman" w:cs="Times New Roman"/>
          <w:b/>
          <w:bCs/>
          <w:sz w:val="24"/>
          <w:szCs w:val="24"/>
        </w:rPr>
        <w:t>.</w:t>
      </w:r>
    </w:p>
    <w:p w14:paraId="4C696B38" w14:textId="77777777" w:rsidR="00F01404" w:rsidRPr="00D6699B" w:rsidRDefault="00F01404" w:rsidP="00D6699B">
      <w:pPr>
        <w:spacing w:after="0"/>
        <w:rPr>
          <w:rFonts w:ascii="Times New Roman" w:hAnsi="Times New Roman" w:cs="Times New Roman"/>
          <w:b/>
          <w:bCs/>
          <w:sz w:val="24"/>
          <w:szCs w:val="24"/>
        </w:rPr>
      </w:pPr>
    </w:p>
    <w:p w14:paraId="3D2DCEF9" w14:textId="26C85896" w:rsidR="00D6699B" w:rsidRPr="00D6699B" w:rsidRDefault="00D6699B" w:rsidP="00D6699B">
      <w:pPr>
        <w:spacing w:after="0"/>
        <w:rPr>
          <w:rFonts w:ascii="Times New Roman" w:hAnsi="Times New Roman" w:cs="Times New Roman"/>
          <w:b/>
          <w:bCs/>
          <w:sz w:val="24"/>
          <w:szCs w:val="24"/>
        </w:rPr>
      </w:pPr>
      <w:r w:rsidRPr="00D6699B">
        <w:rPr>
          <w:rFonts w:ascii="Times New Roman" w:hAnsi="Times New Roman" w:cs="Times New Roman"/>
          <w:b/>
          <w:bCs/>
          <w:sz w:val="24"/>
          <w:szCs w:val="24"/>
        </w:rPr>
        <w:t>For #3, #4, #5, and #6 pick one of the games you listed for #2</w:t>
      </w:r>
    </w:p>
    <w:p w14:paraId="2169F8F5" w14:textId="59668C91" w:rsidR="00D6699B" w:rsidRPr="001A3B4E" w:rsidRDefault="00D6699B" w:rsidP="001A3B4E">
      <w:pPr>
        <w:pStyle w:val="Prrafodelista"/>
        <w:numPr>
          <w:ilvl w:val="0"/>
          <w:numId w:val="3"/>
        </w:numPr>
        <w:spacing w:after="0"/>
        <w:rPr>
          <w:rFonts w:ascii="Times New Roman" w:hAnsi="Times New Roman" w:cs="Times New Roman"/>
          <w:b/>
          <w:bCs/>
          <w:sz w:val="24"/>
          <w:szCs w:val="24"/>
        </w:rPr>
      </w:pPr>
      <w:r w:rsidRPr="001A3B4E">
        <w:rPr>
          <w:rFonts w:ascii="Times New Roman" w:hAnsi="Times New Roman" w:cs="Times New Roman"/>
          <w:b/>
          <w:bCs/>
          <w:sz w:val="24"/>
          <w:szCs w:val="24"/>
        </w:rPr>
        <w:t>Describe the "search" space (one or two paragraphs). Estimate the search space size at each ply and provide actual values if available (include references if applicable). (two or more paragraphs)</w:t>
      </w:r>
    </w:p>
    <w:p w14:paraId="798081F4" w14:textId="7D2F8207" w:rsidR="00D6699B" w:rsidRPr="00936D7B" w:rsidRDefault="00936D7B" w:rsidP="001A3B4E">
      <w:pPr>
        <w:spacing w:after="0"/>
        <w:jc w:val="center"/>
        <w:rPr>
          <w:rFonts w:ascii="Times New Roman" w:hAnsi="Times New Roman" w:cs="Times New Roman"/>
          <w:sz w:val="24"/>
          <w:szCs w:val="24"/>
        </w:rPr>
      </w:pPr>
      <w:r>
        <w:rPr>
          <w:rFonts w:ascii="Times New Roman" w:hAnsi="Times New Roman" w:cs="Times New Roman"/>
          <w:sz w:val="24"/>
          <w:szCs w:val="24"/>
        </w:rPr>
        <w:t>Written by ChatGPT</w:t>
      </w:r>
      <w:r w:rsidR="00BA5DD7">
        <w:rPr>
          <w:rFonts w:ascii="Times New Roman" w:hAnsi="Times New Roman" w:cs="Times New Roman"/>
          <w:sz w:val="24"/>
          <w:szCs w:val="24"/>
        </w:rPr>
        <w:t xml:space="preserve"> and I changed some ideas.</w:t>
      </w:r>
    </w:p>
    <w:p w14:paraId="58F9447E" w14:textId="77777777" w:rsidR="00936D7B" w:rsidRDefault="00936D7B" w:rsidP="001A3B4E">
      <w:pPr>
        <w:pStyle w:val="NormalWeb"/>
        <w:spacing w:before="0" w:beforeAutospacing="0" w:after="0" w:afterAutospacing="0"/>
        <w:ind w:firstLine="720"/>
      </w:pPr>
      <w:r>
        <w:t>In Backgammon, the search space consists of all possible game states reachable from the current board configuration as players alternate turns. A game state is defined by the positions of all checkers on the 24 points (plus the bar and bear-off), whose turn it is, and—crucially—the outcome of the dice roll. For adversarial search using alpha–beta pruning, Backgammon is often simplified by treating it as a deterministic two-player game, either by fixing dice outcomes, averaging over dice rolls, or analyzing specific deterministic variants. Under this framing, each ply in the search tree represents one player’s move given a particular dice roll, and successor states are generated by all legal checker moves consistent with that roll.</w:t>
      </w:r>
    </w:p>
    <w:p w14:paraId="6DC56B44" w14:textId="025E3D16" w:rsidR="00936D7B" w:rsidRDefault="00936D7B" w:rsidP="001A3B4E">
      <w:pPr>
        <w:pStyle w:val="NormalWeb"/>
        <w:spacing w:before="0" w:beforeAutospacing="0" w:after="0" w:afterAutospacing="0"/>
        <w:ind w:firstLine="720"/>
      </w:pPr>
      <w:r>
        <w:lastRenderedPageBreak/>
        <w:t xml:space="preserve">On a given turn, a player rolls two dice, which can result in up to 21 distinct dice combinations (15 non-doubles and 6 doubles). For each dice outcome, there may be anywhere from a few legal moves to several dozen, depending on board complexity. Empirical studies and game engine analyses estimate that the average number of legal moves per dice roll is roughly </w:t>
      </w:r>
      <w:r>
        <w:rPr>
          <w:rStyle w:val="Textoennegrita"/>
        </w:rPr>
        <w:t>20</w:t>
      </w:r>
      <w:r>
        <w:t xml:space="preserve">, but in complex midgame positions this can rise to </w:t>
      </w:r>
      <w:r>
        <w:rPr>
          <w:rStyle w:val="Textoennegrita"/>
        </w:rPr>
        <w:t>30–40</w:t>
      </w:r>
      <w:r>
        <w:t xml:space="preserve"> legal moves. If dice outcomes are explicitly modeled, the effective branching factor at a single ply can exceed </w:t>
      </w:r>
      <w:r>
        <w:rPr>
          <w:rStyle w:val="Textoennegrita"/>
        </w:rPr>
        <w:t>400</w:t>
      </w:r>
      <w:r>
        <w:t xml:space="preserve"> possible move sequences (≈ 21 dice outcomes × ~20 legal moves each).</w:t>
      </w:r>
    </w:p>
    <w:p w14:paraId="246F1A7D" w14:textId="272EE3FA" w:rsidR="00936D7B" w:rsidRDefault="00936D7B" w:rsidP="001A3B4E">
      <w:pPr>
        <w:pStyle w:val="NormalWeb"/>
        <w:spacing w:before="0" w:beforeAutospacing="0" w:after="0" w:afterAutospacing="0"/>
        <w:ind w:firstLine="720"/>
      </w:pPr>
      <w:r>
        <w:t xml:space="preserve">As a result, the raw search space grows extremely quickly. At depth 1 (one ply), the search space may already include several hundred nodes. At depth 2, this can expand to well over </w:t>
      </w:r>
      <w:r>
        <w:rPr>
          <w:rStyle w:val="Textoennegrita"/>
        </w:rPr>
        <w:t>100,000</w:t>
      </w:r>
      <w:r>
        <w:t xml:space="preserve"> nodes, and by depth 3 the number of possible states can reach into the tens of millions. Alpha–beta pruning helps mitigate this by eliminating branches that cannot affect the optimal decision, particularly when strong move ordering heuristics are used to evaluate promising moves first. Nevertheless, in deterministic or expectation-based versions of Backgammon search, alpha–beta pruning can still significantly reduce the number of evaluated nodes and make deeper analysis practical. Modern Backgammon programs often combine limited-depth alpha–beta search with heuristic evaluation functions and probabilistic models to handle the immense search space efficiently.</w:t>
      </w:r>
    </w:p>
    <w:p w14:paraId="5557E5E8" w14:textId="77777777" w:rsidR="00936D7B" w:rsidRPr="006E4A75" w:rsidRDefault="00936D7B" w:rsidP="006E4A75">
      <w:pPr>
        <w:pStyle w:val="NormalWeb"/>
        <w:spacing w:before="0" w:beforeAutospacing="0" w:after="0" w:afterAutospacing="0"/>
        <w:rPr>
          <w:b/>
          <w:bCs/>
        </w:rPr>
      </w:pPr>
      <w:r w:rsidRPr="006E4A75">
        <w:rPr>
          <w:rStyle w:val="Textoennegrita"/>
          <w:b w:val="0"/>
          <w:bCs w:val="0"/>
        </w:rPr>
        <w:t>References (suggested):</w:t>
      </w:r>
    </w:p>
    <w:p w14:paraId="281BCD79" w14:textId="77777777" w:rsidR="00936D7B" w:rsidRDefault="00936D7B" w:rsidP="00936D7B">
      <w:pPr>
        <w:pStyle w:val="NormalWeb"/>
        <w:numPr>
          <w:ilvl w:val="0"/>
          <w:numId w:val="1"/>
        </w:numPr>
      </w:pPr>
      <w:r>
        <w:t xml:space="preserve">Tesauro, G. (1995). </w:t>
      </w:r>
      <w:r>
        <w:rPr>
          <w:rStyle w:val="nfasis"/>
        </w:rPr>
        <w:t>Temporal Difference Learning and TD-Gammon</w:t>
      </w:r>
      <w:r>
        <w:t>. Communications of the ACM.</w:t>
      </w:r>
    </w:p>
    <w:p w14:paraId="4DA66CC7" w14:textId="77777777" w:rsidR="00936D7B" w:rsidRDefault="00936D7B" w:rsidP="00936D7B">
      <w:pPr>
        <w:pStyle w:val="NormalWeb"/>
        <w:numPr>
          <w:ilvl w:val="0"/>
          <w:numId w:val="1"/>
        </w:numPr>
      </w:pPr>
      <w:r>
        <w:t xml:space="preserve">Russell, S., &amp; Norvig, P. (2021). </w:t>
      </w:r>
      <w:r>
        <w:rPr>
          <w:rStyle w:val="nfasis"/>
        </w:rPr>
        <w:t>Artificial Intelligence: A Modern Approach</w:t>
      </w:r>
      <w:r>
        <w:t xml:space="preserve"> (Adversarial Search chapter).</w:t>
      </w:r>
    </w:p>
    <w:p w14:paraId="1D1F7AEB" w14:textId="6C691232" w:rsidR="00936D7B" w:rsidRDefault="00614847" w:rsidP="00D6699B">
      <w:pPr>
        <w:spacing w:after="0"/>
        <w:rPr>
          <w:rFonts w:ascii="Times New Roman" w:hAnsi="Times New Roman" w:cs="Times New Roman"/>
          <w:b/>
          <w:bCs/>
          <w:sz w:val="24"/>
          <w:szCs w:val="24"/>
        </w:rPr>
      </w:pPr>
      <w:r>
        <w:rPr>
          <w:rFonts w:ascii="Times New Roman" w:hAnsi="Times New Roman" w:cs="Times New Roman"/>
          <w:b/>
          <w:bCs/>
          <w:sz w:val="24"/>
          <w:szCs w:val="24"/>
        </w:rPr>
        <w:t>Written by Google AI</w:t>
      </w:r>
    </w:p>
    <w:p w14:paraId="5C572D52" w14:textId="77777777" w:rsidR="0001041D" w:rsidRDefault="00614847" w:rsidP="00614847">
      <w:pPr>
        <w:spacing w:after="0"/>
        <w:ind w:firstLine="360"/>
        <w:rPr>
          <w:rFonts w:ascii="Times New Roman" w:hAnsi="Times New Roman" w:cs="Times New Roman"/>
          <w:sz w:val="24"/>
          <w:szCs w:val="24"/>
        </w:rPr>
      </w:pPr>
      <w:r w:rsidRPr="00614847">
        <w:rPr>
          <w:rFonts w:ascii="Times New Roman" w:hAnsi="Times New Roman" w:cs="Times New Roman"/>
          <w:sz w:val="24"/>
          <w:szCs w:val="24"/>
        </w:rPr>
        <w:t>The average number of possible moves per turn is relatively low (often 6 to 30), but the sheer volume of 21 possible dice outcomes combined with 21 responses creates a massive search space for AI agents, with potential connections in the sextillions (</w:t>
      </w:r>
      <w:proofErr w:type="gramStart"/>
      <w:r w:rsidRPr="00614847">
        <w:rPr>
          <w:rFonts w:ascii="Times New Roman" w:hAnsi="Times New Roman" w:cs="Times New Roman"/>
          <w:sz w:val="24"/>
          <w:szCs w:val="24"/>
        </w:rPr>
        <w:t>\(</w:t>
      </w:r>
      <w:proofErr w:type="gramEnd"/>
      <w:r w:rsidRPr="00614847">
        <w:rPr>
          <w:rFonts w:ascii="Times New Roman" w:hAnsi="Times New Roman" w:cs="Times New Roman"/>
          <w:sz w:val="24"/>
          <w:szCs w:val="24"/>
        </w:rPr>
        <w:t>10^{21}\)) when examining deep, multi-turn sequences. </w:t>
      </w:r>
    </w:p>
    <w:p w14:paraId="1FF5A936" w14:textId="77777777" w:rsidR="0001041D" w:rsidRDefault="00614847" w:rsidP="00614847">
      <w:pPr>
        <w:spacing w:after="0"/>
        <w:ind w:firstLine="360"/>
        <w:rPr>
          <w:rFonts w:ascii="Times New Roman" w:hAnsi="Times New Roman" w:cs="Times New Roman"/>
          <w:sz w:val="24"/>
          <w:szCs w:val="24"/>
        </w:rPr>
      </w:pPr>
      <w:r w:rsidRPr="00614847">
        <w:rPr>
          <w:rFonts w:ascii="Times New Roman" w:hAnsi="Times New Roman" w:cs="Times New Roman"/>
          <w:sz w:val="24"/>
          <w:szCs w:val="24"/>
        </w:rPr>
        <w:t>0-Ply (Current Turn): The player has 15 checkers and 21 possible dice outcomes (21 unique pairs). Legal moves per roll are usually limited to under 30 in typical scenarios, though this can vary.</w:t>
      </w:r>
    </w:p>
    <w:p w14:paraId="17C53398" w14:textId="77777777" w:rsidR="0001041D" w:rsidRDefault="00614847" w:rsidP="00614847">
      <w:pPr>
        <w:spacing w:after="0"/>
        <w:ind w:firstLine="360"/>
        <w:rPr>
          <w:rFonts w:ascii="Times New Roman" w:hAnsi="Times New Roman" w:cs="Times New Roman"/>
          <w:sz w:val="24"/>
          <w:szCs w:val="24"/>
        </w:rPr>
      </w:pPr>
      <w:r w:rsidRPr="00614847">
        <w:rPr>
          <w:rFonts w:ascii="Times New Roman" w:hAnsi="Times New Roman" w:cs="Times New Roman"/>
          <w:sz w:val="24"/>
          <w:szCs w:val="24"/>
        </w:rPr>
        <w:t>1-Ply (After One Roll): The search tree includes 21 possible dice outcomes. For each, multiple moves are possible.</w:t>
      </w:r>
    </w:p>
    <w:p w14:paraId="17F07398" w14:textId="2E694693" w:rsidR="00614847" w:rsidRPr="00614847" w:rsidRDefault="00614847" w:rsidP="00614847">
      <w:pPr>
        <w:spacing w:after="0"/>
        <w:ind w:firstLine="360"/>
        <w:rPr>
          <w:rFonts w:ascii="Times New Roman" w:hAnsi="Times New Roman" w:cs="Times New Roman"/>
          <w:sz w:val="24"/>
          <w:szCs w:val="24"/>
        </w:rPr>
      </w:pPr>
      <w:r w:rsidRPr="00614847">
        <w:rPr>
          <w:rFonts w:ascii="Times New Roman" w:hAnsi="Times New Roman" w:cs="Times New Roman"/>
          <w:sz w:val="24"/>
          <w:szCs w:val="24"/>
        </w:rPr>
        <w:t xml:space="preserve">2-Ply (Your Turn + Opponent's Response): The search space multiplies the moves for your roll by the 21 possible responses of the opponent, resulting in </w:t>
      </w:r>
      <w:proofErr w:type="gramStart"/>
      <w:r w:rsidRPr="00614847">
        <w:rPr>
          <w:rFonts w:ascii="Times New Roman" w:hAnsi="Times New Roman" w:cs="Times New Roman"/>
          <w:sz w:val="24"/>
          <w:szCs w:val="24"/>
        </w:rPr>
        <w:t>\(</w:t>
      </w:r>
      <w:proofErr w:type="gramEnd"/>
      <w:r w:rsidRPr="00614847">
        <w:rPr>
          <w:rFonts w:ascii="Times New Roman" w:hAnsi="Times New Roman" w:cs="Times New Roman"/>
          <w:sz w:val="24"/>
          <w:szCs w:val="24"/>
        </w:rPr>
        <w:t>21\times \text{moves}\times 21\times \text{moves}\), often creating hundreds or thousands of positions to evaluate. </w:t>
      </w:r>
    </w:p>
    <w:p w14:paraId="33D5E2DD" w14:textId="77777777" w:rsidR="00936D7B" w:rsidRPr="00D6699B" w:rsidRDefault="00936D7B" w:rsidP="00D6699B">
      <w:pPr>
        <w:spacing w:after="0"/>
        <w:rPr>
          <w:rFonts w:ascii="Times New Roman" w:hAnsi="Times New Roman" w:cs="Times New Roman"/>
          <w:b/>
          <w:bCs/>
          <w:sz w:val="24"/>
          <w:szCs w:val="24"/>
        </w:rPr>
      </w:pPr>
    </w:p>
    <w:p w14:paraId="52065B43" w14:textId="5AA2A58C" w:rsidR="00D6699B" w:rsidRPr="001A3B4E" w:rsidRDefault="00D6699B" w:rsidP="001A3B4E">
      <w:pPr>
        <w:pStyle w:val="Prrafodelista"/>
        <w:numPr>
          <w:ilvl w:val="0"/>
          <w:numId w:val="3"/>
        </w:numPr>
        <w:spacing w:after="0"/>
        <w:rPr>
          <w:rFonts w:ascii="Times New Roman" w:hAnsi="Times New Roman" w:cs="Times New Roman"/>
          <w:b/>
          <w:bCs/>
          <w:sz w:val="24"/>
          <w:szCs w:val="24"/>
        </w:rPr>
      </w:pPr>
      <w:r w:rsidRPr="001A3B4E">
        <w:rPr>
          <w:rFonts w:ascii="Times New Roman" w:hAnsi="Times New Roman" w:cs="Times New Roman"/>
          <w:b/>
          <w:bCs/>
          <w:sz w:val="24"/>
          <w:szCs w:val="24"/>
        </w:rPr>
        <w:t>Has this game been "solved"? If so, by whom? List the web-link or reference supporting your answer. (</w:t>
      </w:r>
      <w:proofErr w:type="gramStart"/>
      <w:r w:rsidRPr="001A3B4E">
        <w:rPr>
          <w:rFonts w:ascii="Times New Roman" w:hAnsi="Times New Roman" w:cs="Times New Roman"/>
          <w:b/>
          <w:bCs/>
          <w:sz w:val="24"/>
          <w:szCs w:val="24"/>
        </w:rPr>
        <w:t>two</w:t>
      </w:r>
      <w:proofErr w:type="gramEnd"/>
      <w:r w:rsidRPr="001A3B4E">
        <w:rPr>
          <w:rFonts w:ascii="Times New Roman" w:hAnsi="Times New Roman" w:cs="Times New Roman"/>
          <w:b/>
          <w:bCs/>
          <w:sz w:val="24"/>
          <w:szCs w:val="24"/>
        </w:rPr>
        <w:t xml:space="preserve"> paragraphs) (one or more paragraphs)</w:t>
      </w:r>
    </w:p>
    <w:p w14:paraId="58E7E94A" w14:textId="4C988E6D" w:rsidR="00D6699B" w:rsidRPr="00C60BFB" w:rsidRDefault="00C60BFB" w:rsidP="00C60BFB">
      <w:pPr>
        <w:spacing w:after="0"/>
        <w:jc w:val="center"/>
        <w:rPr>
          <w:rFonts w:ascii="Times New Roman" w:hAnsi="Times New Roman" w:cs="Times New Roman"/>
          <w:sz w:val="24"/>
          <w:szCs w:val="24"/>
        </w:rPr>
      </w:pPr>
      <w:r w:rsidRPr="00C60BFB">
        <w:rPr>
          <w:rFonts w:ascii="Times New Roman" w:hAnsi="Times New Roman" w:cs="Times New Roman"/>
          <w:sz w:val="24"/>
          <w:szCs w:val="24"/>
        </w:rPr>
        <w:t>Written by ChatGPT</w:t>
      </w:r>
    </w:p>
    <w:p w14:paraId="2F21DA45" w14:textId="77777777" w:rsidR="00C60BFB" w:rsidRDefault="00C60BFB" w:rsidP="00C60BFB">
      <w:pPr>
        <w:pStyle w:val="NormalWeb"/>
      </w:pPr>
      <w:r>
        <w:lastRenderedPageBreak/>
        <w:t xml:space="preserve">Backgammon </w:t>
      </w:r>
      <w:r>
        <w:rPr>
          <w:rStyle w:val="Textoennegrita"/>
        </w:rPr>
        <w:t xml:space="preserve">has </w:t>
      </w:r>
      <w:r>
        <w:rPr>
          <w:rStyle w:val="nfasis"/>
          <w:b/>
          <w:bCs/>
        </w:rPr>
        <w:t>not</w:t>
      </w:r>
      <w:r>
        <w:t xml:space="preserve"> been fully solved in the way classical deterministic games like checkers have been. Because Backgammon incorporates dice rolls (randomness) and the doubling cube, its full game space is technically stochastic and extraordinarily large, making it not amenable to a complete perfect-play solution that tells you the optimal move for </w:t>
      </w:r>
      <w:r>
        <w:rPr>
          <w:rStyle w:val="nfasis"/>
        </w:rPr>
        <w:t>every possible position</w:t>
      </w:r>
      <w:r>
        <w:t xml:space="preserve"> under all dice outcomes. No widely accepted algorithm has computed an exact optimal strategy for the complete game of Backgammon, and researchers note that such a strategy has not been proven to exist or been fully computed because Backgammon’s chance elements and indefinite doubling make the search space effectively infinite in traditional game solving terms. (</w:t>
      </w:r>
      <w:hyperlink r:id="rId7" w:tooltip="Is Brute Force Backgammon Possible? by David Levner" w:history="1">
        <w:r>
          <w:rPr>
            <w:rStyle w:val="Hipervnculo"/>
          </w:rPr>
          <w:t>bkgm.com</w:t>
        </w:r>
      </w:hyperlink>
      <w:r>
        <w:t>)</w:t>
      </w:r>
    </w:p>
    <w:p w14:paraId="7E6C4115" w14:textId="22FC81AD" w:rsidR="00C60BFB" w:rsidRPr="0061374E" w:rsidRDefault="00C60BFB" w:rsidP="0061374E">
      <w:pPr>
        <w:pStyle w:val="NormalWeb"/>
      </w:pPr>
      <w:r>
        <w:t xml:space="preserve">However, significant progress has been made in solving portions of the game. For instance, </w:t>
      </w:r>
      <w:r>
        <w:rPr>
          <w:rStyle w:val="nfasis"/>
        </w:rPr>
        <w:t>bear-off</w:t>
      </w:r>
      <w:r>
        <w:t xml:space="preserve"> endgame positions—where all checkers are past the midpoint and players are removing them from the board—have been </w:t>
      </w:r>
      <w:r>
        <w:rPr>
          <w:rStyle w:val="nfasis"/>
        </w:rPr>
        <w:t>solved</w:t>
      </w:r>
      <w:r>
        <w:t xml:space="preserve"> with exact equity values for every possible bear-off configuration (with or without doubling) by Hugh Sconyers; this database contains precise answers for approximately 12 billion bear-off situations. (</w:t>
      </w:r>
      <w:hyperlink r:id="rId8" w:tooltip="Backgammon" w:history="1">
        <w:r>
          <w:rPr>
            <w:rStyle w:val="Hipervnculo"/>
          </w:rPr>
          <w:t>Wikipedia</w:t>
        </w:r>
      </w:hyperlink>
      <w:r>
        <w:t xml:space="preserve">) Additionally, simplified variants of Backgammon like </w:t>
      </w:r>
      <w:proofErr w:type="spellStart"/>
      <w:r>
        <w:rPr>
          <w:rStyle w:val="Textoennegrita"/>
        </w:rPr>
        <w:t>Hypergammon</w:t>
      </w:r>
      <w:proofErr w:type="spellEnd"/>
      <w:r>
        <w:t xml:space="preserve"> (with only three pieces per side) have been solved fully, with perfect play known for all positions. (</w:t>
      </w:r>
      <w:hyperlink r:id="rId9" w:tooltip="Hypergammon" w:history="1">
        <w:r>
          <w:rPr>
            <w:rStyle w:val="Hipervnculo"/>
          </w:rPr>
          <w:t>Wikipedia</w:t>
        </w:r>
      </w:hyperlink>
      <w:r>
        <w:t>)</w:t>
      </w:r>
    </w:p>
    <w:p w14:paraId="48B5ECE1" w14:textId="77777777" w:rsidR="006D2AFC" w:rsidRDefault="00D6699B" w:rsidP="006D2AFC">
      <w:pPr>
        <w:pStyle w:val="Prrafodelista"/>
        <w:numPr>
          <w:ilvl w:val="0"/>
          <w:numId w:val="3"/>
        </w:numPr>
        <w:spacing w:after="0"/>
        <w:rPr>
          <w:rFonts w:ascii="Times New Roman" w:hAnsi="Times New Roman" w:cs="Times New Roman"/>
          <w:b/>
          <w:bCs/>
          <w:sz w:val="24"/>
          <w:szCs w:val="24"/>
        </w:rPr>
      </w:pPr>
      <w:r w:rsidRPr="00C60BFB">
        <w:rPr>
          <w:rFonts w:ascii="Times New Roman" w:hAnsi="Times New Roman" w:cs="Times New Roman"/>
          <w:b/>
          <w:bCs/>
          <w:sz w:val="24"/>
          <w:szCs w:val="24"/>
        </w:rPr>
        <w:t>Describe a storage requirement for one state of this game. Show the game state and storage.</w:t>
      </w:r>
    </w:p>
    <w:p w14:paraId="076323A3" w14:textId="0138C7C1" w:rsidR="006D2AFC" w:rsidRDefault="006D2AFC" w:rsidP="006D2AFC">
      <w:pPr>
        <w:spacing w:after="0"/>
        <w:ind w:firstLine="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Written by chatgpt</w:t>
      </w:r>
    </w:p>
    <w:p w14:paraId="11BDE041" w14:textId="3C50EB64" w:rsidR="006D2AFC" w:rsidRDefault="006D2AFC" w:rsidP="006D2AFC">
      <w:pPr>
        <w:spacing w:after="0"/>
        <w:ind w:firstLine="360"/>
        <w:rPr>
          <w:rFonts w:ascii="Times New Roman" w:hAnsi="Times New Roman" w:cs="Times New Roman"/>
          <w:b/>
          <w:bCs/>
          <w:sz w:val="24"/>
          <w:szCs w:val="24"/>
        </w:rPr>
      </w:pPr>
      <w:r w:rsidRPr="006D2AFC">
        <w:rPr>
          <w:rFonts w:ascii="Times New Roman" w:eastAsia="Times New Roman" w:hAnsi="Times New Roman" w:cs="Times New Roman"/>
          <w:sz w:val="24"/>
          <w:szCs w:val="24"/>
        </w:rPr>
        <w:t xml:space="preserve">A single </w:t>
      </w:r>
      <w:r w:rsidRPr="006D2AFC">
        <w:rPr>
          <w:rFonts w:ascii="Times New Roman" w:eastAsia="Times New Roman" w:hAnsi="Times New Roman" w:cs="Times New Roman"/>
          <w:b/>
          <w:bCs/>
          <w:sz w:val="24"/>
          <w:szCs w:val="24"/>
        </w:rPr>
        <w:t>Backgammon game state</w:t>
      </w:r>
      <w:r w:rsidRPr="006D2AFC">
        <w:rPr>
          <w:rFonts w:ascii="Times New Roman" w:eastAsia="Times New Roman" w:hAnsi="Times New Roman" w:cs="Times New Roman"/>
          <w:sz w:val="24"/>
          <w:szCs w:val="24"/>
        </w:rPr>
        <w:t xml:space="preserve"> must encode all information necessary to fully reconstruct the position and determine legal moves. At minimum, this includes the location of all checkers for both players, any checkers on the bar, checkers already borne off, whose turn it is, and (if modeled) the doubling cube and dice. Because Backgammon is a two-player, perfect-information game, no hidden information needs to be stored—everything is visible on the board.</w:t>
      </w:r>
    </w:p>
    <w:p w14:paraId="00BFA3FB" w14:textId="659EE441" w:rsidR="0019275F" w:rsidRPr="0019275F" w:rsidRDefault="006D2AFC" w:rsidP="0019275F">
      <w:pPr>
        <w:spacing w:after="0"/>
        <w:ind w:firstLine="360"/>
        <w:rPr>
          <w:rFonts w:ascii="Times New Roman" w:hAnsi="Times New Roman" w:cs="Times New Roman"/>
          <w:b/>
          <w:bCs/>
          <w:sz w:val="24"/>
          <w:szCs w:val="24"/>
        </w:rPr>
      </w:pPr>
      <w:r w:rsidRPr="006D2AFC">
        <w:rPr>
          <w:rFonts w:ascii="Times New Roman" w:eastAsia="Times New Roman" w:hAnsi="Times New Roman" w:cs="Times New Roman"/>
          <w:sz w:val="24"/>
          <w:szCs w:val="24"/>
        </w:rPr>
        <w:t xml:space="preserve">The board itself has </w:t>
      </w:r>
      <w:r w:rsidRPr="006D2AFC">
        <w:rPr>
          <w:rFonts w:ascii="Times New Roman" w:eastAsia="Times New Roman" w:hAnsi="Times New Roman" w:cs="Times New Roman"/>
          <w:b/>
          <w:bCs/>
          <w:sz w:val="24"/>
          <w:szCs w:val="24"/>
        </w:rPr>
        <w:t>24 points</w:t>
      </w:r>
      <w:r w:rsidRPr="006D2AFC">
        <w:rPr>
          <w:rFonts w:ascii="Times New Roman" w:eastAsia="Times New Roman" w:hAnsi="Times New Roman" w:cs="Times New Roman"/>
          <w:sz w:val="24"/>
          <w:szCs w:val="24"/>
        </w:rPr>
        <w:t xml:space="preserve">, each of which can hold any </w:t>
      </w:r>
      <w:proofErr w:type="gramStart"/>
      <w:r w:rsidR="0019275F" w:rsidRPr="006D2AFC">
        <w:rPr>
          <w:rFonts w:ascii="Times New Roman" w:eastAsia="Times New Roman" w:hAnsi="Times New Roman" w:cs="Times New Roman"/>
          <w:sz w:val="24"/>
          <w:szCs w:val="24"/>
        </w:rPr>
        <w:t>number</w:t>
      </w:r>
      <w:proofErr w:type="gramEnd"/>
      <w:r w:rsidRPr="006D2AFC">
        <w:rPr>
          <w:rFonts w:ascii="Times New Roman" w:eastAsia="Times New Roman" w:hAnsi="Times New Roman" w:cs="Times New Roman"/>
          <w:sz w:val="24"/>
          <w:szCs w:val="24"/>
        </w:rPr>
        <w:t xml:space="preserve"> of checkers from </w:t>
      </w:r>
      <w:r w:rsidRPr="006D2AFC">
        <w:rPr>
          <w:rFonts w:ascii="Times New Roman" w:eastAsia="Times New Roman" w:hAnsi="Times New Roman" w:cs="Times New Roman"/>
          <w:b/>
          <w:bCs/>
          <w:sz w:val="24"/>
          <w:szCs w:val="24"/>
        </w:rPr>
        <w:t>only one player at a time</w:t>
      </w:r>
      <w:r w:rsidRPr="006D2AFC">
        <w:rPr>
          <w:rFonts w:ascii="Times New Roman" w:eastAsia="Times New Roman" w:hAnsi="Times New Roman" w:cs="Times New Roman"/>
          <w:sz w:val="24"/>
          <w:szCs w:val="24"/>
        </w:rPr>
        <w:t xml:space="preserve">. Since each player has exactly </w:t>
      </w:r>
      <w:r w:rsidRPr="006D2AFC">
        <w:rPr>
          <w:rFonts w:ascii="Times New Roman" w:eastAsia="Times New Roman" w:hAnsi="Times New Roman" w:cs="Times New Roman"/>
          <w:b/>
          <w:bCs/>
          <w:sz w:val="24"/>
          <w:szCs w:val="24"/>
        </w:rPr>
        <w:t>15 checkers</w:t>
      </w:r>
      <w:r w:rsidRPr="006D2AFC">
        <w:rPr>
          <w:rFonts w:ascii="Times New Roman" w:eastAsia="Times New Roman" w:hAnsi="Times New Roman" w:cs="Times New Roman"/>
          <w:sz w:val="24"/>
          <w:szCs w:val="24"/>
        </w:rPr>
        <w:t xml:space="preserve">, a compact representation stores, for each point, an integer indicating the number of checkers and the owner (positive for one player, negative for the other). Additional integers store the </w:t>
      </w:r>
      <w:proofErr w:type="gramStart"/>
      <w:r w:rsidRPr="006D2AFC">
        <w:rPr>
          <w:rFonts w:ascii="Times New Roman" w:eastAsia="Times New Roman" w:hAnsi="Times New Roman" w:cs="Times New Roman"/>
          <w:sz w:val="24"/>
          <w:szCs w:val="24"/>
        </w:rPr>
        <w:t>number</w:t>
      </w:r>
      <w:proofErr w:type="gramEnd"/>
      <w:r w:rsidRPr="006D2AFC">
        <w:rPr>
          <w:rFonts w:ascii="Times New Roman" w:eastAsia="Times New Roman" w:hAnsi="Times New Roman" w:cs="Times New Roman"/>
          <w:sz w:val="24"/>
          <w:szCs w:val="24"/>
        </w:rPr>
        <w:t xml:space="preserve"> of checkers on the bar and borne off for each player. A small flag indicates whose turn it is, and optional fields store the dice values and doubling cube status if relevant to the search.</w:t>
      </w:r>
    </w:p>
    <w:p w14:paraId="567E3B25" w14:textId="27805167" w:rsidR="006D2AFC" w:rsidRPr="0019275F" w:rsidRDefault="006D2AFC" w:rsidP="0019275F">
      <w:pPr>
        <w:spacing w:after="0" w:line="240" w:lineRule="auto"/>
        <w:rPr>
          <w:rFonts w:ascii="Times New Roman" w:eastAsia="Times New Roman" w:hAnsi="Times New Roman" w:cs="Times New Roman"/>
          <w:sz w:val="24"/>
          <w:szCs w:val="24"/>
        </w:rPr>
      </w:pPr>
      <w:r w:rsidRPr="0019275F">
        <w:rPr>
          <w:rFonts w:ascii="Times New Roman" w:eastAsia="Times New Roman" w:hAnsi="Times New Roman" w:cs="Times New Roman"/>
          <w:b/>
          <w:bCs/>
          <w:sz w:val="27"/>
          <w:szCs w:val="27"/>
        </w:rPr>
        <w:t>Example Game State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4413"/>
        <w:gridCol w:w="2096"/>
      </w:tblGrid>
      <w:tr w:rsidR="006D2AFC" w:rsidRPr="006D2AFC" w14:paraId="4F5AF061" w14:textId="77777777" w:rsidTr="006D2AFC">
        <w:trPr>
          <w:tblHeader/>
          <w:tblCellSpacing w:w="15" w:type="dxa"/>
        </w:trPr>
        <w:tc>
          <w:tcPr>
            <w:tcW w:w="0" w:type="auto"/>
            <w:vAlign w:val="center"/>
            <w:hideMark/>
          </w:tcPr>
          <w:p w14:paraId="43AFCE23" w14:textId="77777777" w:rsidR="006D2AFC" w:rsidRPr="006D2AFC" w:rsidRDefault="006D2AFC" w:rsidP="006D2AFC">
            <w:pPr>
              <w:spacing w:after="0" w:line="240" w:lineRule="auto"/>
              <w:jc w:val="center"/>
              <w:rPr>
                <w:rFonts w:ascii="Times New Roman" w:eastAsia="Times New Roman" w:hAnsi="Times New Roman" w:cs="Times New Roman"/>
                <w:b/>
                <w:bCs/>
                <w:sz w:val="24"/>
                <w:szCs w:val="24"/>
              </w:rPr>
            </w:pPr>
            <w:r w:rsidRPr="006D2AFC">
              <w:rPr>
                <w:rFonts w:ascii="Times New Roman" w:eastAsia="Times New Roman" w:hAnsi="Times New Roman" w:cs="Times New Roman"/>
                <w:b/>
                <w:bCs/>
                <w:sz w:val="24"/>
                <w:szCs w:val="24"/>
              </w:rPr>
              <w:t>Component</w:t>
            </w:r>
          </w:p>
        </w:tc>
        <w:tc>
          <w:tcPr>
            <w:tcW w:w="0" w:type="auto"/>
            <w:vAlign w:val="center"/>
            <w:hideMark/>
          </w:tcPr>
          <w:p w14:paraId="4A83EA6F" w14:textId="77777777" w:rsidR="006D2AFC" w:rsidRPr="006D2AFC" w:rsidRDefault="006D2AFC" w:rsidP="006D2AFC">
            <w:pPr>
              <w:spacing w:after="0" w:line="240" w:lineRule="auto"/>
              <w:jc w:val="center"/>
              <w:rPr>
                <w:rFonts w:ascii="Times New Roman" w:eastAsia="Times New Roman" w:hAnsi="Times New Roman" w:cs="Times New Roman"/>
                <w:b/>
                <w:bCs/>
                <w:sz w:val="24"/>
                <w:szCs w:val="24"/>
              </w:rPr>
            </w:pPr>
            <w:r w:rsidRPr="006D2AFC">
              <w:rPr>
                <w:rFonts w:ascii="Times New Roman" w:eastAsia="Times New Roman" w:hAnsi="Times New Roman" w:cs="Times New Roman"/>
                <w:b/>
                <w:bCs/>
                <w:sz w:val="24"/>
                <w:szCs w:val="24"/>
              </w:rPr>
              <w:t>Description</w:t>
            </w:r>
          </w:p>
        </w:tc>
        <w:tc>
          <w:tcPr>
            <w:tcW w:w="0" w:type="auto"/>
            <w:vAlign w:val="center"/>
            <w:hideMark/>
          </w:tcPr>
          <w:p w14:paraId="41C5765F" w14:textId="77777777" w:rsidR="006D2AFC" w:rsidRPr="006D2AFC" w:rsidRDefault="006D2AFC" w:rsidP="006D2AFC">
            <w:pPr>
              <w:spacing w:after="0" w:line="240" w:lineRule="auto"/>
              <w:jc w:val="center"/>
              <w:rPr>
                <w:rFonts w:ascii="Times New Roman" w:eastAsia="Times New Roman" w:hAnsi="Times New Roman" w:cs="Times New Roman"/>
                <w:b/>
                <w:bCs/>
                <w:sz w:val="24"/>
                <w:szCs w:val="24"/>
              </w:rPr>
            </w:pPr>
            <w:r w:rsidRPr="006D2AFC">
              <w:rPr>
                <w:rFonts w:ascii="Times New Roman" w:eastAsia="Times New Roman" w:hAnsi="Times New Roman" w:cs="Times New Roman"/>
                <w:b/>
                <w:bCs/>
                <w:sz w:val="24"/>
                <w:szCs w:val="24"/>
              </w:rPr>
              <w:t>Storage</w:t>
            </w:r>
          </w:p>
        </w:tc>
      </w:tr>
      <w:tr w:rsidR="006D2AFC" w:rsidRPr="006D2AFC" w14:paraId="4AD96B9E" w14:textId="77777777" w:rsidTr="006D2AFC">
        <w:trPr>
          <w:tblCellSpacing w:w="15" w:type="dxa"/>
        </w:trPr>
        <w:tc>
          <w:tcPr>
            <w:tcW w:w="0" w:type="auto"/>
            <w:vAlign w:val="center"/>
            <w:hideMark/>
          </w:tcPr>
          <w:p w14:paraId="6EC49938"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Points 1–24</w:t>
            </w:r>
          </w:p>
        </w:tc>
        <w:tc>
          <w:tcPr>
            <w:tcW w:w="0" w:type="auto"/>
            <w:vAlign w:val="center"/>
            <w:hideMark/>
          </w:tcPr>
          <w:p w14:paraId="0736ED56"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Number of checkers on each point (signed integer)</w:t>
            </w:r>
          </w:p>
        </w:tc>
        <w:tc>
          <w:tcPr>
            <w:tcW w:w="0" w:type="auto"/>
            <w:vAlign w:val="center"/>
            <w:hideMark/>
          </w:tcPr>
          <w:p w14:paraId="613BB69C"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24 × 1 byte = 24 bytes</w:t>
            </w:r>
          </w:p>
        </w:tc>
      </w:tr>
      <w:tr w:rsidR="006D2AFC" w:rsidRPr="006D2AFC" w14:paraId="6278CDBE" w14:textId="77777777" w:rsidTr="006D2AFC">
        <w:trPr>
          <w:tblCellSpacing w:w="15" w:type="dxa"/>
        </w:trPr>
        <w:tc>
          <w:tcPr>
            <w:tcW w:w="0" w:type="auto"/>
            <w:vAlign w:val="center"/>
            <w:hideMark/>
          </w:tcPr>
          <w:p w14:paraId="12026A49"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Bar (2 values)</w:t>
            </w:r>
          </w:p>
        </w:tc>
        <w:tc>
          <w:tcPr>
            <w:tcW w:w="0" w:type="auto"/>
            <w:vAlign w:val="center"/>
            <w:hideMark/>
          </w:tcPr>
          <w:p w14:paraId="01B43CDA"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Checkers on the bar for each player</w:t>
            </w:r>
          </w:p>
        </w:tc>
        <w:tc>
          <w:tcPr>
            <w:tcW w:w="0" w:type="auto"/>
            <w:vAlign w:val="center"/>
            <w:hideMark/>
          </w:tcPr>
          <w:p w14:paraId="7A8F31DC"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2 bytes</w:t>
            </w:r>
          </w:p>
        </w:tc>
      </w:tr>
      <w:tr w:rsidR="006D2AFC" w:rsidRPr="006D2AFC" w14:paraId="424E5BB6" w14:textId="77777777" w:rsidTr="006D2AFC">
        <w:trPr>
          <w:tblCellSpacing w:w="15" w:type="dxa"/>
        </w:trPr>
        <w:tc>
          <w:tcPr>
            <w:tcW w:w="0" w:type="auto"/>
            <w:vAlign w:val="center"/>
            <w:hideMark/>
          </w:tcPr>
          <w:p w14:paraId="4F79D680"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Bear-off (2 values)</w:t>
            </w:r>
          </w:p>
        </w:tc>
        <w:tc>
          <w:tcPr>
            <w:tcW w:w="0" w:type="auto"/>
            <w:vAlign w:val="center"/>
            <w:hideMark/>
          </w:tcPr>
          <w:p w14:paraId="1026DC99"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Checkers borne off for each player</w:t>
            </w:r>
          </w:p>
        </w:tc>
        <w:tc>
          <w:tcPr>
            <w:tcW w:w="0" w:type="auto"/>
            <w:vAlign w:val="center"/>
            <w:hideMark/>
          </w:tcPr>
          <w:p w14:paraId="3DE982DE"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2 bytes</w:t>
            </w:r>
          </w:p>
        </w:tc>
      </w:tr>
      <w:tr w:rsidR="006D2AFC" w:rsidRPr="006D2AFC" w14:paraId="6B09049D" w14:textId="77777777" w:rsidTr="006D2AFC">
        <w:trPr>
          <w:tblCellSpacing w:w="15" w:type="dxa"/>
        </w:trPr>
        <w:tc>
          <w:tcPr>
            <w:tcW w:w="0" w:type="auto"/>
            <w:vAlign w:val="center"/>
            <w:hideMark/>
          </w:tcPr>
          <w:p w14:paraId="53211F85"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Player turn</w:t>
            </w:r>
          </w:p>
        </w:tc>
        <w:tc>
          <w:tcPr>
            <w:tcW w:w="0" w:type="auto"/>
            <w:vAlign w:val="center"/>
            <w:hideMark/>
          </w:tcPr>
          <w:p w14:paraId="38C31951"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Which player moves next</w:t>
            </w:r>
          </w:p>
        </w:tc>
        <w:tc>
          <w:tcPr>
            <w:tcW w:w="0" w:type="auto"/>
            <w:vAlign w:val="center"/>
            <w:hideMark/>
          </w:tcPr>
          <w:p w14:paraId="2FAF16C3"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1 byte</w:t>
            </w:r>
          </w:p>
        </w:tc>
      </w:tr>
      <w:tr w:rsidR="006D2AFC" w:rsidRPr="006D2AFC" w14:paraId="284FE63D" w14:textId="77777777" w:rsidTr="006D2AFC">
        <w:trPr>
          <w:tblCellSpacing w:w="15" w:type="dxa"/>
        </w:trPr>
        <w:tc>
          <w:tcPr>
            <w:tcW w:w="0" w:type="auto"/>
            <w:vAlign w:val="center"/>
            <w:hideMark/>
          </w:tcPr>
          <w:p w14:paraId="5402E9B4"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Dice (optional)</w:t>
            </w:r>
          </w:p>
        </w:tc>
        <w:tc>
          <w:tcPr>
            <w:tcW w:w="0" w:type="auto"/>
            <w:vAlign w:val="center"/>
            <w:hideMark/>
          </w:tcPr>
          <w:p w14:paraId="0ECC832C"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Current dice roll (2 values)</w:t>
            </w:r>
          </w:p>
        </w:tc>
        <w:tc>
          <w:tcPr>
            <w:tcW w:w="0" w:type="auto"/>
            <w:vAlign w:val="center"/>
            <w:hideMark/>
          </w:tcPr>
          <w:p w14:paraId="56D0EE39"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2 bytes</w:t>
            </w:r>
          </w:p>
        </w:tc>
      </w:tr>
      <w:tr w:rsidR="006D2AFC" w:rsidRPr="006D2AFC" w14:paraId="6BF74C8E" w14:textId="77777777" w:rsidTr="006D2AFC">
        <w:trPr>
          <w:tblCellSpacing w:w="15" w:type="dxa"/>
        </w:trPr>
        <w:tc>
          <w:tcPr>
            <w:tcW w:w="0" w:type="auto"/>
            <w:vAlign w:val="center"/>
            <w:hideMark/>
          </w:tcPr>
          <w:p w14:paraId="1C406A5C"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Doubling cube (optional)</w:t>
            </w:r>
          </w:p>
        </w:tc>
        <w:tc>
          <w:tcPr>
            <w:tcW w:w="0" w:type="auto"/>
            <w:vAlign w:val="center"/>
            <w:hideMark/>
          </w:tcPr>
          <w:p w14:paraId="6E3D07BD" w14:textId="77777777" w:rsidR="006D2AFC" w:rsidRPr="006D2AFC" w:rsidRDefault="006D2AFC" w:rsidP="006D2AFC">
            <w:pPr>
              <w:spacing w:after="0" w:line="240" w:lineRule="auto"/>
              <w:rPr>
                <w:rFonts w:ascii="Times New Roman" w:eastAsia="Times New Roman" w:hAnsi="Times New Roman" w:cs="Times New Roman"/>
                <w:sz w:val="24"/>
                <w:szCs w:val="24"/>
              </w:rPr>
            </w:pPr>
            <w:r w:rsidRPr="006D2AFC">
              <w:rPr>
                <w:rFonts w:ascii="Times New Roman" w:eastAsia="Times New Roman" w:hAnsi="Times New Roman" w:cs="Times New Roman"/>
                <w:sz w:val="24"/>
                <w:szCs w:val="24"/>
              </w:rPr>
              <w:t>Cube value + ownership</w:t>
            </w:r>
          </w:p>
        </w:tc>
        <w:tc>
          <w:tcPr>
            <w:tcW w:w="0" w:type="auto"/>
            <w:vAlign w:val="center"/>
            <w:hideMark/>
          </w:tcPr>
          <w:p w14:paraId="365EBFF8" w14:textId="7CA101D5" w:rsidR="006D2AFC" w:rsidRPr="009D3A06" w:rsidRDefault="006D2AFC" w:rsidP="009D3A06">
            <w:pPr>
              <w:pStyle w:val="Prrafodelista"/>
              <w:numPr>
                <w:ilvl w:val="0"/>
                <w:numId w:val="4"/>
              </w:numPr>
              <w:spacing w:after="0" w:line="240" w:lineRule="auto"/>
              <w:rPr>
                <w:rFonts w:ascii="Times New Roman" w:eastAsia="Times New Roman" w:hAnsi="Times New Roman" w:cs="Times New Roman"/>
                <w:sz w:val="24"/>
                <w:szCs w:val="24"/>
              </w:rPr>
            </w:pPr>
            <w:r w:rsidRPr="009D3A06">
              <w:rPr>
                <w:rFonts w:ascii="Times New Roman" w:eastAsia="Times New Roman" w:hAnsi="Times New Roman" w:cs="Times New Roman"/>
                <w:sz w:val="24"/>
                <w:szCs w:val="24"/>
              </w:rPr>
              <w:t>bytes</w:t>
            </w:r>
          </w:p>
        </w:tc>
      </w:tr>
    </w:tbl>
    <w:p w14:paraId="0CE3C4D3" w14:textId="77777777" w:rsidR="009D3A06" w:rsidRDefault="006D2AFC" w:rsidP="009D3A06">
      <w:pPr>
        <w:spacing w:after="0" w:line="240" w:lineRule="auto"/>
        <w:rPr>
          <w:rFonts w:ascii="Times New Roman" w:eastAsia="Times New Roman" w:hAnsi="Times New Roman" w:cs="Times New Roman"/>
          <w:sz w:val="24"/>
          <w:szCs w:val="24"/>
        </w:rPr>
      </w:pPr>
      <w:r w:rsidRPr="009D3A06">
        <w:rPr>
          <w:rFonts w:ascii="Times New Roman" w:eastAsia="Times New Roman" w:hAnsi="Times New Roman" w:cs="Times New Roman"/>
          <w:b/>
          <w:bCs/>
          <w:sz w:val="24"/>
          <w:szCs w:val="24"/>
        </w:rPr>
        <w:lastRenderedPageBreak/>
        <w:t>Total (without dice/cube):</w:t>
      </w:r>
      <w:r w:rsidRPr="009D3A06">
        <w:rPr>
          <w:rFonts w:ascii="Times New Roman" w:eastAsia="Times New Roman" w:hAnsi="Times New Roman" w:cs="Times New Roman"/>
          <w:sz w:val="24"/>
          <w:szCs w:val="24"/>
        </w:rPr>
        <w:t xml:space="preserve"> ~29 bytes</w:t>
      </w:r>
      <w:r w:rsidRPr="009D3A06">
        <w:rPr>
          <w:rFonts w:ascii="Times New Roman" w:eastAsia="Times New Roman" w:hAnsi="Times New Roman" w:cs="Times New Roman"/>
          <w:sz w:val="24"/>
          <w:szCs w:val="24"/>
        </w:rPr>
        <w:br/>
      </w:r>
      <w:r w:rsidRPr="009D3A06">
        <w:rPr>
          <w:rFonts w:ascii="Times New Roman" w:eastAsia="Times New Roman" w:hAnsi="Times New Roman" w:cs="Times New Roman"/>
          <w:b/>
          <w:bCs/>
          <w:sz w:val="24"/>
          <w:szCs w:val="24"/>
        </w:rPr>
        <w:t>Total (with dice/cube):</w:t>
      </w:r>
      <w:r w:rsidRPr="009D3A06">
        <w:rPr>
          <w:rFonts w:ascii="Times New Roman" w:eastAsia="Times New Roman" w:hAnsi="Times New Roman" w:cs="Times New Roman"/>
          <w:sz w:val="24"/>
          <w:szCs w:val="24"/>
        </w:rPr>
        <w:t xml:space="preserve"> ~33 bytes</w:t>
      </w:r>
    </w:p>
    <w:p w14:paraId="3C816EA3" w14:textId="6FCC54F2" w:rsidR="006D2AFC" w:rsidRPr="009D3A06" w:rsidRDefault="006D2AFC" w:rsidP="009D3A06">
      <w:pPr>
        <w:spacing w:after="0" w:line="240" w:lineRule="auto"/>
        <w:rPr>
          <w:rFonts w:ascii="Times New Roman" w:eastAsia="Times New Roman" w:hAnsi="Times New Roman" w:cs="Times New Roman"/>
          <w:sz w:val="24"/>
          <w:szCs w:val="24"/>
        </w:rPr>
      </w:pPr>
      <w:r w:rsidRPr="009D3A06">
        <w:rPr>
          <w:rFonts w:ascii="Times New Roman" w:eastAsia="Times New Roman" w:hAnsi="Times New Roman" w:cs="Times New Roman"/>
          <w:b/>
          <w:bCs/>
          <w:sz w:val="27"/>
          <w:szCs w:val="27"/>
        </w:rPr>
        <w:t>Compact State Encoding (Conceptual)</w:t>
      </w:r>
    </w:p>
    <w:p w14:paraId="4C7E32B7" w14:textId="77777777" w:rsidR="006D2AFC" w:rsidRPr="004A5075" w:rsidRDefault="006D2AFC" w:rsidP="004A5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A5075">
        <w:rPr>
          <w:rFonts w:ascii="Courier New" w:eastAsia="Times New Roman" w:hAnsi="Courier New" w:cs="Courier New"/>
          <w:sz w:val="20"/>
          <w:szCs w:val="20"/>
        </w:rPr>
        <w:t>Board[</w:t>
      </w:r>
      <w:proofErr w:type="gramEnd"/>
      <w:r w:rsidRPr="004A5075">
        <w:rPr>
          <w:rFonts w:ascii="Courier New" w:eastAsia="Times New Roman" w:hAnsi="Courier New" w:cs="Courier New"/>
          <w:sz w:val="20"/>
          <w:szCs w:val="20"/>
        </w:rPr>
        <w:t>24] = [ +2, 0, 0, -5, ... ]</w:t>
      </w:r>
    </w:p>
    <w:p w14:paraId="206C659B" w14:textId="77777777" w:rsidR="006D2AFC" w:rsidRPr="004A5075" w:rsidRDefault="006D2AFC" w:rsidP="004A5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075">
        <w:rPr>
          <w:rFonts w:ascii="Courier New" w:eastAsia="Times New Roman" w:hAnsi="Courier New" w:cs="Courier New"/>
          <w:sz w:val="20"/>
          <w:szCs w:val="20"/>
        </w:rPr>
        <w:t>Bar = (1, 0)</w:t>
      </w:r>
    </w:p>
    <w:p w14:paraId="7982BDF4" w14:textId="77777777" w:rsidR="006D2AFC" w:rsidRPr="004A5075" w:rsidRDefault="006D2AFC" w:rsidP="004A5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A5075">
        <w:rPr>
          <w:rFonts w:ascii="Courier New" w:eastAsia="Times New Roman" w:hAnsi="Courier New" w:cs="Courier New"/>
          <w:sz w:val="20"/>
          <w:szCs w:val="20"/>
        </w:rPr>
        <w:t>BearOff</w:t>
      </w:r>
      <w:proofErr w:type="spellEnd"/>
      <w:r w:rsidRPr="004A5075">
        <w:rPr>
          <w:rFonts w:ascii="Courier New" w:eastAsia="Times New Roman" w:hAnsi="Courier New" w:cs="Courier New"/>
          <w:sz w:val="20"/>
          <w:szCs w:val="20"/>
        </w:rPr>
        <w:t xml:space="preserve"> = (5, 3)</w:t>
      </w:r>
    </w:p>
    <w:p w14:paraId="27BE20E5" w14:textId="77777777" w:rsidR="006D2AFC" w:rsidRPr="004A5075" w:rsidRDefault="006D2AFC" w:rsidP="004A5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075">
        <w:rPr>
          <w:rFonts w:ascii="Courier New" w:eastAsia="Times New Roman" w:hAnsi="Courier New" w:cs="Courier New"/>
          <w:sz w:val="20"/>
          <w:szCs w:val="20"/>
        </w:rPr>
        <w:t>Turn = Player A</w:t>
      </w:r>
    </w:p>
    <w:p w14:paraId="4400B05B" w14:textId="77777777" w:rsidR="006D2AFC" w:rsidRPr="004A5075" w:rsidRDefault="006D2AFC" w:rsidP="004A5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075">
        <w:rPr>
          <w:rFonts w:ascii="Courier New" w:eastAsia="Times New Roman" w:hAnsi="Courier New" w:cs="Courier New"/>
          <w:sz w:val="20"/>
          <w:szCs w:val="20"/>
        </w:rPr>
        <w:t>Dice = (3, 6)</w:t>
      </w:r>
    </w:p>
    <w:p w14:paraId="697A719E" w14:textId="77777777" w:rsidR="006D2AFC" w:rsidRPr="004A5075" w:rsidRDefault="006D2AFC" w:rsidP="004A5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075">
        <w:rPr>
          <w:rFonts w:ascii="Courier New" w:eastAsia="Times New Roman" w:hAnsi="Courier New" w:cs="Courier New"/>
          <w:sz w:val="20"/>
          <w:szCs w:val="20"/>
        </w:rPr>
        <w:t>Cube = (4, Player B)</w:t>
      </w:r>
    </w:p>
    <w:p w14:paraId="19659D15" w14:textId="77777777" w:rsidR="006D2AFC" w:rsidRPr="004A5075" w:rsidRDefault="006D2AFC" w:rsidP="009426E2">
      <w:pPr>
        <w:spacing w:after="0" w:line="240" w:lineRule="auto"/>
        <w:ind w:firstLine="720"/>
        <w:rPr>
          <w:rFonts w:ascii="Times New Roman" w:eastAsia="Times New Roman" w:hAnsi="Times New Roman" w:cs="Times New Roman"/>
          <w:sz w:val="24"/>
          <w:szCs w:val="24"/>
        </w:rPr>
      </w:pPr>
      <w:r w:rsidRPr="004A5075">
        <w:rPr>
          <w:rFonts w:ascii="Times New Roman" w:eastAsia="Times New Roman" w:hAnsi="Times New Roman" w:cs="Times New Roman"/>
          <w:sz w:val="24"/>
          <w:szCs w:val="24"/>
        </w:rPr>
        <w:t>This compact storage is efficient enough for alpha–beta pruning and other search methods, allowing millions of states to be evaluated and cached during gameplay analysis. In practice, professional Backgammon engines further compress this representation using bit-packing or arrays of small integers to reduce memory usage and improve lookup speed.</w:t>
      </w:r>
    </w:p>
    <w:p w14:paraId="5B7ED86C" w14:textId="77777777" w:rsidR="00D6699B" w:rsidRPr="00D6699B" w:rsidRDefault="00D6699B" w:rsidP="00D6699B">
      <w:pPr>
        <w:spacing w:after="0"/>
        <w:rPr>
          <w:rFonts w:ascii="Times New Roman" w:hAnsi="Times New Roman" w:cs="Times New Roman"/>
          <w:b/>
          <w:bCs/>
          <w:sz w:val="24"/>
          <w:szCs w:val="24"/>
        </w:rPr>
      </w:pPr>
    </w:p>
    <w:p w14:paraId="363A61FE" w14:textId="4442A050" w:rsidR="00F264CD" w:rsidRDefault="00D6699B" w:rsidP="009E6DC4">
      <w:pPr>
        <w:pStyle w:val="Prrafodelista"/>
        <w:numPr>
          <w:ilvl w:val="0"/>
          <w:numId w:val="3"/>
        </w:numPr>
        <w:spacing w:after="0"/>
        <w:rPr>
          <w:rFonts w:ascii="Times New Roman" w:hAnsi="Times New Roman" w:cs="Times New Roman"/>
          <w:b/>
          <w:bCs/>
          <w:sz w:val="24"/>
          <w:szCs w:val="24"/>
        </w:rPr>
      </w:pPr>
      <w:r w:rsidRPr="009E6DC4">
        <w:rPr>
          <w:rFonts w:ascii="Times New Roman" w:hAnsi="Times New Roman" w:cs="Times New Roman"/>
          <w:b/>
          <w:bCs/>
          <w:sz w:val="24"/>
          <w:szCs w:val="24"/>
        </w:rPr>
        <w:t>Using your storage option for #5, estimate the storage needed to store all possible moves.</w:t>
      </w:r>
    </w:p>
    <w:p w14:paraId="4DBC8E32" w14:textId="6E7BC6F5" w:rsidR="009E6DC4" w:rsidRDefault="009E6DC4" w:rsidP="009E6DC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Written by ChatGPT</w:t>
      </w:r>
    </w:p>
    <w:p w14:paraId="6400D77E" w14:textId="2CF85408" w:rsidR="009E6DC4" w:rsidRPr="009E6DC4" w:rsidRDefault="009E6DC4" w:rsidP="00D756A9">
      <w:pPr>
        <w:spacing w:after="0" w:line="240" w:lineRule="auto"/>
        <w:ind w:firstLine="720"/>
        <w:rPr>
          <w:rFonts w:ascii="Times New Roman" w:eastAsia="Times New Roman" w:hAnsi="Times New Roman" w:cs="Times New Roman"/>
          <w:sz w:val="24"/>
          <w:szCs w:val="24"/>
        </w:rPr>
      </w:pPr>
      <w:r w:rsidRPr="009E6DC4">
        <w:rPr>
          <w:rFonts w:ascii="Times New Roman" w:eastAsia="Times New Roman" w:hAnsi="Times New Roman" w:cs="Times New Roman"/>
          <w:sz w:val="24"/>
          <w:szCs w:val="24"/>
        </w:rPr>
        <w:t xml:space="preserve">Using the </w:t>
      </w:r>
      <w:r w:rsidRPr="009E6DC4">
        <w:rPr>
          <w:rFonts w:ascii="Times New Roman" w:eastAsia="Times New Roman" w:hAnsi="Times New Roman" w:cs="Times New Roman"/>
          <w:b/>
          <w:bCs/>
          <w:sz w:val="24"/>
          <w:szCs w:val="24"/>
        </w:rPr>
        <w:t>~33-byte per state</w:t>
      </w:r>
      <w:r w:rsidRPr="009E6DC4">
        <w:rPr>
          <w:rFonts w:ascii="Times New Roman" w:eastAsia="Times New Roman" w:hAnsi="Times New Roman" w:cs="Times New Roman"/>
          <w:sz w:val="24"/>
          <w:szCs w:val="24"/>
        </w:rPr>
        <w:t xml:space="preserve"> storage representation from #5, we can estimate the storage required to hold </w:t>
      </w:r>
      <w:r w:rsidRPr="009E6DC4">
        <w:rPr>
          <w:rFonts w:ascii="Times New Roman" w:eastAsia="Times New Roman" w:hAnsi="Times New Roman" w:cs="Times New Roman"/>
          <w:b/>
          <w:bCs/>
          <w:sz w:val="24"/>
          <w:szCs w:val="24"/>
        </w:rPr>
        <w:t>all possible Backgammon states (moves)</w:t>
      </w:r>
      <w:r w:rsidRPr="009E6DC4">
        <w:rPr>
          <w:rFonts w:ascii="Times New Roman" w:eastAsia="Times New Roman" w:hAnsi="Times New Roman" w:cs="Times New Roman"/>
          <w:sz w:val="24"/>
          <w:szCs w:val="24"/>
        </w:rPr>
        <w:t xml:space="preserve">, keeping in mind that this will necessarily be an </w:t>
      </w:r>
      <w:r w:rsidRPr="009E6DC4">
        <w:rPr>
          <w:rFonts w:ascii="Times New Roman" w:eastAsia="Times New Roman" w:hAnsi="Times New Roman" w:cs="Times New Roman"/>
          <w:i/>
          <w:iCs/>
          <w:sz w:val="24"/>
          <w:szCs w:val="24"/>
        </w:rPr>
        <w:t>approximation</w:t>
      </w:r>
      <w:r w:rsidRPr="009E6DC4">
        <w:rPr>
          <w:rFonts w:ascii="Times New Roman" w:eastAsia="Times New Roman" w:hAnsi="Times New Roman" w:cs="Times New Roman"/>
          <w:sz w:val="24"/>
          <w:szCs w:val="24"/>
        </w:rPr>
        <w:t xml:space="preserve"> because Backgammon’s state space is enormous and not fully enumerable.</w:t>
      </w:r>
    </w:p>
    <w:p w14:paraId="0F57DD96" w14:textId="77777777" w:rsidR="009E6DC4" w:rsidRPr="009E6DC4" w:rsidRDefault="009E6DC4" w:rsidP="00D756A9">
      <w:pPr>
        <w:spacing w:after="0" w:line="240" w:lineRule="auto"/>
        <w:ind w:firstLine="720"/>
        <w:rPr>
          <w:rFonts w:ascii="Times New Roman" w:eastAsia="Times New Roman" w:hAnsi="Times New Roman" w:cs="Times New Roman"/>
          <w:sz w:val="24"/>
          <w:szCs w:val="24"/>
        </w:rPr>
      </w:pPr>
      <w:r w:rsidRPr="009E6DC4">
        <w:rPr>
          <w:rFonts w:ascii="Times New Roman" w:eastAsia="Times New Roman" w:hAnsi="Times New Roman" w:cs="Times New Roman"/>
          <w:sz w:val="24"/>
          <w:szCs w:val="24"/>
        </w:rPr>
        <w:t xml:space="preserve">First, consider the </w:t>
      </w:r>
      <w:r w:rsidRPr="009E6DC4">
        <w:rPr>
          <w:rFonts w:ascii="Times New Roman" w:eastAsia="Times New Roman" w:hAnsi="Times New Roman" w:cs="Times New Roman"/>
          <w:b/>
          <w:bCs/>
          <w:sz w:val="24"/>
          <w:szCs w:val="24"/>
        </w:rPr>
        <w:t>number of legal board configurations</w:t>
      </w:r>
      <w:r w:rsidRPr="009E6DC4">
        <w:rPr>
          <w:rFonts w:ascii="Times New Roman" w:eastAsia="Times New Roman" w:hAnsi="Times New Roman" w:cs="Times New Roman"/>
          <w:sz w:val="24"/>
          <w:szCs w:val="24"/>
        </w:rPr>
        <w:t xml:space="preserve">. Each player has 15 checkers distributed across 24 points, the bar, and bear-off. Even ignoring dice and the doubling cube, research estimates the number of </w:t>
      </w:r>
      <w:r w:rsidRPr="009E6DC4">
        <w:rPr>
          <w:rFonts w:ascii="Times New Roman" w:eastAsia="Times New Roman" w:hAnsi="Times New Roman" w:cs="Times New Roman"/>
          <w:i/>
          <w:iCs/>
          <w:sz w:val="24"/>
          <w:szCs w:val="24"/>
        </w:rPr>
        <w:t>distinct legal Backgammon positions</w:t>
      </w:r>
      <w:r w:rsidRPr="009E6DC4">
        <w:rPr>
          <w:rFonts w:ascii="Times New Roman" w:eastAsia="Times New Roman" w:hAnsi="Times New Roman" w:cs="Times New Roman"/>
          <w:sz w:val="24"/>
          <w:szCs w:val="24"/>
        </w:rPr>
        <w:t xml:space="preserve"> to be on the order of </w:t>
      </w:r>
      <w:r w:rsidRPr="009E6DC4">
        <w:rPr>
          <w:rFonts w:ascii="Times New Roman" w:eastAsia="Times New Roman" w:hAnsi="Times New Roman" w:cs="Times New Roman"/>
          <w:b/>
          <w:bCs/>
          <w:sz w:val="24"/>
          <w:szCs w:val="24"/>
        </w:rPr>
        <w:t>10²⁰ to 10²² states</w:t>
      </w:r>
      <w:r w:rsidRPr="009E6DC4">
        <w:rPr>
          <w:rFonts w:ascii="Times New Roman" w:eastAsia="Times New Roman" w:hAnsi="Times New Roman" w:cs="Times New Roman"/>
          <w:sz w:val="24"/>
          <w:szCs w:val="24"/>
        </w:rPr>
        <w:t xml:space="preserve"> (Tesauro, 1995; Russell &amp; Norvig). This includes all reachable checker arrangements and turn information. Let’s conservatively use </w:t>
      </w:r>
      <w:r w:rsidRPr="009E6DC4">
        <w:rPr>
          <w:rFonts w:ascii="Times New Roman" w:eastAsia="Times New Roman" w:hAnsi="Times New Roman" w:cs="Times New Roman"/>
          <w:b/>
          <w:bCs/>
          <w:sz w:val="24"/>
          <w:szCs w:val="24"/>
        </w:rPr>
        <w:t>10²¹ states</w:t>
      </w:r>
      <w:r w:rsidRPr="009E6DC4">
        <w:rPr>
          <w:rFonts w:ascii="Times New Roman" w:eastAsia="Times New Roman" w:hAnsi="Times New Roman" w:cs="Times New Roman"/>
          <w:sz w:val="24"/>
          <w:szCs w:val="24"/>
        </w:rPr>
        <w:t xml:space="preserve"> as a middle estimate.</w:t>
      </w:r>
    </w:p>
    <w:p w14:paraId="38DC6AAE" w14:textId="77777777" w:rsidR="009E6DC4" w:rsidRPr="009E6DC4" w:rsidRDefault="009E6DC4" w:rsidP="009E6DC4">
      <w:pPr>
        <w:spacing w:after="0" w:line="240" w:lineRule="auto"/>
        <w:rPr>
          <w:rFonts w:ascii="Times New Roman" w:eastAsia="Times New Roman" w:hAnsi="Times New Roman" w:cs="Times New Roman"/>
          <w:sz w:val="24"/>
          <w:szCs w:val="24"/>
        </w:rPr>
      </w:pPr>
      <w:r w:rsidRPr="009E6DC4">
        <w:rPr>
          <w:rFonts w:ascii="Times New Roman" w:eastAsia="Times New Roman" w:hAnsi="Times New Roman" w:cs="Times New Roman"/>
          <w:sz w:val="24"/>
          <w:szCs w:val="24"/>
        </w:rPr>
        <w:t>Using the storage size from #5:</w:t>
      </w:r>
    </w:p>
    <w:p w14:paraId="7AF56EF9" w14:textId="77777777" w:rsidR="009E6DC4" w:rsidRPr="009E6DC4" w:rsidRDefault="009E6DC4" w:rsidP="009E6DC4">
      <w:pPr>
        <w:numPr>
          <w:ilvl w:val="0"/>
          <w:numId w:val="5"/>
        </w:numPr>
        <w:spacing w:after="0" w:line="240" w:lineRule="auto"/>
        <w:rPr>
          <w:rFonts w:ascii="Times New Roman" w:eastAsia="Times New Roman" w:hAnsi="Times New Roman" w:cs="Times New Roman"/>
          <w:sz w:val="24"/>
          <w:szCs w:val="24"/>
        </w:rPr>
      </w:pPr>
      <w:r w:rsidRPr="009E6DC4">
        <w:rPr>
          <w:rFonts w:ascii="Times New Roman" w:eastAsia="Times New Roman" w:hAnsi="Times New Roman" w:cs="Times New Roman"/>
          <w:b/>
          <w:bCs/>
          <w:sz w:val="24"/>
          <w:szCs w:val="24"/>
        </w:rPr>
        <w:t>Storage per state:</w:t>
      </w:r>
      <w:r w:rsidRPr="009E6DC4">
        <w:rPr>
          <w:rFonts w:ascii="Times New Roman" w:eastAsia="Times New Roman" w:hAnsi="Times New Roman" w:cs="Times New Roman"/>
          <w:sz w:val="24"/>
          <w:szCs w:val="24"/>
        </w:rPr>
        <w:t xml:space="preserve"> ~33 bytes</w:t>
      </w:r>
    </w:p>
    <w:p w14:paraId="40F1ED44" w14:textId="0CA47CCF" w:rsidR="009E6DC4" w:rsidRPr="009E6DC4" w:rsidRDefault="009E6DC4" w:rsidP="009E6DC4">
      <w:pPr>
        <w:numPr>
          <w:ilvl w:val="0"/>
          <w:numId w:val="5"/>
        </w:numPr>
        <w:spacing w:after="0" w:line="240" w:lineRule="auto"/>
        <w:rPr>
          <w:rFonts w:ascii="Times New Roman" w:eastAsia="Times New Roman" w:hAnsi="Times New Roman" w:cs="Times New Roman"/>
          <w:sz w:val="24"/>
          <w:szCs w:val="24"/>
        </w:rPr>
      </w:pPr>
      <w:r w:rsidRPr="009E6DC4">
        <w:rPr>
          <w:rFonts w:ascii="Times New Roman" w:eastAsia="Times New Roman" w:hAnsi="Times New Roman" w:cs="Times New Roman"/>
          <w:b/>
          <w:bCs/>
          <w:sz w:val="24"/>
          <w:szCs w:val="24"/>
        </w:rPr>
        <w:t>Estimated number of states:</w:t>
      </w:r>
      <w:r w:rsidRPr="009E6DC4">
        <w:rPr>
          <w:rFonts w:ascii="Times New Roman" w:eastAsia="Times New Roman" w:hAnsi="Times New Roman" w:cs="Times New Roman"/>
          <w:sz w:val="24"/>
          <w:szCs w:val="24"/>
        </w:rPr>
        <w:t xml:space="preserve"> ~10²¹</w:t>
      </w:r>
      <w:r w:rsidRPr="009E6DC4">
        <w:rPr>
          <w:rFonts w:ascii="Times New Roman" w:eastAsia="Times New Roman" w:hAnsi="Times New Roman" w:cs="Times New Roman"/>
          <w:sz w:val="24"/>
          <w:szCs w:val="24"/>
        </w:rPr>
        <w:br/>
        <w:t>10^2</w:t>
      </w:r>
      <w:r w:rsidR="00D756A9" w:rsidRPr="00D756A9">
        <w:rPr>
          <w:rFonts w:ascii="Times New Roman" w:eastAsia="Times New Roman" w:hAnsi="Times New Roman" w:cs="Times New Roman"/>
          <w:sz w:val="24"/>
          <w:szCs w:val="24"/>
        </w:rPr>
        <w:t>1*</w:t>
      </w:r>
      <w:r w:rsidRPr="009E6DC4">
        <w:rPr>
          <w:rFonts w:ascii="Times New Roman" w:eastAsia="Times New Roman" w:hAnsi="Times New Roman" w:cs="Times New Roman"/>
          <w:sz w:val="24"/>
          <w:szCs w:val="24"/>
        </w:rPr>
        <w:t xml:space="preserve"> 33 bytes = 3.3</w:t>
      </w:r>
      <w:r w:rsidR="00D756A9" w:rsidRPr="00D756A9">
        <w:rPr>
          <w:rFonts w:ascii="Times New Roman" w:eastAsia="Times New Roman" w:hAnsi="Times New Roman" w:cs="Times New Roman"/>
          <w:sz w:val="24"/>
          <w:szCs w:val="24"/>
        </w:rPr>
        <w:t xml:space="preserve"> *</w:t>
      </w:r>
      <w:r w:rsidRPr="009E6DC4">
        <w:rPr>
          <w:rFonts w:ascii="Times New Roman" w:eastAsia="Times New Roman" w:hAnsi="Times New Roman" w:cs="Times New Roman"/>
          <w:sz w:val="24"/>
          <w:szCs w:val="24"/>
        </w:rPr>
        <w:t xml:space="preserve"> 10^22</w:t>
      </w:r>
      <w:r w:rsidR="00D756A9" w:rsidRPr="00D756A9">
        <w:rPr>
          <w:rFonts w:ascii="Times New Roman" w:eastAsia="Times New Roman" w:hAnsi="Times New Roman" w:cs="Times New Roman"/>
          <w:sz w:val="24"/>
          <w:szCs w:val="24"/>
        </w:rPr>
        <w:t xml:space="preserve"> </w:t>
      </w:r>
      <w:r w:rsidRPr="009E6DC4">
        <w:rPr>
          <w:rFonts w:ascii="Times New Roman" w:eastAsia="Times New Roman" w:hAnsi="Times New Roman" w:cs="Times New Roman"/>
          <w:sz w:val="24"/>
          <w:szCs w:val="24"/>
        </w:rPr>
        <w:t>bytes</w:t>
      </w:r>
    </w:p>
    <w:p w14:paraId="1C281E86" w14:textId="77777777" w:rsidR="009E6DC4" w:rsidRPr="009E6DC4" w:rsidRDefault="009E6DC4" w:rsidP="009E6DC4">
      <w:pPr>
        <w:spacing w:after="0" w:line="240" w:lineRule="auto"/>
        <w:rPr>
          <w:rFonts w:ascii="Times New Roman" w:eastAsia="Times New Roman" w:hAnsi="Times New Roman" w:cs="Times New Roman"/>
          <w:sz w:val="24"/>
          <w:szCs w:val="24"/>
        </w:rPr>
      </w:pPr>
      <w:r w:rsidRPr="009E6DC4">
        <w:rPr>
          <w:rFonts w:ascii="Times New Roman" w:eastAsia="Times New Roman" w:hAnsi="Times New Roman" w:cs="Times New Roman"/>
          <w:sz w:val="24"/>
          <w:szCs w:val="24"/>
        </w:rPr>
        <w:t>That is approximately:</w:t>
      </w:r>
    </w:p>
    <w:p w14:paraId="4A27C5D5" w14:textId="77777777" w:rsidR="009E6DC4" w:rsidRPr="009E6DC4" w:rsidRDefault="009E6DC4" w:rsidP="009E6DC4">
      <w:pPr>
        <w:numPr>
          <w:ilvl w:val="0"/>
          <w:numId w:val="6"/>
        </w:numPr>
        <w:spacing w:after="0" w:line="240" w:lineRule="auto"/>
        <w:rPr>
          <w:rFonts w:ascii="Times New Roman" w:eastAsia="Times New Roman" w:hAnsi="Times New Roman" w:cs="Times New Roman"/>
          <w:sz w:val="24"/>
          <w:szCs w:val="24"/>
        </w:rPr>
      </w:pPr>
      <w:r w:rsidRPr="009E6DC4">
        <w:rPr>
          <w:rFonts w:ascii="Times New Roman" w:eastAsia="Times New Roman" w:hAnsi="Times New Roman" w:cs="Times New Roman"/>
          <w:b/>
          <w:bCs/>
          <w:sz w:val="24"/>
          <w:szCs w:val="24"/>
        </w:rPr>
        <w:t>33 zettabytes (ZB)</w:t>
      </w:r>
      <w:r w:rsidRPr="009E6DC4">
        <w:rPr>
          <w:rFonts w:ascii="Times New Roman" w:eastAsia="Times New Roman" w:hAnsi="Times New Roman" w:cs="Times New Roman"/>
          <w:sz w:val="24"/>
          <w:szCs w:val="24"/>
        </w:rPr>
        <w:br/>
        <w:t>(1 ZB = 10²¹ bytes)</w:t>
      </w:r>
    </w:p>
    <w:p w14:paraId="72DD5D55" w14:textId="77777777" w:rsidR="009E6DC4" w:rsidRPr="009E6DC4" w:rsidRDefault="009E6DC4" w:rsidP="000660C0">
      <w:pPr>
        <w:spacing w:after="0" w:line="240" w:lineRule="auto"/>
        <w:ind w:firstLine="360"/>
        <w:rPr>
          <w:rFonts w:ascii="Times New Roman" w:eastAsia="Times New Roman" w:hAnsi="Times New Roman" w:cs="Times New Roman"/>
          <w:sz w:val="24"/>
          <w:szCs w:val="24"/>
        </w:rPr>
      </w:pPr>
      <w:r w:rsidRPr="009E6DC4">
        <w:rPr>
          <w:rFonts w:ascii="Times New Roman" w:eastAsia="Times New Roman" w:hAnsi="Times New Roman" w:cs="Times New Roman"/>
          <w:sz w:val="24"/>
          <w:szCs w:val="24"/>
        </w:rPr>
        <w:t xml:space="preserve">This estimate does </w:t>
      </w:r>
      <w:r w:rsidRPr="009E6DC4">
        <w:rPr>
          <w:rFonts w:ascii="Times New Roman" w:eastAsia="Times New Roman" w:hAnsi="Times New Roman" w:cs="Times New Roman"/>
          <w:b/>
          <w:bCs/>
          <w:sz w:val="24"/>
          <w:szCs w:val="24"/>
        </w:rPr>
        <w:t>not</w:t>
      </w:r>
      <w:r w:rsidRPr="009E6DC4">
        <w:rPr>
          <w:rFonts w:ascii="Times New Roman" w:eastAsia="Times New Roman" w:hAnsi="Times New Roman" w:cs="Times New Roman"/>
          <w:sz w:val="24"/>
          <w:szCs w:val="24"/>
        </w:rPr>
        <w:t xml:space="preserve"> include indexing overhead, pointers, or metadata that would be required in a real database or search table, which would further increase storage requirements.</w:t>
      </w:r>
    </w:p>
    <w:p w14:paraId="0FA02B83" w14:textId="6C70F82B" w:rsidR="009E6DC4" w:rsidRPr="000660C0" w:rsidRDefault="009E6DC4" w:rsidP="000660C0">
      <w:pPr>
        <w:spacing w:after="0" w:line="240" w:lineRule="auto"/>
        <w:ind w:firstLine="360"/>
        <w:rPr>
          <w:rFonts w:ascii="Times New Roman" w:eastAsia="Times New Roman" w:hAnsi="Times New Roman" w:cs="Times New Roman"/>
          <w:sz w:val="24"/>
          <w:szCs w:val="24"/>
        </w:rPr>
      </w:pPr>
      <w:r w:rsidRPr="009E6DC4">
        <w:rPr>
          <w:rFonts w:ascii="Times New Roman" w:eastAsia="Times New Roman" w:hAnsi="Times New Roman" w:cs="Times New Roman"/>
          <w:sz w:val="24"/>
          <w:szCs w:val="24"/>
        </w:rPr>
        <w:t xml:space="preserve">In practical terms, this amount of storage is far beyond the capacity of any existing or foreseeable computing system. For comparison, estimates of total global data storage are measured in </w:t>
      </w:r>
      <w:r w:rsidRPr="009E6DC4">
        <w:rPr>
          <w:rFonts w:ascii="Times New Roman" w:eastAsia="Times New Roman" w:hAnsi="Times New Roman" w:cs="Times New Roman"/>
          <w:b/>
          <w:bCs/>
          <w:sz w:val="24"/>
          <w:szCs w:val="24"/>
        </w:rPr>
        <w:t>tens of zettabytes</w:t>
      </w:r>
      <w:r w:rsidRPr="009E6DC4">
        <w:rPr>
          <w:rFonts w:ascii="Times New Roman" w:eastAsia="Times New Roman" w:hAnsi="Times New Roman" w:cs="Times New Roman"/>
          <w:sz w:val="24"/>
          <w:szCs w:val="24"/>
        </w:rPr>
        <w:t xml:space="preserve">. This is why Backgammon cannot be “solved” by brute-force state enumeration and instead relies on </w:t>
      </w:r>
      <w:r w:rsidRPr="009E6DC4">
        <w:rPr>
          <w:rFonts w:ascii="Times New Roman" w:eastAsia="Times New Roman" w:hAnsi="Times New Roman" w:cs="Times New Roman"/>
          <w:b/>
          <w:bCs/>
          <w:sz w:val="24"/>
          <w:szCs w:val="24"/>
        </w:rPr>
        <w:t>alpha–beta pruning, heuristic evaluation functions, and neural networks</w:t>
      </w:r>
      <w:r w:rsidRPr="009E6DC4">
        <w:rPr>
          <w:rFonts w:ascii="Times New Roman" w:eastAsia="Times New Roman" w:hAnsi="Times New Roman" w:cs="Times New Roman"/>
          <w:sz w:val="24"/>
          <w:szCs w:val="24"/>
        </w:rPr>
        <w:t xml:space="preserve"> to evaluate only a tiny fraction of possible states during play.</w:t>
      </w:r>
    </w:p>
    <w:sectPr w:rsidR="009E6DC4" w:rsidRPr="000660C0" w:rsidSect="00F538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9B6913"/>
    <w:multiLevelType w:val="multilevel"/>
    <w:tmpl w:val="8A8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F19F9"/>
    <w:multiLevelType w:val="hybridMultilevel"/>
    <w:tmpl w:val="E392F290"/>
    <w:lvl w:ilvl="0" w:tplc="34864BD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2A767E"/>
    <w:multiLevelType w:val="hybridMultilevel"/>
    <w:tmpl w:val="E8E06F4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095F74"/>
    <w:multiLevelType w:val="hybridMultilevel"/>
    <w:tmpl w:val="7040C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AF31F1"/>
    <w:multiLevelType w:val="multilevel"/>
    <w:tmpl w:val="3032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84362"/>
    <w:multiLevelType w:val="multilevel"/>
    <w:tmpl w:val="90CA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99B"/>
    <w:rsid w:val="0001041D"/>
    <w:rsid w:val="000660C0"/>
    <w:rsid w:val="00101E31"/>
    <w:rsid w:val="0019275F"/>
    <w:rsid w:val="001A3B4E"/>
    <w:rsid w:val="001D2373"/>
    <w:rsid w:val="001E0701"/>
    <w:rsid w:val="0037446D"/>
    <w:rsid w:val="004A5075"/>
    <w:rsid w:val="0061374E"/>
    <w:rsid w:val="00614847"/>
    <w:rsid w:val="006917F4"/>
    <w:rsid w:val="006D2AFC"/>
    <w:rsid w:val="006E4A75"/>
    <w:rsid w:val="00936D7B"/>
    <w:rsid w:val="0094157D"/>
    <w:rsid w:val="009426E2"/>
    <w:rsid w:val="009D3A06"/>
    <w:rsid w:val="009E6DC4"/>
    <w:rsid w:val="00BA5DD7"/>
    <w:rsid w:val="00C513BB"/>
    <w:rsid w:val="00C60BFB"/>
    <w:rsid w:val="00D6699B"/>
    <w:rsid w:val="00D756A9"/>
    <w:rsid w:val="00F01404"/>
    <w:rsid w:val="00F264CD"/>
    <w:rsid w:val="00F5384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D08E"/>
  <w15:chartTrackingRefBased/>
  <w15:docId w15:val="{9B6CD140-9A74-416C-9DFC-86ED080F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6D2A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6699B"/>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D6699B"/>
    <w:rPr>
      <w:b/>
      <w:bCs/>
    </w:rPr>
  </w:style>
  <w:style w:type="character" w:styleId="Hipervnculo">
    <w:name w:val="Hyperlink"/>
    <w:basedOn w:val="Fuentedeprrafopredeter"/>
    <w:uiPriority w:val="99"/>
    <w:unhideWhenUsed/>
    <w:rsid w:val="006917F4"/>
    <w:rPr>
      <w:color w:val="0563C1" w:themeColor="hyperlink"/>
      <w:u w:val="single"/>
    </w:rPr>
  </w:style>
  <w:style w:type="character" w:styleId="Mencinsinresolver">
    <w:name w:val="Unresolved Mention"/>
    <w:basedOn w:val="Fuentedeprrafopredeter"/>
    <w:uiPriority w:val="99"/>
    <w:semiHidden/>
    <w:unhideWhenUsed/>
    <w:rsid w:val="006917F4"/>
    <w:rPr>
      <w:color w:val="605E5C"/>
      <w:shd w:val="clear" w:color="auto" w:fill="E1DFDD"/>
    </w:rPr>
  </w:style>
  <w:style w:type="character" w:styleId="nfasis">
    <w:name w:val="Emphasis"/>
    <w:basedOn w:val="Fuentedeprrafopredeter"/>
    <w:uiPriority w:val="20"/>
    <w:qFormat/>
    <w:rsid w:val="00936D7B"/>
    <w:rPr>
      <w:i/>
      <w:iCs/>
    </w:rPr>
  </w:style>
  <w:style w:type="paragraph" w:styleId="Prrafodelista">
    <w:name w:val="List Paragraph"/>
    <w:basedOn w:val="Normal"/>
    <w:uiPriority w:val="34"/>
    <w:qFormat/>
    <w:rsid w:val="001A3B4E"/>
    <w:pPr>
      <w:ind w:left="720"/>
      <w:contextualSpacing/>
    </w:pPr>
  </w:style>
  <w:style w:type="character" w:customStyle="1" w:styleId="Ttulo3Car">
    <w:name w:val="Título 3 Car"/>
    <w:basedOn w:val="Fuentedeprrafopredeter"/>
    <w:link w:val="Ttulo3"/>
    <w:uiPriority w:val="9"/>
    <w:rsid w:val="006D2AFC"/>
    <w:rPr>
      <w:rFonts w:ascii="Times New Roman" w:eastAsia="Times New Roman" w:hAnsi="Times New Roman" w:cs="Times New Roman"/>
      <w:b/>
      <w:bCs/>
      <w:sz w:val="27"/>
      <w:szCs w:val="27"/>
    </w:rPr>
  </w:style>
  <w:style w:type="paragraph" w:styleId="HTMLconformatoprevio">
    <w:name w:val="HTML Preformatted"/>
    <w:basedOn w:val="Normal"/>
    <w:link w:val="HTMLconformatoprevioCar"/>
    <w:uiPriority w:val="99"/>
    <w:semiHidden/>
    <w:unhideWhenUsed/>
    <w:rsid w:val="006D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D2AFC"/>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6D2A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08552">
      <w:bodyDiv w:val="1"/>
      <w:marLeft w:val="0"/>
      <w:marRight w:val="0"/>
      <w:marTop w:val="0"/>
      <w:marBottom w:val="0"/>
      <w:divBdr>
        <w:top w:val="none" w:sz="0" w:space="0" w:color="auto"/>
        <w:left w:val="none" w:sz="0" w:space="0" w:color="auto"/>
        <w:bottom w:val="none" w:sz="0" w:space="0" w:color="auto"/>
        <w:right w:val="none" w:sz="0" w:space="0" w:color="auto"/>
      </w:divBdr>
    </w:div>
    <w:div w:id="558321733">
      <w:bodyDiv w:val="1"/>
      <w:marLeft w:val="0"/>
      <w:marRight w:val="0"/>
      <w:marTop w:val="0"/>
      <w:marBottom w:val="0"/>
      <w:divBdr>
        <w:top w:val="none" w:sz="0" w:space="0" w:color="auto"/>
        <w:left w:val="none" w:sz="0" w:space="0" w:color="auto"/>
        <w:bottom w:val="none" w:sz="0" w:space="0" w:color="auto"/>
        <w:right w:val="none" w:sz="0" w:space="0" w:color="auto"/>
      </w:divBdr>
    </w:div>
    <w:div w:id="579872821">
      <w:bodyDiv w:val="1"/>
      <w:marLeft w:val="0"/>
      <w:marRight w:val="0"/>
      <w:marTop w:val="0"/>
      <w:marBottom w:val="0"/>
      <w:divBdr>
        <w:top w:val="none" w:sz="0" w:space="0" w:color="auto"/>
        <w:left w:val="none" w:sz="0" w:space="0" w:color="auto"/>
        <w:bottom w:val="none" w:sz="0" w:space="0" w:color="auto"/>
        <w:right w:val="none" w:sz="0" w:space="0" w:color="auto"/>
      </w:divBdr>
    </w:div>
    <w:div w:id="1221793741">
      <w:bodyDiv w:val="1"/>
      <w:marLeft w:val="0"/>
      <w:marRight w:val="0"/>
      <w:marTop w:val="0"/>
      <w:marBottom w:val="0"/>
      <w:divBdr>
        <w:top w:val="none" w:sz="0" w:space="0" w:color="auto"/>
        <w:left w:val="none" w:sz="0" w:space="0" w:color="auto"/>
        <w:bottom w:val="none" w:sz="0" w:space="0" w:color="auto"/>
        <w:right w:val="none" w:sz="0" w:space="0" w:color="auto"/>
      </w:divBdr>
    </w:div>
    <w:div w:id="1689794703">
      <w:bodyDiv w:val="1"/>
      <w:marLeft w:val="0"/>
      <w:marRight w:val="0"/>
      <w:marTop w:val="0"/>
      <w:marBottom w:val="0"/>
      <w:divBdr>
        <w:top w:val="none" w:sz="0" w:space="0" w:color="auto"/>
        <w:left w:val="none" w:sz="0" w:space="0" w:color="auto"/>
        <w:bottom w:val="none" w:sz="0" w:space="0" w:color="auto"/>
        <w:right w:val="none" w:sz="0" w:space="0" w:color="auto"/>
      </w:divBdr>
    </w:div>
    <w:div w:id="1695377129">
      <w:bodyDiv w:val="1"/>
      <w:marLeft w:val="0"/>
      <w:marRight w:val="0"/>
      <w:marTop w:val="0"/>
      <w:marBottom w:val="0"/>
      <w:divBdr>
        <w:top w:val="none" w:sz="0" w:space="0" w:color="auto"/>
        <w:left w:val="none" w:sz="0" w:space="0" w:color="auto"/>
        <w:bottom w:val="none" w:sz="0" w:space="0" w:color="auto"/>
        <w:right w:val="none" w:sz="0" w:space="0" w:color="auto"/>
      </w:divBdr>
    </w:div>
    <w:div w:id="169996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ackgammon?utm_source=chatgpt.com" TargetMode="External"/><Relationship Id="rId3" Type="http://schemas.openxmlformats.org/officeDocument/2006/relationships/settings" Target="settings.xml"/><Relationship Id="rId7" Type="http://schemas.openxmlformats.org/officeDocument/2006/relationships/hyperlink" Target="https://bkgm.com/articles/Levner/BruteForceBackgammo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artificial-intelligence/alpha-beta-pruning-in-adversarial-search-algorithms/"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Hypergammon?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1904</Words>
  <Characters>10856</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herrera</dc:creator>
  <cp:keywords/>
  <dc:description/>
  <cp:lastModifiedBy>isabella herrera</cp:lastModifiedBy>
  <cp:revision>24</cp:revision>
  <dcterms:created xsi:type="dcterms:W3CDTF">2026-02-03T23:37:00Z</dcterms:created>
  <dcterms:modified xsi:type="dcterms:W3CDTF">2026-02-04T21:00:00Z</dcterms:modified>
</cp:coreProperties>
</file>