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E004F" w14:textId="2371D1D5" w:rsidR="00B26148" w:rsidRPr="00FF2E0B" w:rsidRDefault="00C45F38" w:rsidP="00C45F38">
      <w:pPr>
        <w:jc w:val="center"/>
        <w:rPr>
          <w:rFonts w:ascii="Verdana" w:hAnsi="Verdana"/>
          <w:color w:val="000000"/>
          <w:sz w:val="28"/>
          <w:szCs w:val="28"/>
        </w:rPr>
      </w:pPr>
      <w:r w:rsidRPr="00FF2E0B">
        <w:rPr>
          <w:rFonts w:ascii="Verdana" w:hAnsi="Verdana"/>
          <w:color w:val="000000"/>
          <w:sz w:val="28"/>
          <w:szCs w:val="28"/>
        </w:rPr>
        <w:t>Conversational Course Recommendation System Leveraging LSTM for Joint Intent and Slot Detection with LLM Retrieval-Based Response Generation</w:t>
      </w:r>
    </w:p>
    <w:p w14:paraId="1B8EA085" w14:textId="77777777" w:rsidR="00FF2E0B" w:rsidRPr="00FF2E0B" w:rsidRDefault="00FF2E0B" w:rsidP="00C45F38">
      <w:pPr>
        <w:jc w:val="center"/>
        <w:rPr>
          <w:rFonts w:ascii="Verdana" w:hAnsi="Verdana"/>
          <w:color w:val="000000"/>
        </w:rPr>
      </w:pPr>
    </w:p>
    <w:p w14:paraId="1A0DF4D2" w14:textId="38973A86" w:rsidR="00FF2E0B" w:rsidRPr="00FF2E0B" w:rsidRDefault="00FF2E0B" w:rsidP="00FF2E0B">
      <w:pPr>
        <w:rPr>
          <w:rFonts w:ascii="Verdana" w:hAnsi="Verdana"/>
        </w:rPr>
      </w:pPr>
      <w:r w:rsidRPr="00FF2E0B">
        <w:rPr>
          <w:rFonts w:ascii="Verdana" w:hAnsi="Verdana"/>
          <w:b/>
          <w:bCs/>
          <w:color w:val="000000"/>
        </w:rPr>
        <w:t>Research question:</w:t>
      </w:r>
      <w:r w:rsidRPr="00FF2E0B">
        <w:rPr>
          <w:rFonts w:ascii="Verdana" w:hAnsi="Verdana"/>
          <w:color w:val="000000"/>
        </w:rPr>
        <w:t xml:space="preserve"> </w:t>
      </w:r>
      <w:r w:rsidRPr="00FF2E0B">
        <w:rPr>
          <w:rFonts w:ascii="Verdana" w:hAnsi="Verdana"/>
          <w:color w:val="000000"/>
        </w:rPr>
        <w:t>How does integrating LSTM-based joint intent</w:t>
      </w:r>
      <w:r>
        <w:rPr>
          <w:rFonts w:ascii="Verdana" w:hAnsi="Verdana"/>
          <w:color w:val="000000"/>
        </w:rPr>
        <w:t xml:space="preserve"> detection</w:t>
      </w:r>
      <w:r w:rsidRPr="00FF2E0B">
        <w:rPr>
          <w:rFonts w:ascii="Verdana" w:hAnsi="Verdana"/>
          <w:color w:val="000000"/>
        </w:rPr>
        <w:t xml:space="preserve"> and slot </w:t>
      </w:r>
      <w:r>
        <w:rPr>
          <w:rFonts w:ascii="Verdana" w:hAnsi="Verdana"/>
          <w:color w:val="000000"/>
        </w:rPr>
        <w:t>filling</w:t>
      </w:r>
      <w:r w:rsidRPr="00FF2E0B">
        <w:rPr>
          <w:rFonts w:ascii="Verdana" w:hAnsi="Verdana"/>
          <w:color w:val="000000"/>
        </w:rPr>
        <w:t xml:space="preserve"> with LLM-driven retrieval-based response generation improve the accuracy</w:t>
      </w:r>
      <w:r>
        <w:rPr>
          <w:rFonts w:ascii="Verdana" w:hAnsi="Verdana"/>
          <w:color w:val="000000"/>
        </w:rPr>
        <w:t xml:space="preserve"> </w:t>
      </w:r>
      <w:r w:rsidRPr="00FF2E0B">
        <w:rPr>
          <w:rFonts w:ascii="Verdana" w:hAnsi="Verdana"/>
          <w:color w:val="000000"/>
        </w:rPr>
        <w:t>of conversational course recommendation systems compared to traditional approaches?</w:t>
      </w:r>
    </w:p>
    <w:sectPr w:rsidR="00FF2E0B" w:rsidRPr="00FF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38"/>
    <w:rsid w:val="00152716"/>
    <w:rsid w:val="00227A48"/>
    <w:rsid w:val="002C7FC9"/>
    <w:rsid w:val="00B26148"/>
    <w:rsid w:val="00C45F38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8C8D"/>
  <w15:chartTrackingRefBased/>
  <w15:docId w15:val="{CBFCE857-FF29-F74A-B007-F857E25A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F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F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F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F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F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F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F3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F3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F38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F3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F38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F3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F38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45F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F3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F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F3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C45F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F38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C4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F38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C45F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Chidinma Esther Stephen [Student-PECS]</dc:creator>
  <cp:keywords/>
  <dc:description/>
  <cp:lastModifiedBy>Chidinma Esther Stephen [Student-PECS]</cp:lastModifiedBy>
  <cp:revision>1</cp:revision>
  <dcterms:created xsi:type="dcterms:W3CDTF">2024-07-30T16:38:00Z</dcterms:created>
  <dcterms:modified xsi:type="dcterms:W3CDTF">2024-07-30T17:21:00Z</dcterms:modified>
</cp:coreProperties>
</file>