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26" w:after="0"/>
        <w:ind w:left="323" w:right="0" w:hanging="266"/>
        <w:jc w:val="left"/>
      </w:pPr>
      <w:r>
        <w:rPr>
          <w:spacing w:val="-2"/>
        </w:rPr>
        <w:t>Introduction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In an era where financial awareness is key to a secure future, managing household expenses has become more crucial than ever. But what if managing your familys finances could be as easy as checking your</w:t>
      </w:r>
      <w:r>
        <w:rPr>
          <w:spacing w:val="40"/>
        </w:rPr>
        <w:t> </w:t>
      </w:r>
      <w:r>
        <w:rPr/>
        <w:t>phone? That was the inspiration behind our hands-on project, where we built an intelligent, interactive </w:t>
      </w:r>
      <w:r>
        <w:rPr/>
        <w:t>Family Expense Management System using ServiceNow. With just a few clicks, users can gain insights into where their money is going and how to take control.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>
          <w:spacing w:val="-2"/>
        </w:rPr>
        <w:t>Objective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The core goal of this project was to design and implement a dynamic expense tracker specifically tailored for families, using the ServiceNow developer instance. By leveraging ServiceNows low-code platform, we aimed to develop a user-centric system that not only stores and categorizes expenses but also brings real-</w:t>
      </w:r>
      <w:r>
        <w:rPr/>
        <w:t>time clarity to everyday financial decisions.</w:t>
      </w:r>
    </w:p>
    <w:p>
      <w:pPr>
        <w:pStyle w:val="BodyText"/>
        <w:spacing w:before="247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Why </w:t>
      </w:r>
      <w:r>
        <w:rPr>
          <w:spacing w:val="-2"/>
        </w:rPr>
        <w:t>ServiceNow?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ServiceNow isn't just about IT workflows</w:t>
      </w:r>
      <w:r>
        <w:rPr>
          <w:spacing w:val="40"/>
        </w:rPr>
        <w:t> </w:t>
      </w:r>
      <w:r>
        <w:rPr/>
        <w:t>it's a powerful platform capable of building custom enterprise-grade applications. With its easy-to-use forms, automated workflows, and powerful reporting features, it </w:t>
      </w:r>
      <w:r>
        <w:rPr/>
        <w:t>provided</w:t>
      </w:r>
      <w:r>
        <w:rPr>
          <w:spacing w:val="40"/>
        </w:rPr>
        <w:t> </w:t>
      </w:r>
      <w:r>
        <w:rPr/>
        <w:t>the ideal canvas for our expense management solution.</w:t>
      </w:r>
    </w:p>
    <w:p>
      <w:pPr>
        <w:pStyle w:val="BodyText"/>
        <w:spacing w:before="247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Features </w:t>
      </w:r>
      <w:r>
        <w:rPr>
          <w:spacing w:val="-2"/>
        </w:rPr>
        <w:t>Implemented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Expense Entry Form: Customized input for amount, category, date, and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Dynamic Categorization: Dropdowns for filtering and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Budget Limit Setting: Set and monitor monthly </w:t>
      </w:r>
      <w:r>
        <w:rPr>
          <w:spacing w:val="-2"/>
          <w:sz w:val="22"/>
        </w:rPr>
        <w:t>limits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Real-Time Dashboard: Live charts and summaries using ServiceNow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Role-Based Access: Parents and children with different access </w:t>
      </w:r>
      <w:r>
        <w:rPr>
          <w:spacing w:val="-2"/>
          <w:sz w:val="22"/>
        </w:rPr>
        <w:t>levels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Hands-on Development </w:t>
      </w:r>
      <w:r>
        <w:rPr>
          <w:spacing w:val="-2"/>
        </w:rPr>
        <w:t>Experience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We built everything from scratch using the ServiceNow developer instance. From custom tables to scripting, form</w:t>
      </w:r>
      <w:r>
        <w:rPr>
          <w:spacing w:val="54"/>
        </w:rPr>
        <w:t> </w:t>
      </w:r>
      <w:r>
        <w:rPr/>
        <w:t>design,</w:t>
      </w:r>
      <w:r>
        <w:rPr>
          <w:spacing w:val="54"/>
        </w:rPr>
        <w:t> </w:t>
      </w:r>
      <w:r>
        <w:rPr/>
        <w:t>workflows,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dashboard</w:t>
      </w:r>
      <w:r>
        <w:rPr>
          <w:spacing w:val="54"/>
        </w:rPr>
        <w:t> </w:t>
      </w:r>
      <w:r>
        <w:rPr/>
        <w:t>reports,</w:t>
      </w:r>
      <w:r>
        <w:rPr>
          <w:spacing w:val="54"/>
        </w:rPr>
        <w:t> </w:t>
      </w:r>
      <w:r>
        <w:rPr/>
        <w:t>this</w:t>
      </w:r>
      <w:r>
        <w:rPr>
          <w:spacing w:val="54"/>
        </w:rPr>
        <w:t> </w:t>
      </w:r>
      <w:r>
        <w:rPr/>
        <w:t>project</w:t>
      </w:r>
      <w:r>
        <w:rPr>
          <w:spacing w:val="54"/>
        </w:rPr>
        <w:t> </w:t>
      </w:r>
      <w:r>
        <w:rPr/>
        <w:t>covered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full</w:t>
      </w:r>
      <w:r>
        <w:rPr>
          <w:spacing w:val="54"/>
        </w:rPr>
        <w:t> </w:t>
      </w:r>
      <w:r>
        <w:rPr/>
        <w:t>development</w:t>
      </w:r>
      <w:r>
        <w:rPr>
          <w:spacing w:val="54"/>
        </w:rPr>
        <w:t> </w:t>
      </w:r>
      <w:r>
        <w:rPr/>
        <w:t>lifecycle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429" w:lineRule="auto"/>
        <w:jc w:val="both"/>
        <w:sectPr>
          <w:headerReference w:type="default" r:id="rId5"/>
          <w:type w:val="continuous"/>
          <w:pgSz w:w="11910" w:h="16840"/>
          <w:pgMar w:header="681" w:footer="0" w:top="1420" w:bottom="280" w:left="566" w:right="566"/>
          <w:pgNumType w:start="1"/>
        </w:sectPr>
      </w:pPr>
    </w:p>
    <w:p>
      <w:pPr>
        <w:pStyle w:val="BodyText"/>
        <w:spacing w:before="83"/>
        <w:ind w:left="57"/>
      </w:pPr>
      <w:r>
        <w:rPr/>
        <w:t>real-world </w:t>
      </w:r>
      <w:r>
        <w:rPr>
          <w:spacing w:val="-2"/>
        </w:rPr>
        <w:t>context.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Behind the Scenes: Technical </w:t>
      </w:r>
      <w:r>
        <w:rPr>
          <w:spacing w:val="-2"/>
        </w:rPr>
        <w:t>Approach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Table Design: Custom table </w:t>
      </w:r>
      <w:r>
        <w:rPr>
          <w:spacing w:val="-2"/>
          <w:sz w:val="22"/>
        </w:rPr>
        <w:t>`u_family_expense`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Form Customization: UI policies and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Business Rules: Alerts and data </w:t>
      </w:r>
      <w:r>
        <w:rPr>
          <w:spacing w:val="-2"/>
          <w:sz w:val="22"/>
        </w:rPr>
        <w:t>consistency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Reporting Engine: Graphical insights via native </w:t>
      </w:r>
      <w:r>
        <w:rPr>
          <w:spacing w:val="-2"/>
          <w:sz w:val="22"/>
        </w:rPr>
        <w:t>charts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User Access Control: Role-based </w:t>
      </w:r>
      <w:r>
        <w:rPr>
          <w:spacing w:val="-4"/>
          <w:sz w:val="22"/>
        </w:rPr>
        <w:t>ACLs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Real-Time Reporting: Insights at a </w:t>
      </w:r>
      <w:r>
        <w:rPr>
          <w:spacing w:val="-2"/>
        </w:rPr>
        <w:t>Glance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Graphical reports enabled users to instantly understand their spending patterns. Interactive </w:t>
      </w:r>
      <w:r>
        <w:rPr/>
        <w:t>dashboards provided insights on top categories, user-specific trends, and budget tracking</w:t>
      </w:r>
      <w:r>
        <w:rPr>
          <w:spacing w:val="61"/>
        </w:rPr>
        <w:t> </w:t>
      </w:r>
      <w:r>
        <w:rPr/>
        <w:t>all without leaving the </w:t>
      </w:r>
      <w:r>
        <w:rPr>
          <w:spacing w:val="-2"/>
        </w:rPr>
        <w:t>platform.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</w:pPr>
      <w:r>
        <w:rPr/>
        <w:t>Scalability and Future </w:t>
      </w:r>
      <w:r>
        <w:rPr>
          <w:spacing w:val="-2"/>
        </w:rPr>
        <w:t>Scope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4"/>
        <w:jc w:val="both"/>
      </w:pPr>
      <w:r>
        <w:rPr/>
        <w:t>The solution is scalable to support large families or communities. Future versions can include mobile </w:t>
      </w:r>
      <w:r>
        <w:rPr/>
        <w:t>app integration, voice assistant queries, or banking APIs for auto-imported transactions.</w: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Learning </w:t>
      </w:r>
      <w:r>
        <w:rPr>
          <w:spacing w:val="-2"/>
        </w:rPr>
        <w:t>Outcomes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Built a full-stack custom application on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Applied scripting, forms, workflows, and business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Developed real-time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Learned to solve real-world problems with low-code </w:t>
      </w:r>
      <w:r>
        <w:rPr>
          <w:spacing w:val="-2"/>
          <w:sz w:val="22"/>
        </w:rPr>
        <w:t>tools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00"/>
        <w:jc w:val="left"/>
      </w:pPr>
      <w:r>
        <w:rPr>
          <w:spacing w:val="-2"/>
        </w:rPr>
        <w:t>Conclusion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line="429" w:lineRule="auto" w:before="1"/>
        <w:ind w:left="57" w:right="54"/>
        <w:jc w:val="both"/>
      </w:pPr>
      <w:r>
        <w:rPr/>
        <w:t>From a simple idea to a fully working ServiceNow app, this project demonstrates how technology can simplify and empower financial management for families. ServiceNow proved to be an ideal platform for this kind </w:t>
      </w:r>
      <w:r>
        <w:rPr/>
        <w:t>of smart, scalable development.</w:t>
      </w:r>
    </w:p>
    <w:p>
      <w:pPr>
        <w:pStyle w:val="BodyText"/>
        <w:spacing w:after="0" w:line="429" w:lineRule="auto"/>
        <w:jc w:val="both"/>
        <w:sectPr>
          <w:pgSz w:w="11910" w:h="16840"/>
          <w:pgMar w:header="681" w:footer="0" w:top="1420" w:bottom="280" w:left="566" w:right="566"/>
        </w:sect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126" w:after="0"/>
        <w:ind w:left="457" w:right="0" w:hanging="400"/>
        <w:jc w:val="left"/>
      </w:pPr>
      <w:r>
        <w:rPr/>
        <w:t>Why ServiceNow is Ideal for Building Projects Like Family Expense </w:t>
      </w:r>
      <w:r>
        <w:rPr>
          <w:spacing w:val="-2"/>
        </w:rPr>
        <w:t>Management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ind w:left="57"/>
      </w:pPr>
      <w:r>
        <w:rPr/>
        <w:t>ServiceNow excels over traditional platforms by combining automation, AI, and </w:t>
      </w:r>
      <w:r>
        <w:rPr>
          <w:spacing w:val="-2"/>
        </w:rPr>
        <w:t>scalability: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Unified Low-Code Platform: Build everything </w:t>
      </w:r>
      <w:r>
        <w:rPr>
          <w:spacing w:val="-2"/>
          <w:sz w:val="22"/>
        </w:rPr>
        <w:t>visually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Out-of-the-Box Security: Enterprise-grade data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AI-Powered Features: Predictive intelligence, AI search, virtual </w:t>
      </w:r>
      <w:r>
        <w:rPr>
          <w:spacing w:val="-2"/>
          <w:sz w:val="22"/>
        </w:rPr>
        <w:t>agents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Workflow Automation: No-code flow </w:t>
      </w:r>
      <w:r>
        <w:rPr>
          <w:spacing w:val="-2"/>
          <w:sz w:val="22"/>
        </w:rPr>
        <w:t>designer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Scalable Architecture: From families to </w:t>
      </w:r>
      <w:r>
        <w:rPr>
          <w:spacing w:val="-2"/>
          <w:sz w:val="22"/>
        </w:rPr>
        <w:t>enterprises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429" w:lineRule="auto"/>
        <w:ind w:left="241" w:right="3645" w:hanging="184"/>
      </w:pPr>
      <w:r>
        <w:rPr/>
        <w:t>Compared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ServiceNow</w:t>
      </w:r>
      <w:r>
        <w:rPr>
          <w:spacing w:val="-5"/>
        </w:rPr>
        <w:t> </w:t>
      </w:r>
      <w:r>
        <w:rPr/>
        <w:t>offers: Low-code interface (full support)</w:t>
      </w:r>
    </w:p>
    <w:p>
      <w:pPr>
        <w:pStyle w:val="BodyText"/>
        <w:spacing w:line="429" w:lineRule="auto" w:before="1"/>
        <w:ind w:left="241" w:right="6863"/>
      </w:pPr>
      <w:r>
        <w:rPr/>
        <w:t>Built-in</w:t>
      </w:r>
      <w:r>
        <w:rPr>
          <w:spacing w:val="-12"/>
        </w:rPr>
        <w:t> </w:t>
      </w:r>
      <w:r>
        <w:rPr/>
        <w:t>AI/ML</w:t>
      </w:r>
      <w:r>
        <w:rPr>
          <w:spacing w:val="-12"/>
        </w:rPr>
        <w:t> </w:t>
      </w:r>
      <w:r>
        <w:rPr/>
        <w:t>(Now</w:t>
      </w:r>
      <w:r>
        <w:rPr>
          <w:spacing w:val="-12"/>
        </w:rPr>
        <w:t> </w:t>
      </w:r>
      <w:r>
        <w:rPr/>
        <w:t>Intelligence) Visual automation tools</w:t>
      </w:r>
    </w:p>
    <w:p>
      <w:pPr>
        <w:pStyle w:val="BodyText"/>
        <w:spacing w:line="429" w:lineRule="auto" w:before="2"/>
        <w:ind w:left="241" w:right="7985"/>
      </w:pPr>
      <w:r>
        <w:rPr/>
        <w:t>Real-time native analytics Secure role-based </w:t>
      </w:r>
      <w:r>
        <w:rPr>
          <w:spacing w:val="-2"/>
        </w:rPr>
        <w:t>access</w:t>
      </w:r>
    </w:p>
    <w:p>
      <w:pPr>
        <w:pStyle w:val="BodyText"/>
        <w:spacing w:before="201"/>
      </w:pPr>
    </w:p>
    <w:p>
      <w:pPr>
        <w:pStyle w:val="BodyText"/>
        <w:spacing w:before="1"/>
        <w:ind w:left="57"/>
      </w:pPr>
      <w:r>
        <w:rPr/>
        <w:t>Modern </w:t>
      </w:r>
      <w:r>
        <w:rPr>
          <w:spacing w:val="-2"/>
        </w:rPr>
        <w:t>capabilities: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Now Assist: In-app AI </w:t>
      </w:r>
      <w:r>
        <w:rPr>
          <w:spacing w:val="-2"/>
          <w:sz w:val="22"/>
        </w:rPr>
        <w:t>copilot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Conversational </w:t>
      </w:r>
      <w:r>
        <w:rPr>
          <w:spacing w:val="-2"/>
          <w:sz w:val="22"/>
        </w:rPr>
        <w:t>Interfaces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Predictive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App Engine </w:t>
      </w:r>
      <w:r>
        <w:rPr>
          <w:spacing w:val="-2"/>
          <w:sz w:val="22"/>
        </w:rPr>
        <w:t>Studio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Proactive </w:t>
      </w:r>
      <w:r>
        <w:rPr>
          <w:spacing w:val="-2"/>
          <w:sz w:val="22"/>
        </w:rPr>
        <w:t>Notifications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IntegrationHub for external </w:t>
      </w:r>
      <w:r>
        <w:rPr>
          <w:spacing w:val="-2"/>
          <w:sz w:val="22"/>
        </w:rPr>
        <w:t>connections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ServiceNow merges all essentials into a single platform thats ready for the AI </w:t>
      </w:r>
      <w:r>
        <w:rPr>
          <w:spacing w:val="-4"/>
        </w:rPr>
        <w:t>age.</w:t>
      </w:r>
    </w:p>
    <w:sectPr>
      <w:pgSz w:w="11910" w:h="16840"/>
      <w:pgMar w:header="681" w:footer="0" w:top="14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724154</wp:posOffset>
              </wp:positionH>
              <wp:positionV relativeFrom="page">
                <wp:posOffset>419686</wp:posOffset>
              </wp:positionV>
              <wp:extent cx="6111875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11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Project Documentation: Calculating Family Expenses using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ServiceNow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.02pt;margin-top:33.046188pt;width:481.25pt;height:17.650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Project Documentation: Calculating Family Expenses using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ServiceNow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9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0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3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191" w:hanging="1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2026-02-20T03:36:48Z</dcterms:created>
  <dcterms:modified xsi:type="dcterms:W3CDTF">2026-02-20T03:36:48Z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2025-06-20T00:00:00Z</vt:filetime>
  </property>
</Properties>
</file>