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E225F" w14:textId="363877C9" w:rsidR="00DE0535" w:rsidRPr="00DE0535" w:rsidRDefault="00DE0535" w:rsidP="00DE0535">
      <w:pPr>
        <w:pStyle w:val="Heading2"/>
      </w:pPr>
      <w:r>
        <w:rPr>
          <w:b/>
          <w:bCs/>
        </w:rPr>
        <w:t xml:space="preserve">                     </w:t>
      </w:r>
      <w:r w:rsidRPr="00DE0535">
        <w:rPr>
          <w:b/>
          <w:bCs/>
        </w:rPr>
        <w:t>Enterprise Intelligent Process Automation</w:t>
      </w:r>
    </w:p>
    <w:p w14:paraId="6E303213" w14:textId="60928906" w:rsidR="00DE0535" w:rsidRDefault="00DE0535" w:rsidP="00DE0535">
      <w:r>
        <w:t>Github link:</w:t>
      </w:r>
      <w:r w:rsidRPr="00DE0535">
        <w:t xml:space="preserve"> </w:t>
      </w:r>
      <w:r w:rsidRPr="00DE0535">
        <w:t>https://github.com/chidwilatedla/Enterprise-Intelligent-Process-Automation-</w:t>
      </w:r>
    </w:p>
    <w:p w14:paraId="2E52F915" w14:textId="16E51A57" w:rsidR="00DE0535" w:rsidRPr="00DE0535" w:rsidRDefault="00DE0535" w:rsidP="00DE0535">
      <w:pPr>
        <w:pStyle w:val="Heading2"/>
      </w:pPr>
      <w:r w:rsidRPr="00DE0535">
        <w:t>1. Introduction</w:t>
      </w:r>
    </w:p>
    <w:p w14:paraId="402A6568" w14:textId="77777777" w:rsidR="00DE0535" w:rsidRPr="00DE0535" w:rsidRDefault="00DE0535" w:rsidP="00DE0535">
      <w:r w:rsidRPr="00DE0535">
        <w:t>Enterprises face challenges in handling repetitive and time-consuming tasks such as data entry, document processing, and customer service interactions. These inefficiencies lead to increased operational costs, human errors, and delays in decision-making. This project leverages Intelligent Process Automation (IPA) using Microsoft Power Automate, AI Builder, SQL Server, and Power Pages to automate and optimize these business processes. The solution streamlines workflows, reduces manual effort, enhances accuracy, and improves overall productivity.</w:t>
      </w:r>
    </w:p>
    <w:p w14:paraId="35812B43" w14:textId="77777777" w:rsidR="00DE0535" w:rsidRPr="00DE0535" w:rsidRDefault="00DE0535" w:rsidP="00DE0535">
      <w:pPr>
        <w:pStyle w:val="Heading2"/>
      </w:pPr>
      <w:r w:rsidRPr="00DE0535">
        <w:t>2. Problem Statement</w:t>
      </w:r>
    </w:p>
    <w:p w14:paraId="37657312" w14:textId="77777777" w:rsidR="00DE0535" w:rsidRPr="00DE0535" w:rsidRDefault="00DE0535" w:rsidP="00DE0535">
      <w:r w:rsidRPr="00DE0535">
        <w:t>Businesses often rely on traditional manual processes, which slow down operations and increase costs. Data entry errors, inefficient document handling, and fragmented workflows create bottlenecks that impact efficiency. This project aims to integrate AI-driven document processing and automation to tackle these inefficiencies. By implementing IPA, enterprises can achieve greater scalability, security, and cost-effectiveness in handling critical business operations.</w:t>
      </w:r>
    </w:p>
    <w:p w14:paraId="49FC4930" w14:textId="77777777" w:rsidR="00DE0535" w:rsidRPr="00DE0535" w:rsidRDefault="00DE0535" w:rsidP="00DE0535">
      <w:pPr>
        <w:pStyle w:val="Heading2"/>
      </w:pPr>
      <w:r w:rsidRPr="00DE0535">
        <w:t>3. Solution Overview</w:t>
      </w:r>
    </w:p>
    <w:p w14:paraId="6E90937F" w14:textId="77777777" w:rsidR="00DE0535" w:rsidRPr="00DE0535" w:rsidRDefault="00DE0535" w:rsidP="00DE0535">
      <w:r w:rsidRPr="00DE0535">
        <w:t>The proposed solution focuses on automating workflow processes and eliminating manual interventions. Key technologies used include:</w:t>
      </w:r>
    </w:p>
    <w:p w14:paraId="3B775FE8" w14:textId="77777777" w:rsidR="00DE0535" w:rsidRPr="00DE0535" w:rsidRDefault="00DE0535" w:rsidP="00DE0535">
      <w:pPr>
        <w:numPr>
          <w:ilvl w:val="0"/>
          <w:numId w:val="2"/>
        </w:numPr>
      </w:pPr>
      <w:r w:rsidRPr="00DE0535">
        <w:t>Power Automate: Automates workflows across enterprise applications.</w:t>
      </w:r>
    </w:p>
    <w:p w14:paraId="6DA708FE" w14:textId="77777777" w:rsidR="00DE0535" w:rsidRPr="00DE0535" w:rsidRDefault="00DE0535" w:rsidP="00DE0535">
      <w:pPr>
        <w:numPr>
          <w:ilvl w:val="0"/>
          <w:numId w:val="2"/>
        </w:numPr>
      </w:pPr>
      <w:r w:rsidRPr="00DE0535">
        <w:t>AI Builder: Extracts and processes data from documents, invoices, and emails.</w:t>
      </w:r>
    </w:p>
    <w:p w14:paraId="3C10DD94" w14:textId="77777777" w:rsidR="00DE0535" w:rsidRPr="00DE0535" w:rsidRDefault="00DE0535" w:rsidP="00DE0535">
      <w:pPr>
        <w:numPr>
          <w:ilvl w:val="0"/>
          <w:numId w:val="2"/>
        </w:numPr>
      </w:pPr>
      <w:r w:rsidRPr="00DE0535">
        <w:t>SQL Server / Dataverse: Securely stores and manages structured business data.</w:t>
      </w:r>
    </w:p>
    <w:p w14:paraId="6E11406B" w14:textId="77777777" w:rsidR="00DE0535" w:rsidRPr="00DE0535" w:rsidRDefault="00DE0535" w:rsidP="00DE0535">
      <w:pPr>
        <w:numPr>
          <w:ilvl w:val="0"/>
          <w:numId w:val="2"/>
        </w:numPr>
      </w:pPr>
      <w:r w:rsidRPr="00DE0535">
        <w:t>Power Pages: Provides a user-friendly web portal for real-time data access and interactions.</w:t>
      </w:r>
    </w:p>
    <w:p w14:paraId="26E137EB" w14:textId="77777777" w:rsidR="00DE0535" w:rsidRPr="00DE0535" w:rsidRDefault="00DE0535" w:rsidP="00DE0535">
      <w:r w:rsidRPr="00DE0535">
        <w:t>The solution enables businesses to automate routine tasks such as invoice processing, document approvals, data entry, and customer service requests, reducing turnaround times and improving decision-making.</w:t>
      </w:r>
    </w:p>
    <w:p w14:paraId="292AED57" w14:textId="77777777" w:rsidR="00DE0535" w:rsidRPr="00DE0535" w:rsidRDefault="00DE0535" w:rsidP="00DE0535">
      <w:pPr>
        <w:pStyle w:val="Heading2"/>
      </w:pPr>
      <w:r w:rsidRPr="00DE0535">
        <w:t>4. Key Features and Implementation</w:t>
      </w:r>
    </w:p>
    <w:p w14:paraId="6EDFFA92" w14:textId="77777777" w:rsidR="00DE0535" w:rsidRPr="00DE0535" w:rsidRDefault="00DE0535" w:rsidP="00DE0535">
      <w:r w:rsidRPr="00DE0535">
        <w:t>4.1 AI-Driven Document Processing</w:t>
      </w:r>
    </w:p>
    <w:p w14:paraId="219C9652" w14:textId="77777777" w:rsidR="00DE0535" w:rsidRPr="00DE0535" w:rsidRDefault="00DE0535" w:rsidP="00DE0535">
      <w:pPr>
        <w:numPr>
          <w:ilvl w:val="0"/>
          <w:numId w:val="3"/>
        </w:numPr>
      </w:pPr>
      <w:r w:rsidRPr="00DE0535">
        <w:t>Extracts structured data from invoices, receipts, and emails using AI Builder.</w:t>
      </w:r>
    </w:p>
    <w:p w14:paraId="0F3F9531" w14:textId="77777777" w:rsidR="00DE0535" w:rsidRPr="00DE0535" w:rsidRDefault="00DE0535" w:rsidP="00DE0535">
      <w:pPr>
        <w:numPr>
          <w:ilvl w:val="0"/>
          <w:numId w:val="3"/>
        </w:numPr>
      </w:pPr>
      <w:r w:rsidRPr="00DE0535">
        <w:t>Classifies and validates extracted data before storing it in SQL Server.</w:t>
      </w:r>
    </w:p>
    <w:p w14:paraId="154B44A2" w14:textId="77777777" w:rsidR="00DE0535" w:rsidRPr="00DE0535" w:rsidRDefault="00DE0535" w:rsidP="00DE0535">
      <w:r w:rsidRPr="00DE0535">
        <w:t>4.2 Automated Workflow Execution</w:t>
      </w:r>
    </w:p>
    <w:p w14:paraId="0394A770" w14:textId="77777777" w:rsidR="00DE0535" w:rsidRPr="00DE0535" w:rsidRDefault="00DE0535" w:rsidP="00DE0535">
      <w:pPr>
        <w:numPr>
          <w:ilvl w:val="0"/>
          <w:numId w:val="4"/>
        </w:numPr>
      </w:pPr>
      <w:r w:rsidRPr="00DE0535">
        <w:t>Triggers approvals, notifications, and updates using Power Automate.</w:t>
      </w:r>
    </w:p>
    <w:p w14:paraId="78E82A15" w14:textId="77777777" w:rsidR="00DE0535" w:rsidRPr="00DE0535" w:rsidRDefault="00DE0535" w:rsidP="00DE0535">
      <w:pPr>
        <w:numPr>
          <w:ilvl w:val="0"/>
          <w:numId w:val="4"/>
        </w:numPr>
      </w:pPr>
      <w:r w:rsidRPr="00DE0535">
        <w:t>Integrates with existing ERP and CRM systems to enhance operational efficiency.</w:t>
      </w:r>
    </w:p>
    <w:p w14:paraId="7DA362E2" w14:textId="77777777" w:rsidR="00DE0535" w:rsidRPr="00DE0535" w:rsidRDefault="00DE0535" w:rsidP="00DE0535">
      <w:r w:rsidRPr="00DE0535">
        <w:lastRenderedPageBreak/>
        <w:t>4.3 Database Integration and Data Management</w:t>
      </w:r>
    </w:p>
    <w:p w14:paraId="001570AA" w14:textId="77777777" w:rsidR="00DE0535" w:rsidRPr="00DE0535" w:rsidRDefault="00DE0535" w:rsidP="00DE0535">
      <w:pPr>
        <w:numPr>
          <w:ilvl w:val="0"/>
          <w:numId w:val="5"/>
        </w:numPr>
      </w:pPr>
      <w:r w:rsidRPr="00DE0535">
        <w:t>Securely stores business-critical data in SQL Server or Microsoft Dataverse.</w:t>
      </w:r>
    </w:p>
    <w:p w14:paraId="518FE746" w14:textId="77777777" w:rsidR="00DE0535" w:rsidRPr="00DE0535" w:rsidRDefault="00DE0535" w:rsidP="00DE0535">
      <w:pPr>
        <w:numPr>
          <w:ilvl w:val="0"/>
          <w:numId w:val="5"/>
        </w:numPr>
      </w:pPr>
      <w:r w:rsidRPr="00DE0535">
        <w:t>Enables real-time data retrieval and analysis for better decision-making.</w:t>
      </w:r>
    </w:p>
    <w:p w14:paraId="18A84725" w14:textId="77777777" w:rsidR="00DE0535" w:rsidRPr="00DE0535" w:rsidRDefault="00DE0535" w:rsidP="00DE0535">
      <w:r w:rsidRPr="00DE0535">
        <w:t>4.4 Custom Web Portal with Power Pages</w:t>
      </w:r>
    </w:p>
    <w:p w14:paraId="0ABE07F9" w14:textId="77777777" w:rsidR="00DE0535" w:rsidRPr="00DE0535" w:rsidRDefault="00DE0535" w:rsidP="00DE0535">
      <w:pPr>
        <w:numPr>
          <w:ilvl w:val="0"/>
          <w:numId w:val="6"/>
        </w:numPr>
      </w:pPr>
      <w:r w:rsidRPr="00DE0535">
        <w:t>Users can track, review, and interact with automated processes via an intuitive web interface.</w:t>
      </w:r>
    </w:p>
    <w:p w14:paraId="37449168" w14:textId="77777777" w:rsidR="00DE0535" w:rsidRPr="00DE0535" w:rsidRDefault="00DE0535" w:rsidP="00DE0535">
      <w:pPr>
        <w:numPr>
          <w:ilvl w:val="0"/>
          <w:numId w:val="6"/>
        </w:numPr>
      </w:pPr>
      <w:r w:rsidRPr="00DE0535">
        <w:t>Provides role-based access to ensure data privacy and security.</w:t>
      </w:r>
    </w:p>
    <w:p w14:paraId="5C8B143A" w14:textId="77777777" w:rsidR="00DE0535" w:rsidRPr="00DE0535" w:rsidRDefault="00DE0535" w:rsidP="00DE0535">
      <w:pPr>
        <w:pStyle w:val="Heading2"/>
      </w:pPr>
      <w:r w:rsidRPr="00DE0535">
        <w:t>5. Scalability and Security Considerations</w:t>
      </w:r>
    </w:p>
    <w:p w14:paraId="5E93DFEB" w14:textId="77777777" w:rsidR="00DE0535" w:rsidRPr="00DE0535" w:rsidRDefault="00DE0535" w:rsidP="00DE0535">
      <w:r w:rsidRPr="00DE0535">
        <w:t>5.1 Scalability</w:t>
      </w:r>
    </w:p>
    <w:p w14:paraId="6A0214F5" w14:textId="77777777" w:rsidR="00DE0535" w:rsidRPr="00DE0535" w:rsidRDefault="00DE0535" w:rsidP="00DE0535">
      <w:pPr>
        <w:numPr>
          <w:ilvl w:val="0"/>
          <w:numId w:val="7"/>
        </w:numPr>
      </w:pPr>
      <w:r w:rsidRPr="00DE0535">
        <w:t>Capable of handling thousands of documents per day with optimized workflow execution.</w:t>
      </w:r>
    </w:p>
    <w:p w14:paraId="6CEAEBFE" w14:textId="77777777" w:rsidR="00DE0535" w:rsidRPr="00DE0535" w:rsidRDefault="00DE0535" w:rsidP="00DE0535">
      <w:pPr>
        <w:numPr>
          <w:ilvl w:val="0"/>
          <w:numId w:val="7"/>
        </w:numPr>
      </w:pPr>
      <w:r w:rsidRPr="00DE0535">
        <w:t>Uses SQL indexing and caching to improve query performance.</w:t>
      </w:r>
    </w:p>
    <w:p w14:paraId="0B6C6C2F" w14:textId="77777777" w:rsidR="00DE0535" w:rsidRPr="00DE0535" w:rsidRDefault="00DE0535" w:rsidP="00DE0535">
      <w:pPr>
        <w:numPr>
          <w:ilvl w:val="0"/>
          <w:numId w:val="7"/>
        </w:numPr>
      </w:pPr>
      <w:r w:rsidRPr="00DE0535">
        <w:t>Cloud-based deployment ensures scalability across enterprise departments.</w:t>
      </w:r>
    </w:p>
    <w:p w14:paraId="597EF2C2" w14:textId="77777777" w:rsidR="00DE0535" w:rsidRPr="00DE0535" w:rsidRDefault="00DE0535" w:rsidP="00DE0535">
      <w:r w:rsidRPr="00DE0535">
        <w:t>5.2 Security &amp; Compliance</w:t>
      </w:r>
    </w:p>
    <w:p w14:paraId="7633D257" w14:textId="77777777" w:rsidR="00DE0535" w:rsidRPr="00DE0535" w:rsidRDefault="00DE0535" w:rsidP="00DE0535">
      <w:pPr>
        <w:numPr>
          <w:ilvl w:val="0"/>
          <w:numId w:val="8"/>
        </w:numPr>
      </w:pPr>
      <w:r w:rsidRPr="00DE0535">
        <w:t>Data Encryption: Ensures data is encrypted both at rest and in transit.</w:t>
      </w:r>
    </w:p>
    <w:p w14:paraId="3D1959F4" w14:textId="77777777" w:rsidR="00DE0535" w:rsidRPr="00DE0535" w:rsidRDefault="00DE0535" w:rsidP="00DE0535">
      <w:pPr>
        <w:numPr>
          <w:ilvl w:val="0"/>
          <w:numId w:val="8"/>
        </w:numPr>
      </w:pPr>
      <w:r w:rsidRPr="00DE0535">
        <w:t>Audit Logs &amp; Compliance Monitoring: Meets regulatory requirements (GDPR, HIPAA, etc.).</w:t>
      </w:r>
    </w:p>
    <w:p w14:paraId="109CB358" w14:textId="77777777" w:rsidR="00DE0535" w:rsidRPr="00DE0535" w:rsidRDefault="00DE0535" w:rsidP="00DE0535">
      <w:pPr>
        <w:numPr>
          <w:ilvl w:val="0"/>
          <w:numId w:val="8"/>
        </w:numPr>
      </w:pPr>
      <w:r w:rsidRPr="00DE0535">
        <w:t>Role-Based Access Control: Prevents unauthorized access to sensitive business information.</w:t>
      </w:r>
    </w:p>
    <w:p w14:paraId="6698F84E" w14:textId="77777777" w:rsidR="00DE0535" w:rsidRPr="00DE0535" w:rsidRDefault="00DE0535" w:rsidP="00DE0535">
      <w:pPr>
        <w:pStyle w:val="Heading2"/>
      </w:pPr>
      <w:r w:rsidRPr="00DE0535">
        <w:t>6. Rollout Strategy</w:t>
      </w:r>
    </w:p>
    <w:p w14:paraId="157AB12A" w14:textId="77777777" w:rsidR="00DE0535" w:rsidRPr="00DE0535" w:rsidRDefault="00DE0535" w:rsidP="00DE0535">
      <w:r w:rsidRPr="00DE0535">
        <w:t>The project follows a phased implementation approach:</w:t>
      </w:r>
    </w:p>
    <w:p w14:paraId="1EEB5028" w14:textId="77777777" w:rsidR="00DE0535" w:rsidRPr="00DE0535" w:rsidRDefault="00DE0535" w:rsidP="00DE0535">
      <w:pPr>
        <w:numPr>
          <w:ilvl w:val="0"/>
          <w:numId w:val="9"/>
        </w:numPr>
      </w:pPr>
      <w:r w:rsidRPr="00DE0535">
        <w:t>Pilot Phase: Deploy for a single department (e.g., Finance for invoice automation).</w:t>
      </w:r>
    </w:p>
    <w:p w14:paraId="446ED557" w14:textId="77777777" w:rsidR="00DE0535" w:rsidRPr="00DE0535" w:rsidRDefault="00DE0535" w:rsidP="00DE0535">
      <w:pPr>
        <w:numPr>
          <w:ilvl w:val="0"/>
          <w:numId w:val="9"/>
        </w:numPr>
      </w:pPr>
      <w:r w:rsidRPr="00DE0535">
        <w:t>Feedback &amp; Optimization: Gather user feedback and refine the automation models.</w:t>
      </w:r>
    </w:p>
    <w:p w14:paraId="6AFB3708" w14:textId="77777777" w:rsidR="00DE0535" w:rsidRPr="00DE0535" w:rsidRDefault="00DE0535" w:rsidP="00DE0535">
      <w:pPr>
        <w:numPr>
          <w:ilvl w:val="0"/>
          <w:numId w:val="9"/>
        </w:numPr>
      </w:pPr>
      <w:r w:rsidRPr="00DE0535">
        <w:t>Enterprise-Wide Expansion: Scale the solution across multiple departments like HR, Sales, and Customer Support.</w:t>
      </w:r>
    </w:p>
    <w:p w14:paraId="427B123C" w14:textId="77777777" w:rsidR="00DE0535" w:rsidRPr="00DE0535" w:rsidRDefault="00DE0535" w:rsidP="00DE0535">
      <w:pPr>
        <w:pStyle w:val="Heading2"/>
      </w:pPr>
      <w:r w:rsidRPr="00DE0535">
        <w:t>7. AI Integration and Impact</w:t>
      </w:r>
    </w:p>
    <w:p w14:paraId="06776A08" w14:textId="77777777" w:rsidR="00DE0535" w:rsidRPr="00DE0535" w:rsidRDefault="00DE0535" w:rsidP="00DE0535">
      <w:r w:rsidRPr="00DE0535">
        <w:t>The project applies AI technology to enhance automation, reduce errors, and improve decision-making. AI-driven document processing, predictive analytics, and workflow automation make business processes faster and more efficient. The expected impact includes:</w:t>
      </w:r>
    </w:p>
    <w:p w14:paraId="2E2B6D67" w14:textId="77777777" w:rsidR="00DE0535" w:rsidRPr="00DE0535" w:rsidRDefault="00DE0535" w:rsidP="00DE0535">
      <w:pPr>
        <w:numPr>
          <w:ilvl w:val="0"/>
          <w:numId w:val="10"/>
        </w:numPr>
      </w:pPr>
      <w:r w:rsidRPr="00DE0535">
        <w:t>50-70% reduction in manual processing time.</w:t>
      </w:r>
    </w:p>
    <w:p w14:paraId="5310E09C" w14:textId="77777777" w:rsidR="00DE0535" w:rsidRPr="00DE0535" w:rsidRDefault="00DE0535" w:rsidP="00DE0535">
      <w:pPr>
        <w:numPr>
          <w:ilvl w:val="0"/>
          <w:numId w:val="10"/>
        </w:numPr>
      </w:pPr>
      <w:r w:rsidRPr="00DE0535">
        <w:t>Higher accuracy in document classification and data entry.</w:t>
      </w:r>
    </w:p>
    <w:p w14:paraId="4985927E" w14:textId="77777777" w:rsidR="00DE0535" w:rsidRPr="00DE0535" w:rsidRDefault="00DE0535" w:rsidP="00DE0535">
      <w:pPr>
        <w:numPr>
          <w:ilvl w:val="0"/>
          <w:numId w:val="10"/>
        </w:numPr>
      </w:pPr>
      <w:r w:rsidRPr="00DE0535">
        <w:t>Increased operational efficiency and cost savings for enterprises.</w:t>
      </w:r>
    </w:p>
    <w:p w14:paraId="2451D31A" w14:textId="77777777" w:rsidR="00DE0535" w:rsidRPr="00DE0535" w:rsidRDefault="00DE0535" w:rsidP="00DE0535">
      <w:pPr>
        <w:pStyle w:val="Heading2"/>
      </w:pPr>
      <w:r w:rsidRPr="00DE0535">
        <w:lastRenderedPageBreak/>
        <w:t>8. Alternatives Considered</w:t>
      </w:r>
    </w:p>
    <w:p w14:paraId="43931276" w14:textId="618C29B2" w:rsidR="00DE0535" w:rsidRPr="00DE0535" w:rsidRDefault="00DE0535" w:rsidP="00DE0535">
      <w:pPr>
        <w:numPr>
          <w:ilvl w:val="0"/>
          <w:numId w:val="11"/>
        </w:numPr>
      </w:pPr>
      <w:r w:rsidRPr="00DE0535">
        <w:t>Manual Processing: Inefficient and error-prone.</w:t>
      </w:r>
    </w:p>
    <w:p w14:paraId="7C38243C" w14:textId="77777777" w:rsidR="00DE0535" w:rsidRPr="00DE0535" w:rsidRDefault="00DE0535" w:rsidP="00DE0535">
      <w:pPr>
        <w:numPr>
          <w:ilvl w:val="0"/>
          <w:numId w:val="11"/>
        </w:numPr>
      </w:pPr>
      <w:r w:rsidRPr="00DE0535">
        <w:t>Custom-Built System: More resource-intensive than leveraging Microsoft Power Platform.</w:t>
      </w:r>
    </w:p>
    <w:p w14:paraId="10D31D2B" w14:textId="77777777" w:rsidR="00DE0535" w:rsidRPr="00DE0535" w:rsidRDefault="00DE0535" w:rsidP="00DE0535">
      <w:pPr>
        <w:pStyle w:val="Heading2"/>
      </w:pPr>
      <w:r w:rsidRPr="00DE0535">
        <w:t>9. Conclusion</w:t>
      </w:r>
    </w:p>
    <w:p w14:paraId="0E12A868" w14:textId="77777777" w:rsidR="00DE0535" w:rsidRPr="00DE0535" w:rsidRDefault="00DE0535" w:rsidP="00DE0535">
      <w:r w:rsidRPr="00DE0535">
        <w:t xml:space="preserve">This project demonstrates how Intelligent Process Automation (IPA) can transform business operations. By integrating Power Automate, AI Builder, SQL Server, and Power Pages, enterprises can significantly improve workflow efficiency, reduce costs, and enhance decision-making. With a secure, scalable, and AI-powered approach, this solution is a game-changer for businesses looking to automate, optimize, and scale their operations. </w:t>
      </w:r>
      <w:r w:rsidRPr="00DE0535">
        <w:rPr>
          <w:rFonts w:ascii="Segoe UI Emoji" w:hAnsi="Segoe UI Emoji" w:cs="Segoe UI Emoji"/>
        </w:rPr>
        <w:t>🚀</w:t>
      </w:r>
    </w:p>
    <w:p w14:paraId="432F0E01" w14:textId="77777777" w:rsidR="005734CD" w:rsidRPr="00DE0535" w:rsidRDefault="005734CD" w:rsidP="00DE0535"/>
    <w:sectPr w:rsidR="005734CD" w:rsidRPr="00DE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7D6"/>
    <w:multiLevelType w:val="multilevel"/>
    <w:tmpl w:val="C03A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26639"/>
    <w:multiLevelType w:val="multilevel"/>
    <w:tmpl w:val="E752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91201"/>
    <w:multiLevelType w:val="multilevel"/>
    <w:tmpl w:val="C04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901ED"/>
    <w:multiLevelType w:val="multilevel"/>
    <w:tmpl w:val="0E4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202A3"/>
    <w:multiLevelType w:val="multilevel"/>
    <w:tmpl w:val="992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34C6C"/>
    <w:multiLevelType w:val="multilevel"/>
    <w:tmpl w:val="09D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94570"/>
    <w:multiLevelType w:val="multilevel"/>
    <w:tmpl w:val="209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A1712"/>
    <w:multiLevelType w:val="multilevel"/>
    <w:tmpl w:val="971E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8512D"/>
    <w:multiLevelType w:val="multilevel"/>
    <w:tmpl w:val="F1B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B3F7A"/>
    <w:multiLevelType w:val="multilevel"/>
    <w:tmpl w:val="F99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52D9C"/>
    <w:multiLevelType w:val="multilevel"/>
    <w:tmpl w:val="D14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754725">
    <w:abstractNumId w:val="7"/>
  </w:num>
  <w:num w:numId="2" w16cid:durableId="131334431">
    <w:abstractNumId w:val="9"/>
  </w:num>
  <w:num w:numId="3" w16cid:durableId="523441568">
    <w:abstractNumId w:val="5"/>
  </w:num>
  <w:num w:numId="4" w16cid:durableId="1870558236">
    <w:abstractNumId w:val="8"/>
  </w:num>
  <w:num w:numId="5" w16cid:durableId="762187800">
    <w:abstractNumId w:val="4"/>
  </w:num>
  <w:num w:numId="6" w16cid:durableId="281543547">
    <w:abstractNumId w:val="2"/>
  </w:num>
  <w:num w:numId="7" w16cid:durableId="1065756664">
    <w:abstractNumId w:val="6"/>
  </w:num>
  <w:num w:numId="8" w16cid:durableId="2089115620">
    <w:abstractNumId w:val="3"/>
  </w:num>
  <w:num w:numId="9" w16cid:durableId="1930046069">
    <w:abstractNumId w:val="0"/>
  </w:num>
  <w:num w:numId="10" w16cid:durableId="1143549214">
    <w:abstractNumId w:val="10"/>
  </w:num>
  <w:num w:numId="11" w16cid:durableId="1034968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7C"/>
    <w:rsid w:val="003B0A7C"/>
    <w:rsid w:val="005734CD"/>
    <w:rsid w:val="00610A11"/>
    <w:rsid w:val="00A154BF"/>
    <w:rsid w:val="00A6017C"/>
    <w:rsid w:val="00B22E9E"/>
    <w:rsid w:val="00DE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56FE"/>
  <w15:chartTrackingRefBased/>
  <w15:docId w15:val="{F4C73615-141D-4202-A02F-1946FE5F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17C"/>
    <w:rPr>
      <w:rFonts w:eastAsiaTheme="majorEastAsia" w:cstheme="majorBidi"/>
      <w:color w:val="272727" w:themeColor="text1" w:themeTint="D8"/>
    </w:rPr>
  </w:style>
  <w:style w:type="paragraph" w:styleId="Title">
    <w:name w:val="Title"/>
    <w:basedOn w:val="Normal"/>
    <w:next w:val="Normal"/>
    <w:link w:val="TitleChar"/>
    <w:uiPriority w:val="10"/>
    <w:qFormat/>
    <w:rsid w:val="00A6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17C"/>
    <w:pPr>
      <w:spacing w:before="160"/>
      <w:jc w:val="center"/>
    </w:pPr>
    <w:rPr>
      <w:i/>
      <w:iCs/>
      <w:color w:val="404040" w:themeColor="text1" w:themeTint="BF"/>
    </w:rPr>
  </w:style>
  <w:style w:type="character" w:customStyle="1" w:styleId="QuoteChar">
    <w:name w:val="Quote Char"/>
    <w:basedOn w:val="DefaultParagraphFont"/>
    <w:link w:val="Quote"/>
    <w:uiPriority w:val="29"/>
    <w:rsid w:val="00A6017C"/>
    <w:rPr>
      <w:i/>
      <w:iCs/>
      <w:color w:val="404040" w:themeColor="text1" w:themeTint="BF"/>
    </w:rPr>
  </w:style>
  <w:style w:type="paragraph" w:styleId="ListParagraph">
    <w:name w:val="List Paragraph"/>
    <w:basedOn w:val="Normal"/>
    <w:uiPriority w:val="34"/>
    <w:qFormat/>
    <w:rsid w:val="00A6017C"/>
    <w:pPr>
      <w:ind w:left="720"/>
      <w:contextualSpacing/>
    </w:pPr>
  </w:style>
  <w:style w:type="character" w:styleId="IntenseEmphasis">
    <w:name w:val="Intense Emphasis"/>
    <w:basedOn w:val="DefaultParagraphFont"/>
    <w:uiPriority w:val="21"/>
    <w:qFormat/>
    <w:rsid w:val="00A6017C"/>
    <w:rPr>
      <w:i/>
      <w:iCs/>
      <w:color w:val="0F4761" w:themeColor="accent1" w:themeShade="BF"/>
    </w:rPr>
  </w:style>
  <w:style w:type="paragraph" w:styleId="IntenseQuote">
    <w:name w:val="Intense Quote"/>
    <w:basedOn w:val="Normal"/>
    <w:next w:val="Normal"/>
    <w:link w:val="IntenseQuoteChar"/>
    <w:uiPriority w:val="30"/>
    <w:qFormat/>
    <w:rsid w:val="00A6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17C"/>
    <w:rPr>
      <w:i/>
      <w:iCs/>
      <w:color w:val="0F4761" w:themeColor="accent1" w:themeShade="BF"/>
    </w:rPr>
  </w:style>
  <w:style w:type="character" w:styleId="IntenseReference">
    <w:name w:val="Intense Reference"/>
    <w:basedOn w:val="DefaultParagraphFont"/>
    <w:uiPriority w:val="32"/>
    <w:qFormat/>
    <w:rsid w:val="00A60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220440">
      <w:bodyDiv w:val="1"/>
      <w:marLeft w:val="0"/>
      <w:marRight w:val="0"/>
      <w:marTop w:val="0"/>
      <w:marBottom w:val="0"/>
      <w:divBdr>
        <w:top w:val="none" w:sz="0" w:space="0" w:color="auto"/>
        <w:left w:val="none" w:sz="0" w:space="0" w:color="auto"/>
        <w:bottom w:val="none" w:sz="0" w:space="0" w:color="auto"/>
        <w:right w:val="none" w:sz="0" w:space="0" w:color="auto"/>
      </w:divBdr>
    </w:div>
    <w:div w:id="1265068216">
      <w:bodyDiv w:val="1"/>
      <w:marLeft w:val="0"/>
      <w:marRight w:val="0"/>
      <w:marTop w:val="0"/>
      <w:marBottom w:val="0"/>
      <w:divBdr>
        <w:top w:val="none" w:sz="0" w:space="0" w:color="auto"/>
        <w:left w:val="none" w:sz="0" w:space="0" w:color="auto"/>
        <w:bottom w:val="none" w:sz="0" w:space="0" w:color="auto"/>
        <w:right w:val="none" w:sz="0" w:space="0" w:color="auto"/>
      </w:divBdr>
    </w:div>
    <w:div w:id="1470442819">
      <w:bodyDiv w:val="1"/>
      <w:marLeft w:val="0"/>
      <w:marRight w:val="0"/>
      <w:marTop w:val="0"/>
      <w:marBottom w:val="0"/>
      <w:divBdr>
        <w:top w:val="none" w:sz="0" w:space="0" w:color="auto"/>
        <w:left w:val="none" w:sz="0" w:space="0" w:color="auto"/>
        <w:bottom w:val="none" w:sz="0" w:space="0" w:color="auto"/>
        <w:right w:val="none" w:sz="0" w:space="0" w:color="auto"/>
      </w:divBdr>
    </w:div>
    <w:div w:id="1535462780">
      <w:bodyDiv w:val="1"/>
      <w:marLeft w:val="0"/>
      <w:marRight w:val="0"/>
      <w:marTop w:val="0"/>
      <w:marBottom w:val="0"/>
      <w:divBdr>
        <w:top w:val="none" w:sz="0" w:space="0" w:color="auto"/>
        <w:left w:val="none" w:sz="0" w:space="0" w:color="auto"/>
        <w:bottom w:val="none" w:sz="0" w:space="0" w:color="auto"/>
        <w:right w:val="none" w:sz="0" w:space="0" w:color="auto"/>
      </w:divBdr>
    </w:div>
    <w:div w:id="1668289369">
      <w:bodyDiv w:val="1"/>
      <w:marLeft w:val="0"/>
      <w:marRight w:val="0"/>
      <w:marTop w:val="0"/>
      <w:marBottom w:val="0"/>
      <w:divBdr>
        <w:top w:val="none" w:sz="0" w:space="0" w:color="auto"/>
        <w:left w:val="none" w:sz="0" w:space="0" w:color="auto"/>
        <w:bottom w:val="none" w:sz="0" w:space="0" w:color="auto"/>
        <w:right w:val="none" w:sz="0" w:space="0" w:color="auto"/>
      </w:divBdr>
      <w:divsChild>
        <w:div w:id="1851985717">
          <w:marLeft w:val="0"/>
          <w:marRight w:val="0"/>
          <w:marTop w:val="0"/>
          <w:marBottom w:val="0"/>
          <w:divBdr>
            <w:top w:val="none" w:sz="0" w:space="0" w:color="auto"/>
            <w:left w:val="none" w:sz="0" w:space="0" w:color="auto"/>
            <w:bottom w:val="none" w:sz="0" w:space="0" w:color="auto"/>
            <w:right w:val="none" w:sz="0" w:space="0" w:color="auto"/>
          </w:divBdr>
          <w:divsChild>
            <w:div w:id="1881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888">
      <w:bodyDiv w:val="1"/>
      <w:marLeft w:val="0"/>
      <w:marRight w:val="0"/>
      <w:marTop w:val="0"/>
      <w:marBottom w:val="0"/>
      <w:divBdr>
        <w:top w:val="none" w:sz="0" w:space="0" w:color="auto"/>
        <w:left w:val="none" w:sz="0" w:space="0" w:color="auto"/>
        <w:bottom w:val="none" w:sz="0" w:space="0" w:color="auto"/>
        <w:right w:val="none" w:sz="0" w:space="0" w:color="auto"/>
      </w:divBdr>
      <w:divsChild>
        <w:div w:id="1612124250">
          <w:marLeft w:val="0"/>
          <w:marRight w:val="0"/>
          <w:marTop w:val="0"/>
          <w:marBottom w:val="0"/>
          <w:divBdr>
            <w:top w:val="none" w:sz="0" w:space="0" w:color="auto"/>
            <w:left w:val="none" w:sz="0" w:space="0" w:color="auto"/>
            <w:bottom w:val="none" w:sz="0" w:space="0" w:color="auto"/>
            <w:right w:val="none" w:sz="0" w:space="0" w:color="auto"/>
          </w:divBdr>
          <w:divsChild>
            <w:div w:id="1311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Tedla Chidwila</dc:creator>
  <cp:keywords/>
  <dc:description/>
  <cp:lastModifiedBy>Tedla Chidwila</cp:lastModifiedBy>
  <cp:revision>1</cp:revision>
  <dcterms:created xsi:type="dcterms:W3CDTF">2025-02-26T05:16:00Z</dcterms:created>
  <dcterms:modified xsi:type="dcterms:W3CDTF">2025-02-26T05:58:00Z</dcterms:modified>
</cp:coreProperties>
</file>