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175228">
        <w:rPr>
          <w:rFonts w:ascii="Courier New" w:hAnsi="Courier New" w:cs="Courier New"/>
        </w:rPr>
        <w:t>Звонок 9/15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Файл: 2026-04-19__20-17-16__админ1__79032555572.html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Дата/время: 2026-04-19 20:17:16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Категория: Перенос/отмена без фиксации новой записи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Комментарий: Проблема: перенос/отмена; важно фиксировать новую дату сразу в этом же звонке.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Полная р</w:t>
      </w:r>
      <w:r w:rsidRPr="00175228">
        <w:rPr>
          <w:rFonts w:ascii="Courier New" w:hAnsi="Courier New" w:cs="Courier New"/>
        </w:rPr>
        <w:t>асшифровка: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Клиент: Алло.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Сотрудник: Дмитрий, добрый вечер, это салон сока.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Подскажите.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Клиент: Слушайте, я извиняюсь, я можно вообще никак не успею сегодня короче, перенёс в итоге не успел.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Сотрудник: Угу.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Ничего страшного на другой день перенести.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Клиент: Другой день, а сколько давайте я может завтра зайду? Тогда я просто сейчас даже не могу сориентироваться хорошо.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Сотрудник: Угу.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Да, всё хорошо, да хорошо.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Клиент: Ага, спасибо.</w:t>
      </w:r>
    </w:p>
    <w:p w:rsidR="00000000" w:rsidRP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Сотрудник: Угу до свидания.</w:t>
      </w:r>
    </w:p>
    <w:p w:rsidR="00175228" w:rsidRDefault="00C46A80" w:rsidP="00175228">
      <w:pPr>
        <w:pStyle w:val="a3"/>
        <w:rPr>
          <w:rFonts w:ascii="Courier New" w:hAnsi="Courier New" w:cs="Courier New"/>
        </w:rPr>
      </w:pPr>
      <w:r w:rsidRPr="00175228">
        <w:rPr>
          <w:rFonts w:ascii="Courier New" w:hAnsi="Courier New" w:cs="Courier New"/>
        </w:rPr>
        <w:t>Клиент: Да до свидания.</w:t>
      </w:r>
    </w:p>
    <w:sectPr w:rsidR="00175228" w:rsidSect="00175228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175228"/>
    <w:rsid w:val="00805D8A"/>
    <w:rsid w:val="00C4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752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75228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752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7522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>HP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