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7BFA" w:rsidRPr="00C40A7E" w:rsidRDefault="00C40A7E">
      <w:pPr>
        <w:rPr>
          <w:lang w:val="en-US"/>
        </w:rPr>
      </w:pPr>
      <w:r>
        <w:rPr>
          <w:lang w:val="en-US"/>
        </w:rPr>
        <w:t>Dnoisod ads assksks</w:t>
      </w:r>
      <w:bookmarkStart w:id="0" w:name="_GoBack"/>
      <w:bookmarkEnd w:id="0"/>
    </w:p>
    <w:sectPr w:rsidR="000A7BFA" w:rsidRPr="00C40A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756"/>
    <w:rsid w:val="000A7BFA"/>
    <w:rsid w:val="00BE1756"/>
    <w:rsid w:val="00C40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C50B5A"/>
  <w15:chartTrackingRefBased/>
  <w15:docId w15:val="{087674CC-C2D6-4094-B2F0-39FF770DB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2022-08-03T10:19:00Z</dcterms:created>
  <dcterms:modified xsi:type="dcterms:W3CDTF">2022-08-03T10:19:00Z</dcterms:modified>
</cp:coreProperties>
</file>