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B3D" w:rsidRDefault="007D0B3D" w:rsidP="007D0B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7D0B3D" w:rsidRDefault="007D0B3D" w:rsidP="007D0B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7D0B3D" w:rsidRDefault="007D0B3D" w:rsidP="007D0B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7D0B3D" w:rsidRDefault="007D0B3D" w:rsidP="007D0B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7D0B3D" w:rsidRDefault="007D0B3D" w:rsidP="007D0B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7D0B3D" w:rsidRDefault="007D0B3D" w:rsidP="007D0B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7D0B3D" w:rsidRDefault="007D0B3D" w:rsidP="007D0B3D">
      <w:pPr>
        <w:widowControl w:val="0"/>
        <w:autoSpaceDE w:val="0"/>
        <w:autoSpaceDN w:val="0"/>
        <w:adjustRightInd w:val="0"/>
        <w:spacing w:after="0" w:line="238" w:lineRule="exact"/>
        <w:ind w:right="388"/>
        <w:rPr>
          <w:rFonts w:ascii="Arial" w:hAnsi="Arial" w:cs="Arial"/>
          <w:sz w:val="24"/>
          <w:szCs w:val="24"/>
        </w:rPr>
      </w:pPr>
    </w:p>
    <w:p w:rsidR="007D0B3D" w:rsidRDefault="007D0B3D" w:rsidP="007D0B3D">
      <w:pPr>
        <w:widowControl w:val="0"/>
        <w:autoSpaceDE w:val="0"/>
        <w:autoSpaceDN w:val="0"/>
        <w:adjustRightInd w:val="0"/>
        <w:spacing w:after="0" w:line="592" w:lineRule="exact"/>
        <w:ind w:left="3353"/>
        <w:rPr>
          <w:rFonts w:ascii="Arial" w:hAnsi="Arial" w:cs="Arial"/>
          <w:b/>
          <w:bCs/>
          <w:color w:val="000000"/>
          <w:sz w:val="64"/>
          <w:szCs w:val="64"/>
        </w:rPr>
      </w:pPr>
    </w:p>
    <w:p w:rsidR="007D0B3D" w:rsidRPr="00894B42" w:rsidRDefault="00894B42" w:rsidP="007D0B3D">
      <w:pPr>
        <w:widowControl w:val="0"/>
        <w:autoSpaceDE w:val="0"/>
        <w:autoSpaceDN w:val="0"/>
        <w:adjustRightInd w:val="0"/>
        <w:spacing w:after="0" w:line="592" w:lineRule="exact"/>
        <w:jc w:val="right"/>
        <w:rPr>
          <w:rFonts w:ascii="Arial" w:hAnsi="Arial" w:cs="Arial"/>
          <w:b/>
          <w:bCs/>
          <w:color w:val="000000"/>
          <w:sz w:val="66"/>
          <w:szCs w:val="64"/>
        </w:rPr>
      </w:pPr>
      <w:r w:rsidRPr="00894B42">
        <w:rPr>
          <w:rFonts w:ascii="Arial" w:hAnsi="Arial" w:cs="Arial"/>
          <w:b/>
          <w:bCs/>
          <w:color w:val="000000"/>
          <w:sz w:val="66"/>
          <w:szCs w:val="64"/>
        </w:rPr>
        <w:t>Software Design Specification</w:t>
      </w:r>
    </w:p>
    <w:p w:rsidR="007D0B3D" w:rsidRDefault="007D0B3D" w:rsidP="007D0B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7D0B3D" w:rsidRDefault="007D0B3D" w:rsidP="007D0B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7D0B3D" w:rsidRDefault="007D0B3D" w:rsidP="007D0B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7D0B3D" w:rsidRDefault="007D0B3D" w:rsidP="007D0B3D">
      <w:pPr>
        <w:widowControl w:val="0"/>
        <w:autoSpaceDE w:val="0"/>
        <w:autoSpaceDN w:val="0"/>
        <w:adjustRightInd w:val="0"/>
        <w:spacing w:after="0" w:line="218" w:lineRule="exact"/>
        <w:rPr>
          <w:rFonts w:ascii="Arial" w:hAnsi="Arial" w:cs="Arial"/>
          <w:sz w:val="24"/>
          <w:szCs w:val="24"/>
        </w:rPr>
      </w:pPr>
    </w:p>
    <w:p w:rsidR="007D0B3D" w:rsidRDefault="007D0B3D" w:rsidP="007D0B3D">
      <w:pPr>
        <w:widowControl w:val="0"/>
        <w:autoSpaceDE w:val="0"/>
        <w:autoSpaceDN w:val="0"/>
        <w:adjustRightInd w:val="0"/>
        <w:spacing w:after="0" w:line="370" w:lineRule="exact"/>
        <w:jc w:val="right"/>
        <w:rPr>
          <w:rFonts w:ascii="Arial" w:hAnsi="Arial" w:cs="Arial"/>
          <w:b/>
          <w:bCs/>
          <w:color w:val="000000"/>
          <w:sz w:val="40"/>
          <w:szCs w:val="40"/>
        </w:rPr>
      </w:pPr>
      <w:proofErr w:type="gramStart"/>
      <w:r>
        <w:rPr>
          <w:rFonts w:ascii="Arial" w:hAnsi="Arial" w:cs="Arial"/>
          <w:b/>
          <w:bCs/>
          <w:color w:val="000000"/>
          <w:sz w:val="40"/>
          <w:szCs w:val="40"/>
        </w:rPr>
        <w:t>for</w:t>
      </w:r>
      <w:proofErr w:type="gramEnd"/>
    </w:p>
    <w:p w:rsidR="007D0B3D" w:rsidRDefault="007D0B3D" w:rsidP="007D0B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7D0B3D" w:rsidRDefault="007D0B3D" w:rsidP="007D0B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7D0B3D" w:rsidRDefault="007D0B3D" w:rsidP="007D0B3D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sz w:val="24"/>
          <w:szCs w:val="24"/>
        </w:rPr>
      </w:pPr>
    </w:p>
    <w:p w:rsidR="007D0B3D" w:rsidRPr="00894B42" w:rsidRDefault="007D0B3D" w:rsidP="007D0B3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74"/>
          <w:szCs w:val="56"/>
        </w:rPr>
      </w:pPr>
      <w:proofErr w:type="spellStart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>Hệ</w:t>
      </w:r>
      <w:proofErr w:type="spellEnd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 xml:space="preserve"> </w:t>
      </w:r>
      <w:proofErr w:type="spellStart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>thống</w:t>
      </w:r>
      <w:proofErr w:type="spellEnd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 xml:space="preserve"> </w:t>
      </w:r>
      <w:proofErr w:type="spellStart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>trắc</w:t>
      </w:r>
      <w:proofErr w:type="spellEnd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 xml:space="preserve"> </w:t>
      </w:r>
      <w:proofErr w:type="spellStart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>nghiệm</w:t>
      </w:r>
      <w:proofErr w:type="spellEnd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 xml:space="preserve"> </w:t>
      </w:r>
      <w:proofErr w:type="spellStart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>trực</w:t>
      </w:r>
      <w:proofErr w:type="spellEnd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 xml:space="preserve"> </w:t>
      </w:r>
      <w:proofErr w:type="spellStart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>tuyến</w:t>
      </w:r>
      <w:proofErr w:type="spellEnd"/>
    </w:p>
    <w:p w:rsidR="007D0B3D" w:rsidRDefault="007D0B3D" w:rsidP="007D0B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7D0B3D" w:rsidRDefault="007D0B3D" w:rsidP="007D0B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7D0B3D" w:rsidRDefault="007D0B3D" w:rsidP="007D0B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7D0B3D" w:rsidRDefault="007D0B3D" w:rsidP="007D0B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7D0B3D" w:rsidRDefault="007D0B3D" w:rsidP="007D0B3D">
      <w:pPr>
        <w:widowControl w:val="0"/>
        <w:autoSpaceDE w:val="0"/>
        <w:autoSpaceDN w:val="0"/>
        <w:adjustRightInd w:val="0"/>
        <w:spacing w:after="0" w:line="231" w:lineRule="exact"/>
        <w:rPr>
          <w:rFonts w:ascii="Arial" w:hAnsi="Arial" w:cs="Arial"/>
          <w:sz w:val="24"/>
          <w:szCs w:val="24"/>
        </w:rPr>
      </w:pPr>
    </w:p>
    <w:p w:rsidR="007D0B3D" w:rsidRDefault="007D0B3D" w:rsidP="007D0B3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Prepared by </w:t>
      </w:r>
    </w:p>
    <w:p w:rsidR="007D0B3D" w:rsidRDefault="007D0B3D" w:rsidP="007D0B3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Phan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Đức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Chiến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ab/>
        <w:t>08T2</w:t>
      </w:r>
    </w:p>
    <w:p w:rsidR="007D0B3D" w:rsidRDefault="007D0B3D" w:rsidP="007D0B3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Đinh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Hồng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Ân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  <w:t>08T2</w:t>
      </w:r>
    </w:p>
    <w:p w:rsidR="0036692F" w:rsidRDefault="0036692F" w:rsidP="007D0B3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Bùi</w:t>
      </w:r>
      <w:proofErr w:type="spellEnd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Thị</w:t>
      </w:r>
      <w:proofErr w:type="spellEnd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Ánh</w:t>
      </w:r>
      <w:proofErr w:type="spellEnd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Hòa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ab/>
        <w:t>08T2</w:t>
      </w:r>
    </w:p>
    <w:p w:rsidR="0036692F" w:rsidRDefault="0036692F" w:rsidP="007D0B3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Nguyễn</w:t>
      </w:r>
      <w:proofErr w:type="spellEnd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Văn</w:t>
      </w:r>
      <w:proofErr w:type="spellEnd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 xml:space="preserve"> Dung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  <w:t>08T2</w:t>
      </w:r>
    </w:p>
    <w:p w:rsidR="0036692F" w:rsidRDefault="0036692F" w:rsidP="007D0B3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Đỗ</w:t>
      </w:r>
      <w:proofErr w:type="spellEnd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Thanh</w:t>
      </w:r>
      <w:proofErr w:type="spellEnd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Hải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  <w:t>08T2</w:t>
      </w:r>
    </w:p>
    <w:p w:rsidR="007D0B3D" w:rsidRDefault="007D0B3D" w:rsidP="007D0B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D0B3D" w:rsidRDefault="007D0B3D" w:rsidP="007D0B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D0B3D" w:rsidRDefault="007D0B3D" w:rsidP="007D0B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7D0B3D" w:rsidRDefault="007D0B3D" w:rsidP="007D0B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7D0B3D" w:rsidRDefault="007D0B3D" w:rsidP="007D0B3D">
      <w:pPr>
        <w:widowControl w:val="0"/>
        <w:autoSpaceDE w:val="0"/>
        <w:autoSpaceDN w:val="0"/>
        <w:adjustRightInd w:val="0"/>
        <w:spacing w:after="0" w:line="231" w:lineRule="exact"/>
        <w:rPr>
          <w:rFonts w:ascii="Arial" w:hAnsi="Arial" w:cs="Arial"/>
          <w:sz w:val="24"/>
          <w:szCs w:val="24"/>
        </w:rPr>
      </w:pPr>
    </w:p>
    <w:p w:rsidR="007D0B3D" w:rsidRDefault="007D0B3D" w:rsidP="007D0B3D">
      <w:pPr>
        <w:widowControl w:val="0"/>
        <w:autoSpaceDE w:val="0"/>
        <w:autoSpaceDN w:val="0"/>
        <w:adjustRightInd w:val="0"/>
        <w:spacing w:after="0" w:line="259" w:lineRule="exact"/>
        <w:jc w:val="right"/>
        <w:rPr>
          <w:rFonts w:ascii="Arial" w:hAnsi="Arial" w:cs="Arial"/>
          <w:b/>
          <w:bCs/>
          <w:color w:val="000000"/>
          <w:sz w:val="28"/>
          <w:szCs w:val="28"/>
        </w:rPr>
        <w:sectPr w:rsidR="007D0B3D" w:rsidSect="007D0B3D">
          <w:pgSz w:w="11908" w:h="16833" w:code="9"/>
          <w:pgMar w:top="0" w:right="1378" w:bottom="0" w:left="1350" w:header="720" w:footer="720" w:gutter="0"/>
          <w:cols w:space="720"/>
          <w:noEndnote/>
          <w:docGrid w:linePitch="299"/>
        </w:sectPr>
      </w:pPr>
      <w:r>
        <w:rPr>
          <w:rFonts w:ascii="Arial" w:hAnsi="Arial" w:cs="Arial"/>
          <w:b/>
          <w:bCs/>
          <w:color w:val="000000"/>
          <w:sz w:val="28"/>
          <w:szCs w:val="28"/>
        </w:rPr>
        <w:t>27/02/2012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D88F24" wp14:editId="64F838A9">
                <wp:simplePos x="0" y="0"/>
                <wp:positionH relativeFrom="page">
                  <wp:posOffset>896620</wp:posOffset>
                </wp:positionH>
                <wp:positionV relativeFrom="page">
                  <wp:posOffset>1095375</wp:posOffset>
                </wp:positionV>
                <wp:extent cx="5770245" cy="0"/>
                <wp:effectExtent l="29845" t="28575" r="2921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0245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6pt,86.25pt" to="524.9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WsHQIAADcEAAAOAAAAZHJzL2Uyb0RvYy54bWysU8uu0zAU3CPxD5b3bZKSPm7U9AolLZsL&#10;VOrlA1zbSSwc27LdphXi3zl2H1DYIEQXrh/jyZw54+XzqZfoyK0TWpU4G6cYcUU1E6ot8ZfXzWiB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" strokeweight="4pt">
                <w10:wrap anchorx="page" anchory="page"/>
              </v:line>
            </w:pict>
          </mc:Fallback>
        </mc:AlternateContent>
      </w:r>
    </w:p>
    <w:p w:rsidR="00894B42" w:rsidRDefault="00051730" w:rsidP="00323E03">
      <w:pPr>
        <w:pStyle w:val="SRSStyle1"/>
      </w:pPr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2F19BF" w:rsidRDefault="00051730" w:rsidP="00894B42">
      <w:pPr>
        <w:pStyle w:val="SRSBody"/>
        <w:ind w:firstLine="720"/>
        <w:rPr>
          <w:i/>
        </w:rPr>
      </w:pPr>
      <w:proofErr w:type="spellStart"/>
      <w:proofErr w:type="gram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trắc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tuyến</w:t>
      </w:r>
      <w:proofErr w:type="spellEnd"/>
      <w:r>
        <w:rPr>
          <w:i/>
        </w:rPr>
        <w:t>.</w:t>
      </w:r>
      <w:proofErr w:type="gramEnd"/>
      <w:r>
        <w:rPr>
          <w:i/>
        </w:rPr>
        <w:t xml:space="preserve"> </w:t>
      </w:r>
      <w:proofErr w:type="spellStart"/>
      <w:proofErr w:type="gram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trắc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tuyến</w:t>
      </w:r>
      <w:proofErr w:type="spellEnd"/>
      <w:r>
        <w:rPr>
          <w:i/>
        </w:rPr>
        <w:t>.</w:t>
      </w:r>
      <w:proofErr w:type="gramEnd"/>
    </w:p>
    <w:p w:rsidR="00051730" w:rsidRDefault="00051730" w:rsidP="00894B42">
      <w:pPr>
        <w:pStyle w:val="SRSBody"/>
        <w:ind w:firstLine="720"/>
      </w:pPr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051730" w:rsidRDefault="00051730" w:rsidP="00894B42">
      <w:pPr>
        <w:pStyle w:val="SRSBody"/>
        <w:ind w:firstLine="720"/>
      </w:pPr>
      <w:proofErr w:type="spellStart"/>
      <w:proofErr w:type="gram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đọc</w:t>
      </w:r>
      <w:proofErr w:type="spellEnd"/>
      <w:r>
        <w:t>.</w:t>
      </w:r>
      <w:proofErr w:type="gramEnd"/>
    </w:p>
    <w:p w:rsidR="00051730" w:rsidRDefault="00051730" w:rsidP="00894B42">
      <w:pPr>
        <w:pStyle w:val="SRSBody"/>
        <w:ind w:firstLine="720"/>
      </w:pPr>
      <w:proofErr w:type="spellStart"/>
      <w:proofErr w:type="gram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  <w:proofErr w:type="gramEnd"/>
    </w:p>
    <w:p w:rsidR="00051730" w:rsidRDefault="00051730" w:rsidP="00894B42">
      <w:pPr>
        <w:pStyle w:val="SRSBody"/>
        <w:ind w:firstLine="720"/>
      </w:pPr>
      <w:proofErr w:type="spellStart"/>
      <w:proofErr w:type="gram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  <w:proofErr w:type="gramEnd"/>
    </w:p>
    <w:p w:rsidR="00051730" w:rsidRPr="00051730" w:rsidRDefault="00051730" w:rsidP="00894B42">
      <w:pPr>
        <w:pStyle w:val="SRSBody"/>
        <w:ind w:firstLine="720"/>
      </w:pPr>
      <w:proofErr w:type="spellStart"/>
      <w:proofErr w:type="gram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>.</w:t>
      </w:r>
      <w:proofErr w:type="gramEnd"/>
    </w:p>
    <w:p w:rsidR="00051730" w:rsidRDefault="00051730" w:rsidP="00323E03">
      <w:pPr>
        <w:pStyle w:val="SRSStyle1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051730" w:rsidRDefault="00051730" w:rsidP="00051730">
      <w:pPr>
        <w:pStyle w:val="SRSBody"/>
      </w:pPr>
      <w:r>
        <w:tab/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hay </w:t>
      </w:r>
      <w:proofErr w:type="spellStart"/>
      <w:r>
        <w:t>mạng</w:t>
      </w:r>
      <w:proofErr w:type="spellEnd"/>
      <w:r>
        <w:t xml:space="preserve"> Internet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ý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proofErr w:type="gram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.</w:t>
      </w:r>
      <w:proofErr w:type="gramEnd"/>
    </w:p>
    <w:p w:rsidR="00051730" w:rsidRDefault="00051730" w:rsidP="00323E03">
      <w:pPr>
        <w:pStyle w:val="SRSStyle1"/>
      </w:pPr>
      <w:proofErr w:type="spellStart"/>
      <w:r>
        <w:t>Các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:rsidR="00051730" w:rsidRDefault="00051730" w:rsidP="00AF477B">
      <w:pPr>
        <w:pStyle w:val="SRSBody"/>
      </w:pPr>
      <w:r>
        <w:tab/>
      </w:r>
      <w:proofErr w:type="spellStart"/>
      <w:r w:rsidR="00375AFE">
        <w:t>Mọi</w:t>
      </w:r>
      <w:proofErr w:type="spellEnd"/>
      <w:r w:rsidR="00375AFE">
        <w:t xml:space="preserve"> chi </w:t>
      </w:r>
      <w:proofErr w:type="spellStart"/>
      <w:r w:rsidR="00375AFE">
        <w:t>tiết</w:t>
      </w:r>
      <w:proofErr w:type="spellEnd"/>
      <w:r w:rsidR="00375AFE">
        <w:t xml:space="preserve"> </w:t>
      </w:r>
      <w:proofErr w:type="spellStart"/>
      <w:r w:rsidR="00375AFE">
        <w:t>về</w:t>
      </w:r>
      <w:proofErr w:type="spellEnd"/>
      <w:r w:rsidR="00375AFE">
        <w:t xml:space="preserve"> </w:t>
      </w:r>
      <w:proofErr w:type="spellStart"/>
      <w:r w:rsidR="00375AFE">
        <w:t>sản</w:t>
      </w:r>
      <w:proofErr w:type="spellEnd"/>
      <w:r w:rsidR="00375AFE">
        <w:t xml:space="preserve"> </w:t>
      </w:r>
      <w:proofErr w:type="spellStart"/>
      <w:r w:rsidR="00375AFE">
        <w:t>phẩm</w:t>
      </w:r>
      <w:proofErr w:type="spellEnd"/>
      <w:r w:rsidR="00375AFE">
        <w:t xml:space="preserve"> </w:t>
      </w:r>
      <w:proofErr w:type="spellStart"/>
      <w:r w:rsidR="00375AFE">
        <w:t>đề</w:t>
      </w:r>
      <w:proofErr w:type="spellEnd"/>
      <w:r w:rsidR="00375AFE">
        <w:t xml:space="preserve"> </w:t>
      </w:r>
      <w:proofErr w:type="spellStart"/>
      <w:r w:rsidR="00375AFE">
        <w:t>được</w:t>
      </w:r>
      <w:proofErr w:type="spellEnd"/>
      <w:r w:rsidR="00375AFE">
        <w:t xml:space="preserve"> </w:t>
      </w:r>
      <w:proofErr w:type="spellStart"/>
      <w:r w:rsidR="00375AFE">
        <w:t>miêu</w:t>
      </w:r>
      <w:proofErr w:type="spellEnd"/>
      <w:r w:rsidR="00375AFE">
        <w:t xml:space="preserve"> </w:t>
      </w:r>
      <w:proofErr w:type="spellStart"/>
      <w:r w:rsidR="00375AFE">
        <w:t>tả</w:t>
      </w:r>
      <w:proofErr w:type="spellEnd"/>
      <w:r w:rsidR="00375AFE">
        <w:t xml:space="preserve"> </w:t>
      </w:r>
      <w:proofErr w:type="spellStart"/>
      <w:r w:rsidR="00375AFE">
        <w:t>trong</w:t>
      </w:r>
      <w:proofErr w:type="spellEnd"/>
      <w:r w:rsidR="00375AFE">
        <w:t xml:space="preserve"> </w:t>
      </w:r>
      <w:proofErr w:type="spellStart"/>
      <w:r w:rsidR="00375AFE">
        <w:t>tài</w:t>
      </w:r>
      <w:proofErr w:type="spellEnd"/>
      <w:r w:rsidR="00375AFE">
        <w:t xml:space="preserve"> </w:t>
      </w:r>
      <w:proofErr w:type="spellStart"/>
      <w:r w:rsidR="00375AFE">
        <w:t>liệu</w:t>
      </w:r>
      <w:proofErr w:type="spellEnd"/>
      <w:r w:rsidR="00375AFE">
        <w:t xml:space="preserve"> </w:t>
      </w:r>
      <w:proofErr w:type="spellStart"/>
      <w:r w:rsidR="00375AFE">
        <w:t>này</w:t>
      </w:r>
      <w:proofErr w:type="spellEnd"/>
      <w:r w:rsidR="00375AFE">
        <w:t xml:space="preserve">, </w:t>
      </w:r>
      <w:proofErr w:type="spellStart"/>
      <w:r w:rsidR="00375AFE">
        <w:t>bao</w:t>
      </w:r>
      <w:proofErr w:type="spellEnd"/>
      <w:r w:rsidR="00375AFE">
        <w:t xml:space="preserve"> </w:t>
      </w:r>
      <w:proofErr w:type="spellStart"/>
      <w:r w:rsidR="00375AFE">
        <w:t>gồm</w:t>
      </w:r>
      <w:proofErr w:type="spellEnd"/>
      <w:r w:rsidR="00375AFE">
        <w:t xml:space="preserve"> </w:t>
      </w:r>
      <w:proofErr w:type="spellStart"/>
      <w:r w:rsidR="00375AFE">
        <w:t>về</w:t>
      </w:r>
      <w:proofErr w:type="spellEnd"/>
      <w:r w:rsidR="00375AFE">
        <w:t xml:space="preserve"> </w:t>
      </w:r>
      <w:proofErr w:type="spellStart"/>
      <w:r w:rsidR="00375AFE">
        <w:t>các</w:t>
      </w:r>
      <w:proofErr w:type="spellEnd"/>
      <w:r w:rsidR="00375AFE">
        <w:t xml:space="preserve"> </w:t>
      </w:r>
      <w:proofErr w:type="spellStart"/>
      <w:r w:rsidR="00375AFE">
        <w:t>thiết</w:t>
      </w:r>
      <w:proofErr w:type="spellEnd"/>
      <w:r w:rsidR="00375AFE">
        <w:t xml:space="preserve"> </w:t>
      </w:r>
      <w:proofErr w:type="spellStart"/>
      <w:r w:rsidR="00375AFE">
        <w:t>kế</w:t>
      </w:r>
      <w:proofErr w:type="spellEnd"/>
      <w:r w:rsidR="00375AFE">
        <w:t xml:space="preserve"> </w:t>
      </w:r>
      <w:proofErr w:type="spellStart"/>
      <w:r w:rsidR="00375AFE">
        <w:t>kỹ</w:t>
      </w:r>
      <w:proofErr w:type="spellEnd"/>
      <w:r w:rsidR="00375AFE">
        <w:t xml:space="preserve"> </w:t>
      </w:r>
      <w:proofErr w:type="spellStart"/>
      <w:r w:rsidR="00375AFE">
        <w:t>thuật</w:t>
      </w:r>
      <w:proofErr w:type="spellEnd"/>
      <w:r w:rsidR="00375AFE">
        <w:t xml:space="preserve">, </w:t>
      </w:r>
      <w:proofErr w:type="spellStart"/>
      <w:r w:rsidR="00375AFE">
        <w:t>giao</w:t>
      </w:r>
      <w:proofErr w:type="spellEnd"/>
      <w:r w:rsidR="00375AFE">
        <w:t xml:space="preserve"> </w:t>
      </w:r>
      <w:proofErr w:type="spellStart"/>
      <w:r w:rsidR="00375AFE">
        <w:t>diện</w:t>
      </w:r>
      <w:proofErr w:type="spellEnd"/>
      <w:r w:rsidR="00375AFE">
        <w:t xml:space="preserve"> </w:t>
      </w:r>
      <w:proofErr w:type="spellStart"/>
      <w:r w:rsidR="00375AFE">
        <w:t>và</w:t>
      </w:r>
      <w:proofErr w:type="spellEnd"/>
      <w:r w:rsidR="00375AFE">
        <w:t xml:space="preserve"> </w:t>
      </w:r>
      <w:proofErr w:type="spellStart"/>
      <w:r w:rsidR="00375AFE">
        <w:t>cơ</w:t>
      </w:r>
      <w:proofErr w:type="spellEnd"/>
      <w:r w:rsidR="00375AFE">
        <w:t xml:space="preserve"> </w:t>
      </w:r>
      <w:proofErr w:type="spellStart"/>
      <w:r w:rsidR="00375AFE">
        <w:t>sở</w:t>
      </w:r>
      <w:proofErr w:type="spellEnd"/>
      <w:r w:rsidR="00375AFE">
        <w:t xml:space="preserve"> </w:t>
      </w:r>
      <w:proofErr w:type="spellStart"/>
      <w:r w:rsidR="00375AFE">
        <w:t>dữ</w:t>
      </w:r>
      <w:proofErr w:type="spellEnd"/>
      <w:r w:rsidR="00375AFE">
        <w:t xml:space="preserve"> </w:t>
      </w:r>
      <w:proofErr w:type="spellStart"/>
      <w:r w:rsidR="00375AFE">
        <w:t>liệu</w:t>
      </w:r>
      <w:proofErr w:type="spellEnd"/>
      <w:r w:rsidR="00375AFE">
        <w:t>…</w:t>
      </w:r>
    </w:p>
    <w:p w:rsidR="007606CA" w:rsidRDefault="007606CA" w:rsidP="007606CA">
      <w:pPr>
        <w:pStyle w:val="SRSStyle1"/>
      </w:pPr>
      <w:proofErr w:type="spellStart"/>
      <w:r>
        <w:t>Các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</w:p>
    <w:p w:rsidR="007606CA" w:rsidRDefault="007606CA" w:rsidP="007606CA">
      <w:pPr>
        <w:pStyle w:val="SRSStyle1"/>
      </w:pP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</w:p>
    <w:p w:rsidR="007606CA" w:rsidRDefault="007606CA" w:rsidP="007606CA">
      <w:pPr>
        <w:pStyle w:val="SRSStyle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</w:p>
    <w:p w:rsidR="007606CA" w:rsidRDefault="007606CA" w:rsidP="007606CA">
      <w:pPr>
        <w:pStyle w:val="SRSStyle1"/>
      </w:pP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chung</w:t>
      </w:r>
      <w:proofErr w:type="spellEnd"/>
    </w:p>
    <w:p w:rsidR="007606CA" w:rsidRDefault="007606CA" w:rsidP="007606CA">
      <w:pPr>
        <w:pStyle w:val="SRSStyle1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</w:p>
    <w:p w:rsidR="007606CA" w:rsidRDefault="007606CA" w:rsidP="007606CA">
      <w:pPr>
        <w:pStyle w:val="SRSStyle1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7606CA" w:rsidRDefault="007606CA" w:rsidP="00AF477B">
      <w:pPr>
        <w:pStyle w:val="SRSStyle1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</w:p>
    <w:p w:rsidR="00375AFE" w:rsidRDefault="00375AFE" w:rsidP="00323E03">
      <w:pPr>
        <w:pStyle w:val="SRSStyle1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323E03" w:rsidRDefault="00323E03" w:rsidP="00AF477B">
      <w:pPr>
        <w:pStyle w:val="SRSBody"/>
        <w:ind w:firstLine="720"/>
      </w:pPr>
      <w:proofErr w:type="spellStart"/>
      <w:proofErr w:type="gram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 w:rsidR="00AF477B">
        <w:t xml:space="preserve">, </w:t>
      </w:r>
      <w:proofErr w:type="spellStart"/>
      <w:r w:rsidR="00AF477B">
        <w:t>dể</w:t>
      </w:r>
      <w:proofErr w:type="spellEnd"/>
      <w:r w:rsidR="00AF477B">
        <w:t xml:space="preserve"> </w:t>
      </w:r>
      <w:proofErr w:type="spellStart"/>
      <w:r w:rsidR="00AF477B">
        <w:t>dàng</w:t>
      </w:r>
      <w:proofErr w:type="spellEnd"/>
      <w:r w:rsidR="00AF477B">
        <w:t xml:space="preserve"> </w:t>
      </w:r>
      <w:proofErr w:type="spellStart"/>
      <w:r w:rsidR="00AF477B">
        <w:t>trong</w:t>
      </w:r>
      <w:proofErr w:type="spellEnd"/>
      <w:r w:rsidR="00AF477B">
        <w:t xml:space="preserve"> </w:t>
      </w:r>
      <w:proofErr w:type="spellStart"/>
      <w:r w:rsidR="00AF477B">
        <w:t>việc</w:t>
      </w:r>
      <w:proofErr w:type="spellEnd"/>
      <w:r w:rsidR="00AF477B">
        <w:t xml:space="preserve"> </w:t>
      </w:r>
      <w:proofErr w:type="spellStart"/>
      <w:r w:rsidR="00AF477B">
        <w:t>phân</w:t>
      </w:r>
      <w:proofErr w:type="spellEnd"/>
      <w:r w:rsidR="00AF477B">
        <w:t xml:space="preserve"> </w:t>
      </w:r>
      <w:proofErr w:type="spellStart"/>
      <w:r w:rsidR="00AF477B">
        <w:t>quyền</w:t>
      </w:r>
      <w:proofErr w:type="spellEnd"/>
      <w:r w:rsidR="00AF477B">
        <w:t xml:space="preserve"> </w:t>
      </w:r>
      <w:proofErr w:type="spellStart"/>
      <w:r w:rsidR="00AF477B">
        <w:t>và</w:t>
      </w:r>
      <w:proofErr w:type="spellEnd"/>
      <w:r w:rsidR="00AF477B">
        <w:t xml:space="preserve"> </w:t>
      </w:r>
      <w:proofErr w:type="spellStart"/>
      <w:r w:rsidR="00AF477B">
        <w:t>xây</w:t>
      </w:r>
      <w:proofErr w:type="spellEnd"/>
      <w:r w:rsidR="00AF477B">
        <w:t xml:space="preserve"> </w:t>
      </w:r>
      <w:proofErr w:type="spellStart"/>
      <w:r w:rsidR="00AF477B">
        <w:t>dựng</w:t>
      </w:r>
      <w:proofErr w:type="spellEnd"/>
      <w:r w:rsidR="00AF477B">
        <w:t xml:space="preserve"> </w:t>
      </w:r>
      <w:proofErr w:type="spellStart"/>
      <w:r w:rsidR="00AF477B">
        <w:t>hệ</w:t>
      </w:r>
      <w:proofErr w:type="spellEnd"/>
      <w:r w:rsidR="00AF477B">
        <w:t xml:space="preserve"> </w:t>
      </w:r>
      <w:proofErr w:type="spellStart"/>
      <w:r w:rsidR="00AF477B">
        <w:t>thống</w:t>
      </w:r>
      <w:proofErr w:type="spellEnd"/>
      <w:r w:rsidR="00AF477B">
        <w:t xml:space="preserve"> </w:t>
      </w:r>
      <w:proofErr w:type="spellStart"/>
      <w:r w:rsidR="00AF477B">
        <w:t>sau</w:t>
      </w:r>
      <w:proofErr w:type="spellEnd"/>
      <w:r w:rsidR="00AF477B">
        <w:t xml:space="preserve"> </w:t>
      </w:r>
      <w:proofErr w:type="spellStart"/>
      <w:r w:rsidR="00AF477B">
        <w:t>này</w:t>
      </w:r>
      <w:proofErr w:type="spellEnd"/>
      <w:r w:rsidR="00AF477B">
        <w:t>.</w:t>
      </w:r>
      <w:proofErr w:type="gramEnd"/>
    </w:p>
    <w:p w:rsidR="00AF477B" w:rsidRDefault="00AF477B" w:rsidP="00AF477B">
      <w:pPr>
        <w:pStyle w:val="SRSBody"/>
        <w:keepNext/>
        <w:jc w:val="center"/>
      </w:pPr>
      <w:r>
        <w:object w:dxaOrig="4442" w:dyaOrig="21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15pt;height:152.6pt" o:ole="">
            <v:imagedata r:id="rId6" o:title=""/>
          </v:shape>
          <o:OLEObject Type="Embed" ProgID="Visio.Drawing.11" ShapeID="_x0000_i1025" DrawAspect="Content" ObjectID="_1392116352" r:id="rId7"/>
        </w:object>
      </w:r>
    </w:p>
    <w:p w:rsidR="00AF477B" w:rsidRDefault="00AF477B" w:rsidP="00AF477B">
      <w:pPr>
        <w:pStyle w:val="Caption"/>
        <w:jc w:val="center"/>
      </w:pPr>
      <w:r>
        <w:t xml:space="preserve">Figure </w:t>
      </w:r>
      <w:r w:rsidR="007606CA">
        <w:fldChar w:fldCharType="begin"/>
      </w:r>
      <w:r w:rsidR="007606CA">
        <w:instrText xml:space="preserve"> SEQ Figure \* ARABIC </w:instrText>
      </w:r>
      <w:r w:rsidR="007606CA">
        <w:fldChar w:fldCharType="separate"/>
      </w:r>
      <w:r w:rsidR="002277F4">
        <w:rPr>
          <w:noProof/>
        </w:rPr>
        <w:t>1</w:t>
      </w:r>
      <w:r w:rsidR="007606CA">
        <w:rPr>
          <w:noProof/>
        </w:rPr>
        <w:fldChar w:fldCharType="end"/>
      </w:r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</w:p>
    <w:p w:rsidR="00375AFE" w:rsidRPr="007606CA" w:rsidRDefault="00375AFE" w:rsidP="007606CA">
      <w:pPr>
        <w:pStyle w:val="SRSStyle1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con</w:t>
      </w:r>
    </w:p>
    <w:p w:rsidR="00323E03" w:rsidRDefault="00AF477B" w:rsidP="00AF477B">
      <w:pPr>
        <w:pStyle w:val="SRSStyle5x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AF477B" w:rsidRDefault="0083170F" w:rsidP="00414F11">
      <w:pPr>
        <w:pStyle w:val="SRSBody"/>
        <w:ind w:firstLine="72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dể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83170F" w:rsidRDefault="00414F11" w:rsidP="00414F11">
      <w:pPr>
        <w:pStyle w:val="SRSBody"/>
        <w:numPr>
          <w:ilvl w:val="0"/>
          <w:numId w:val="3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2277F4">
        <w:t xml:space="preserve"> </w:t>
      </w:r>
      <w:proofErr w:type="spellStart"/>
      <w:r w:rsidR="002277F4">
        <w:t>với</w:t>
      </w:r>
      <w:proofErr w:type="spellEnd"/>
      <w:r w:rsidR="002277F4">
        <w:t xml:space="preserve"> username </w:t>
      </w:r>
      <w:proofErr w:type="spellStart"/>
      <w:r w:rsidR="002277F4">
        <w:t>và</w:t>
      </w:r>
      <w:proofErr w:type="spellEnd"/>
      <w:r w:rsidR="002277F4">
        <w:t xml:space="preserve"> password</w:t>
      </w:r>
      <w:r>
        <w:t>.</w:t>
      </w:r>
    </w:p>
    <w:p w:rsidR="00414F11" w:rsidRDefault="00414F11" w:rsidP="00414F11">
      <w:pPr>
        <w:pStyle w:val="SRSBody"/>
        <w:numPr>
          <w:ilvl w:val="0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làm</w:t>
      </w:r>
      <w:proofErr w:type="spellEnd"/>
      <w:r>
        <w:t>).</w:t>
      </w:r>
    </w:p>
    <w:p w:rsidR="00414F11" w:rsidRDefault="00414F11" w:rsidP="00414F11">
      <w:pPr>
        <w:pStyle w:val="SRSBody"/>
        <w:numPr>
          <w:ilvl w:val="0"/>
          <w:numId w:val="3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(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CSDL).</w:t>
      </w:r>
    </w:p>
    <w:p w:rsidR="00414F11" w:rsidRDefault="00414F11" w:rsidP="00414F11">
      <w:pPr>
        <w:pStyle w:val="SRSBody"/>
        <w:numPr>
          <w:ilvl w:val="0"/>
          <w:numId w:val="3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486BB6" w:rsidRDefault="00AF477B" w:rsidP="00486BB6">
      <w:pPr>
        <w:pStyle w:val="SRSBody"/>
        <w:keepNext/>
        <w:jc w:val="center"/>
      </w:pPr>
      <w:r>
        <w:object w:dxaOrig="6679" w:dyaOrig="1927">
          <v:shape id="_x0000_i1026" type="#_x0000_t75" style="width:442.75pt;height:127.9pt" o:ole="">
            <v:imagedata r:id="rId8" o:title=""/>
          </v:shape>
          <o:OLEObject Type="Embed" ProgID="Visio.Drawing.11" ShapeID="_x0000_i1026" DrawAspect="Content" ObjectID="_1392116353" r:id="rId9"/>
        </w:object>
      </w:r>
    </w:p>
    <w:p w:rsidR="00AF477B" w:rsidRDefault="00486BB6" w:rsidP="00486BB6">
      <w:pPr>
        <w:pStyle w:val="Caption"/>
        <w:jc w:val="center"/>
      </w:pPr>
      <w:r>
        <w:t xml:space="preserve">Figure </w:t>
      </w:r>
      <w:r w:rsidR="007606CA">
        <w:fldChar w:fldCharType="begin"/>
      </w:r>
      <w:r w:rsidR="007606CA">
        <w:instrText xml:space="preserve"> SEQ Figure \* ARABIC </w:instrText>
      </w:r>
      <w:r w:rsidR="007606CA">
        <w:fldChar w:fldCharType="separate"/>
      </w:r>
      <w:r w:rsidR="002277F4">
        <w:rPr>
          <w:noProof/>
        </w:rPr>
        <w:t>2</w:t>
      </w:r>
      <w:r w:rsidR="007606CA">
        <w:rPr>
          <w:noProof/>
        </w:rPr>
        <w:fldChar w:fldCharType="end"/>
      </w:r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2277F4" w:rsidRDefault="002277F4" w:rsidP="002277F4">
      <w:pPr>
        <w:pStyle w:val="SRSStyle5x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2277F4" w:rsidRDefault="002277F4" w:rsidP="002277F4">
      <w:pPr>
        <w:pStyle w:val="SRSBody"/>
        <w:ind w:firstLine="720"/>
      </w:pPr>
      <w:proofErr w:type="spellStart"/>
      <w:proofErr w:type="gram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nhiệu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  <w:proofErr w:type="gram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,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dể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2277F4" w:rsidRDefault="002277F4" w:rsidP="002277F4">
      <w:pPr>
        <w:pStyle w:val="SRSBody"/>
        <w:numPr>
          <w:ilvl w:val="0"/>
          <w:numId w:val="4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username </w:t>
      </w:r>
      <w:proofErr w:type="spellStart"/>
      <w:r>
        <w:t>và</w:t>
      </w:r>
      <w:proofErr w:type="spellEnd"/>
      <w:r>
        <w:t xml:space="preserve"> password.</w:t>
      </w:r>
    </w:p>
    <w:p w:rsidR="002277F4" w:rsidRDefault="002277F4" w:rsidP="002277F4">
      <w:pPr>
        <w:pStyle w:val="SRSBody"/>
        <w:numPr>
          <w:ilvl w:val="0"/>
          <w:numId w:val="4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2277F4" w:rsidRDefault="002277F4" w:rsidP="002277F4">
      <w:pPr>
        <w:pStyle w:val="SRSBody"/>
        <w:numPr>
          <w:ilvl w:val="1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2277F4" w:rsidRDefault="002277F4" w:rsidP="002277F4">
      <w:pPr>
        <w:pStyle w:val="SRSBody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.</w:t>
      </w:r>
    </w:p>
    <w:p w:rsidR="002277F4" w:rsidRDefault="002277F4" w:rsidP="002277F4">
      <w:pPr>
        <w:pStyle w:val="SRSBody"/>
        <w:numPr>
          <w:ilvl w:val="1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2277F4" w:rsidRDefault="002277F4" w:rsidP="002277F4">
      <w:pPr>
        <w:pStyle w:val="SRSBody"/>
        <w:numPr>
          <w:ilvl w:val="0"/>
          <w:numId w:val="4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.</w:t>
      </w:r>
    </w:p>
    <w:p w:rsidR="002277F4" w:rsidRDefault="002277F4" w:rsidP="002277F4">
      <w:pPr>
        <w:pStyle w:val="SRSBody"/>
        <w:numPr>
          <w:ilvl w:val="1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.</w:t>
      </w:r>
    </w:p>
    <w:p w:rsidR="002277F4" w:rsidRDefault="002277F4" w:rsidP="002277F4">
      <w:pPr>
        <w:pStyle w:val="SRSBody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:rsidR="002277F4" w:rsidRDefault="002277F4" w:rsidP="002277F4">
      <w:pPr>
        <w:pStyle w:val="SRSBody"/>
        <w:numPr>
          <w:ilvl w:val="0"/>
          <w:numId w:val="4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</w:p>
    <w:p w:rsidR="002277F4" w:rsidRDefault="002277F4" w:rsidP="002277F4">
      <w:pPr>
        <w:pStyle w:val="SRSBody"/>
        <w:numPr>
          <w:ilvl w:val="1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(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môn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khó</w:t>
      </w:r>
      <w:proofErr w:type="spellEnd"/>
      <w:r>
        <w:t>).</w:t>
      </w:r>
    </w:p>
    <w:p w:rsidR="002277F4" w:rsidRDefault="002277F4" w:rsidP="002277F4">
      <w:pPr>
        <w:pStyle w:val="SRSBody"/>
        <w:keepNext/>
        <w:jc w:val="center"/>
      </w:pPr>
      <w:r>
        <w:object w:dxaOrig="8407" w:dyaOrig="4735">
          <v:shape id="_x0000_i1027" type="#_x0000_t75" style="width:450.25pt;height:253.6pt" o:ole="">
            <v:imagedata r:id="rId10" o:title=""/>
          </v:shape>
          <o:OLEObject Type="Embed" ProgID="Visio.Drawing.11" ShapeID="_x0000_i1027" DrawAspect="Content" ObjectID="_1392116354" r:id="rId11"/>
        </w:object>
      </w:r>
    </w:p>
    <w:p w:rsidR="002277F4" w:rsidRPr="002277F4" w:rsidRDefault="002277F4" w:rsidP="002277F4">
      <w:pPr>
        <w:pStyle w:val="Caption"/>
        <w:jc w:val="center"/>
      </w:pPr>
      <w:r>
        <w:t xml:space="preserve">Figure </w:t>
      </w:r>
      <w:r w:rsidR="007606CA">
        <w:fldChar w:fldCharType="begin"/>
      </w:r>
      <w:r w:rsidR="007606CA">
        <w:instrText xml:space="preserve"> SEQ Figure \* ARABIC </w:instrText>
      </w:r>
      <w:r w:rsidR="007606CA">
        <w:fldChar w:fldCharType="separate"/>
      </w:r>
      <w:r>
        <w:rPr>
          <w:noProof/>
        </w:rPr>
        <w:t>3</w:t>
      </w:r>
      <w:r w:rsidR="007606CA">
        <w:rPr>
          <w:noProof/>
        </w:rPr>
        <w:fldChar w:fldCharType="end"/>
      </w:r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7606CA" w:rsidRDefault="007606CA" w:rsidP="007606CA">
      <w:pPr>
        <w:pStyle w:val="SRSStyle1"/>
      </w:pP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</w:p>
    <w:p w:rsidR="007606CA" w:rsidRDefault="007606CA" w:rsidP="007606CA">
      <w:pPr>
        <w:pStyle w:val="SRSStyle1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7606CA" w:rsidRDefault="007606CA" w:rsidP="007606CA">
      <w:pPr>
        <w:pStyle w:val="SRSStyle1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con</w:t>
      </w:r>
    </w:p>
    <w:p w:rsidR="007606CA" w:rsidRDefault="007606CA" w:rsidP="007606CA">
      <w:pPr>
        <w:pStyle w:val="SRSStyle1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</w:p>
    <w:p w:rsidR="00375AFE" w:rsidRDefault="00375AFE" w:rsidP="00323E03">
      <w:pPr>
        <w:pStyle w:val="SRSStyle1"/>
      </w:pPr>
      <w:bookmarkStart w:id="0" w:name="_GoBack"/>
      <w:bookmarkEnd w:id="0"/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:rsidR="00375AFE" w:rsidRDefault="00375AFE" w:rsidP="00375AFE">
      <w:pPr>
        <w:pStyle w:val="SDSStyle0"/>
      </w:pPr>
    </w:p>
    <w:p w:rsidR="002F19BF" w:rsidRDefault="002F19BF" w:rsidP="002F19BF">
      <w:pPr>
        <w:pStyle w:val="SRSBody"/>
      </w:pPr>
    </w:p>
    <w:p w:rsidR="002F19BF" w:rsidRPr="007D0B3D" w:rsidRDefault="002F19BF" w:rsidP="002F19BF">
      <w:pPr>
        <w:pStyle w:val="SRSBody"/>
      </w:pPr>
    </w:p>
    <w:sectPr w:rsidR="002F19BF" w:rsidRPr="007D0B3D" w:rsidSect="007D0B3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4C05"/>
    <w:multiLevelType w:val="hybridMultilevel"/>
    <w:tmpl w:val="4F24A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B19B2"/>
    <w:multiLevelType w:val="hybridMultilevel"/>
    <w:tmpl w:val="00E246AA"/>
    <w:lvl w:ilvl="0" w:tplc="DC6E029A">
      <w:start w:val="1"/>
      <w:numFmt w:val="decimal"/>
      <w:pStyle w:val="SRSStyle5x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740797"/>
    <w:multiLevelType w:val="hybridMultilevel"/>
    <w:tmpl w:val="F604A8EC"/>
    <w:lvl w:ilvl="0" w:tplc="050E544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713ED5"/>
    <w:multiLevelType w:val="hybridMultilevel"/>
    <w:tmpl w:val="6CC8C0B0"/>
    <w:lvl w:ilvl="0" w:tplc="A2C04BF8">
      <w:start w:val="1"/>
      <w:numFmt w:val="decimal"/>
      <w:pStyle w:val="SRSStyle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0A6DB1"/>
    <w:multiLevelType w:val="hybridMultilevel"/>
    <w:tmpl w:val="ED38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B3D"/>
    <w:rsid w:val="00051730"/>
    <w:rsid w:val="002277F4"/>
    <w:rsid w:val="002F19BF"/>
    <w:rsid w:val="00323E03"/>
    <w:rsid w:val="0036692F"/>
    <w:rsid w:val="00375AFE"/>
    <w:rsid w:val="00414F11"/>
    <w:rsid w:val="00486BB6"/>
    <w:rsid w:val="00614BD0"/>
    <w:rsid w:val="007606CA"/>
    <w:rsid w:val="007D0B3D"/>
    <w:rsid w:val="0083170F"/>
    <w:rsid w:val="00894B42"/>
    <w:rsid w:val="00946DD4"/>
    <w:rsid w:val="00AF477B"/>
    <w:rsid w:val="00BA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B3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RSStyle1">
    <w:name w:val="SRS.Style1"/>
    <w:basedOn w:val="Normal"/>
    <w:link w:val="SRSStyle1Char"/>
    <w:qFormat/>
    <w:rsid w:val="007D0B3D"/>
    <w:pPr>
      <w:numPr>
        <w:numId w:val="1"/>
      </w:numPr>
      <w:ind w:left="360"/>
    </w:pPr>
    <w:rPr>
      <w:rFonts w:ascii="Segoe UI" w:hAnsi="Segoe UI" w:cs="Segoe UI"/>
      <w:b/>
      <w:bCs/>
      <w:color w:val="000000"/>
      <w:sz w:val="36"/>
      <w:szCs w:val="36"/>
    </w:rPr>
  </w:style>
  <w:style w:type="paragraph" w:customStyle="1" w:styleId="SRSStyle5x">
    <w:name w:val="SRS.Style5.x"/>
    <w:basedOn w:val="SRSStyle1"/>
    <w:link w:val="SRSStyle5xChar"/>
    <w:qFormat/>
    <w:rsid w:val="00946DD4"/>
    <w:pPr>
      <w:numPr>
        <w:numId w:val="5"/>
      </w:numPr>
      <w:ind w:left="360"/>
    </w:pPr>
    <w:rPr>
      <w:sz w:val="28"/>
      <w:szCs w:val="28"/>
    </w:rPr>
  </w:style>
  <w:style w:type="character" w:customStyle="1" w:styleId="SRSStyle1Char">
    <w:name w:val="SRS.Style1 Char"/>
    <w:basedOn w:val="DefaultParagraphFont"/>
    <w:link w:val="SRSStyle1"/>
    <w:rsid w:val="007D0B3D"/>
    <w:rPr>
      <w:rFonts w:ascii="Segoe UI" w:eastAsiaTheme="minorEastAsia" w:hAnsi="Segoe UI" w:cs="Segoe UI"/>
      <w:b/>
      <w:bCs/>
      <w:color w:val="000000"/>
      <w:sz w:val="36"/>
      <w:szCs w:val="36"/>
    </w:rPr>
  </w:style>
  <w:style w:type="paragraph" w:customStyle="1" w:styleId="SRSBody">
    <w:name w:val="SRS.Body"/>
    <w:basedOn w:val="Normal"/>
    <w:link w:val="SRSBodyChar"/>
    <w:qFormat/>
    <w:rsid w:val="00AF477B"/>
    <w:pPr>
      <w:widowControl w:val="0"/>
      <w:autoSpaceDE w:val="0"/>
      <w:autoSpaceDN w:val="0"/>
      <w:adjustRightInd w:val="0"/>
      <w:spacing w:before="120" w:after="120" w:line="240" w:lineRule="auto"/>
      <w:jc w:val="both"/>
    </w:pPr>
    <w:rPr>
      <w:rFonts w:ascii="Arial" w:hAnsi="Arial"/>
      <w:bCs/>
    </w:rPr>
  </w:style>
  <w:style w:type="character" w:customStyle="1" w:styleId="SRSStyle5xChar">
    <w:name w:val="SRS.Style5.x Char"/>
    <w:basedOn w:val="SRSStyle1Char"/>
    <w:link w:val="SRSStyle5x"/>
    <w:rsid w:val="00946DD4"/>
    <w:rPr>
      <w:rFonts w:ascii="Segoe UI" w:eastAsiaTheme="minorEastAsia" w:hAnsi="Segoe UI" w:cs="Segoe UI"/>
      <w:b/>
      <w:bCs/>
      <w:color w:val="000000"/>
      <w:sz w:val="28"/>
      <w:szCs w:val="28"/>
    </w:rPr>
  </w:style>
  <w:style w:type="paragraph" w:customStyle="1" w:styleId="SDSStyle0">
    <w:name w:val="SDS.Style.0"/>
    <w:basedOn w:val="SRSStyle1"/>
    <w:link w:val="SDSStyle0Char"/>
    <w:qFormat/>
    <w:rsid w:val="00894B42"/>
    <w:pPr>
      <w:numPr>
        <w:numId w:val="0"/>
      </w:numPr>
    </w:pPr>
  </w:style>
  <w:style w:type="character" w:customStyle="1" w:styleId="SRSBodyChar">
    <w:name w:val="SRS.Body Char"/>
    <w:basedOn w:val="DefaultParagraphFont"/>
    <w:link w:val="SRSBody"/>
    <w:rsid w:val="00AF477B"/>
    <w:rPr>
      <w:rFonts w:ascii="Arial" w:eastAsiaTheme="minorEastAsia" w:hAnsi="Arial"/>
      <w:bCs/>
    </w:rPr>
  </w:style>
  <w:style w:type="character" w:customStyle="1" w:styleId="SDSStyle0Char">
    <w:name w:val="SDS.Style.0 Char"/>
    <w:basedOn w:val="SRSStyle1Char"/>
    <w:link w:val="SDSStyle0"/>
    <w:rsid w:val="00894B42"/>
    <w:rPr>
      <w:rFonts w:ascii="Segoe UI" w:eastAsiaTheme="minorEastAsia" w:hAnsi="Segoe UI" w:cs="Segoe UI"/>
      <w:b/>
      <w:bCs/>
      <w:color w:val="000000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AF477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B3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RSStyle1">
    <w:name w:val="SRS.Style1"/>
    <w:basedOn w:val="Normal"/>
    <w:link w:val="SRSStyle1Char"/>
    <w:qFormat/>
    <w:rsid w:val="007D0B3D"/>
    <w:pPr>
      <w:numPr>
        <w:numId w:val="1"/>
      </w:numPr>
      <w:ind w:left="360"/>
    </w:pPr>
    <w:rPr>
      <w:rFonts w:ascii="Segoe UI" w:hAnsi="Segoe UI" w:cs="Segoe UI"/>
      <w:b/>
      <w:bCs/>
      <w:color w:val="000000"/>
      <w:sz w:val="36"/>
      <w:szCs w:val="36"/>
    </w:rPr>
  </w:style>
  <w:style w:type="paragraph" w:customStyle="1" w:styleId="SRSStyle5x">
    <w:name w:val="SRS.Style5.x"/>
    <w:basedOn w:val="SRSStyle1"/>
    <w:link w:val="SRSStyle5xChar"/>
    <w:qFormat/>
    <w:rsid w:val="00946DD4"/>
    <w:pPr>
      <w:numPr>
        <w:numId w:val="5"/>
      </w:numPr>
      <w:ind w:left="360"/>
    </w:pPr>
    <w:rPr>
      <w:sz w:val="28"/>
      <w:szCs w:val="28"/>
    </w:rPr>
  </w:style>
  <w:style w:type="character" w:customStyle="1" w:styleId="SRSStyle1Char">
    <w:name w:val="SRS.Style1 Char"/>
    <w:basedOn w:val="DefaultParagraphFont"/>
    <w:link w:val="SRSStyle1"/>
    <w:rsid w:val="007D0B3D"/>
    <w:rPr>
      <w:rFonts w:ascii="Segoe UI" w:eastAsiaTheme="minorEastAsia" w:hAnsi="Segoe UI" w:cs="Segoe UI"/>
      <w:b/>
      <w:bCs/>
      <w:color w:val="000000"/>
      <w:sz w:val="36"/>
      <w:szCs w:val="36"/>
    </w:rPr>
  </w:style>
  <w:style w:type="paragraph" w:customStyle="1" w:styleId="SRSBody">
    <w:name w:val="SRS.Body"/>
    <w:basedOn w:val="Normal"/>
    <w:link w:val="SRSBodyChar"/>
    <w:qFormat/>
    <w:rsid w:val="00AF477B"/>
    <w:pPr>
      <w:widowControl w:val="0"/>
      <w:autoSpaceDE w:val="0"/>
      <w:autoSpaceDN w:val="0"/>
      <w:adjustRightInd w:val="0"/>
      <w:spacing w:before="120" w:after="120" w:line="240" w:lineRule="auto"/>
      <w:jc w:val="both"/>
    </w:pPr>
    <w:rPr>
      <w:rFonts w:ascii="Arial" w:hAnsi="Arial"/>
      <w:bCs/>
    </w:rPr>
  </w:style>
  <w:style w:type="character" w:customStyle="1" w:styleId="SRSStyle5xChar">
    <w:name w:val="SRS.Style5.x Char"/>
    <w:basedOn w:val="SRSStyle1Char"/>
    <w:link w:val="SRSStyle5x"/>
    <w:rsid w:val="00946DD4"/>
    <w:rPr>
      <w:rFonts w:ascii="Segoe UI" w:eastAsiaTheme="minorEastAsia" w:hAnsi="Segoe UI" w:cs="Segoe UI"/>
      <w:b/>
      <w:bCs/>
      <w:color w:val="000000"/>
      <w:sz w:val="28"/>
      <w:szCs w:val="28"/>
    </w:rPr>
  </w:style>
  <w:style w:type="paragraph" w:customStyle="1" w:styleId="SDSStyle0">
    <w:name w:val="SDS.Style.0"/>
    <w:basedOn w:val="SRSStyle1"/>
    <w:link w:val="SDSStyle0Char"/>
    <w:qFormat/>
    <w:rsid w:val="00894B42"/>
    <w:pPr>
      <w:numPr>
        <w:numId w:val="0"/>
      </w:numPr>
    </w:pPr>
  </w:style>
  <w:style w:type="character" w:customStyle="1" w:styleId="SRSBodyChar">
    <w:name w:val="SRS.Body Char"/>
    <w:basedOn w:val="DefaultParagraphFont"/>
    <w:link w:val="SRSBody"/>
    <w:rsid w:val="00AF477B"/>
    <w:rPr>
      <w:rFonts w:ascii="Arial" w:eastAsiaTheme="minorEastAsia" w:hAnsi="Arial"/>
      <w:bCs/>
    </w:rPr>
  </w:style>
  <w:style w:type="character" w:customStyle="1" w:styleId="SDSStyle0Char">
    <w:name w:val="SDS.Style.0 Char"/>
    <w:basedOn w:val="SRSStyle1Char"/>
    <w:link w:val="SDSStyle0"/>
    <w:rsid w:val="00894B42"/>
    <w:rPr>
      <w:rFonts w:ascii="Segoe UI" w:eastAsiaTheme="minorEastAsia" w:hAnsi="Segoe UI" w:cs="Segoe UI"/>
      <w:b/>
      <w:bCs/>
      <w:color w:val="000000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AF477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gobom</dc:creator>
  <cp:lastModifiedBy>gobom</cp:lastModifiedBy>
  <cp:revision>10</cp:revision>
  <dcterms:created xsi:type="dcterms:W3CDTF">2012-02-27T07:20:00Z</dcterms:created>
  <dcterms:modified xsi:type="dcterms:W3CDTF">2012-03-01T07:13:00Z</dcterms:modified>
</cp:coreProperties>
</file>