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1FA" w:rsidRDefault="00BD21FA" w:rsidP="00BD21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Изменил объявление всех переменных так, чтобы каждая переменная об</w:t>
      </w:r>
      <w:r>
        <w:rPr>
          <w:rFonts w:ascii="Times New Roman" w:hAnsi="Times New Roman" w:cs="Times New Roman"/>
          <w:sz w:val="28"/>
        </w:rPr>
        <w:t>ъявлялась с новой строки, а так</w:t>
      </w:r>
      <w:r>
        <w:rPr>
          <w:rFonts w:ascii="Times New Roman" w:hAnsi="Times New Roman" w:cs="Times New Roman"/>
          <w:sz w:val="28"/>
        </w:rPr>
        <w:t>же добавил поясняющий комментарий для описания одной из переменных.</w:t>
      </w:r>
    </w:p>
    <w:p w:rsidR="002460FB" w:rsidRDefault="00BD21FA">
      <w:r w:rsidRPr="00BD21FA">
        <w:drawing>
          <wp:inline distT="0" distB="0" distL="0" distR="0" wp14:anchorId="31BFE88C" wp14:editId="014706B2">
            <wp:extent cx="5940425" cy="30594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1FA" w:rsidRDefault="00BD21FA">
      <w:bookmarkStart w:id="0" w:name="_GoBack"/>
      <w:r w:rsidRPr="00BD21FA">
        <w:drawing>
          <wp:inline distT="0" distB="0" distL="0" distR="0" wp14:anchorId="2536518F" wp14:editId="324D7432">
            <wp:extent cx="5343525" cy="4171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21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C12"/>
    <w:rsid w:val="00137C12"/>
    <w:rsid w:val="002460FB"/>
    <w:rsid w:val="00BD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8407"/>
  <w15:chartTrackingRefBased/>
  <w15:docId w15:val="{840F52F2-E591-4597-B45E-4482D248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1F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1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2023-05-23T15:58:00Z</dcterms:created>
  <dcterms:modified xsi:type="dcterms:W3CDTF">2023-05-23T16:00:00Z</dcterms:modified>
</cp:coreProperties>
</file>