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E38A1" w14:textId="77777777" w:rsidR="00311A59" w:rsidRPr="00B05524" w:rsidRDefault="00544D83">
      <w:pPr>
        <w:spacing w:after="40"/>
        <w:jc w:val="center"/>
        <w:rPr>
          <w:rFonts w:ascii="微軟正黑體" w:eastAsia="微軟正黑體" w:hAnsi="微軟正黑體"/>
        </w:rPr>
      </w:pPr>
      <w:r w:rsidRPr="00B05524">
        <w:rPr>
          <w:rFonts w:ascii="Segoe UI Emoji" w:eastAsia="微軟正黑體" w:hAnsi="Segoe UI Emoji" w:cs="Segoe UI Emoji"/>
          <w:b/>
          <w:bCs/>
          <w:color w:val="1F4E79"/>
          <w:sz w:val="36"/>
          <w:szCs w:val="36"/>
        </w:rPr>
        <w:t>🖊</w:t>
      </w:r>
      <w:r w:rsidRPr="00B05524">
        <w:rPr>
          <w:rFonts w:ascii="微軟正黑體" w:eastAsia="微軟正黑體" w:hAnsi="微軟正黑體"/>
          <w:b/>
          <w:bCs/>
          <w:color w:val="1F4E79"/>
          <w:sz w:val="36"/>
          <w:szCs w:val="36"/>
        </w:rPr>
        <w:t>️</w:t>
      </w:r>
      <w:r w:rsidRPr="00B05524">
        <w:rPr>
          <w:rFonts w:ascii="微軟正黑體" w:eastAsia="微軟正黑體" w:hAnsi="微軟正黑體"/>
          <w:b/>
          <w:bCs/>
          <w:color w:val="1F4E79"/>
          <w:sz w:val="36"/>
          <w:szCs w:val="36"/>
        </w:rPr>
        <w:t xml:space="preserve"> </w:t>
      </w:r>
      <w:proofErr w:type="spellStart"/>
      <w:r w:rsidRPr="00B05524">
        <w:rPr>
          <w:rFonts w:ascii="微軟正黑體" w:eastAsia="微軟正黑體" w:hAnsi="微軟正黑體"/>
          <w:b/>
          <w:bCs/>
          <w:color w:val="1F4E79"/>
          <w:sz w:val="36"/>
          <w:szCs w:val="36"/>
        </w:rPr>
        <w:t>FineTek</w:t>
      </w:r>
      <w:proofErr w:type="spellEnd"/>
      <w:r w:rsidRPr="00B05524">
        <w:rPr>
          <w:rFonts w:ascii="微軟正黑體" w:eastAsia="微軟正黑體" w:hAnsi="微軟正黑體"/>
          <w:b/>
          <w:bCs/>
          <w:color w:val="1F4E79"/>
          <w:sz w:val="36"/>
          <w:szCs w:val="36"/>
        </w:rPr>
        <w:t xml:space="preserve"> </w:t>
      </w:r>
      <w:r w:rsidRPr="00B05524">
        <w:rPr>
          <w:rFonts w:ascii="微軟正黑體" w:eastAsia="微軟正黑體" w:hAnsi="微軟正黑體"/>
          <w:b/>
          <w:bCs/>
          <w:color w:val="1F4E79"/>
          <w:sz w:val="36"/>
          <w:szCs w:val="36"/>
        </w:rPr>
        <w:t>週間觀察筆記</w:t>
      </w:r>
    </w:p>
    <w:p w14:paraId="49CF3568" w14:textId="77777777" w:rsidR="00311A59" w:rsidRPr="00B05524" w:rsidRDefault="00544D83">
      <w:pPr>
        <w:spacing w:after="240"/>
        <w:jc w:val="center"/>
        <w:rPr>
          <w:rFonts w:ascii="微軟正黑體" w:eastAsia="微軟正黑體" w:hAnsi="微軟正黑體"/>
        </w:rPr>
      </w:pPr>
      <w:r w:rsidRPr="00B05524">
        <w:rPr>
          <w:rFonts w:ascii="微軟正黑體" w:eastAsia="微軟正黑體" w:hAnsi="微軟正黑體"/>
          <w:color w:val="808080"/>
        </w:rPr>
        <w:t>（觀察建議</w:t>
      </w:r>
      <w:r w:rsidRPr="00B05524">
        <w:rPr>
          <w:rFonts w:ascii="微軟正黑體" w:eastAsia="微軟正黑體" w:hAnsi="微軟正黑體"/>
          <w:color w:val="808080"/>
        </w:rPr>
        <w:t xml:space="preserve"> / </w:t>
      </w:r>
      <w:r w:rsidRPr="00B05524">
        <w:rPr>
          <w:rFonts w:ascii="微軟正黑體" w:eastAsia="微軟正黑體" w:hAnsi="微軟正黑體"/>
          <w:color w:val="808080"/>
        </w:rPr>
        <w:t>情報分享</w:t>
      </w:r>
      <w:r w:rsidRPr="00B05524">
        <w:rPr>
          <w:rFonts w:ascii="微軟正黑體" w:eastAsia="微軟正黑體" w:hAnsi="微軟正黑體"/>
          <w:color w:val="808080"/>
        </w:rPr>
        <w:t xml:space="preserve"> / </w:t>
      </w:r>
      <w:r w:rsidRPr="00B05524">
        <w:rPr>
          <w:rFonts w:ascii="微軟正黑體" w:eastAsia="微軟正黑體" w:hAnsi="微軟正黑體"/>
          <w:color w:val="808080"/>
        </w:rPr>
        <w:t>顧問命題回覆）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4"/>
        <w:gridCol w:w="2120"/>
        <w:gridCol w:w="1253"/>
        <w:gridCol w:w="2120"/>
        <w:gridCol w:w="1253"/>
        <w:gridCol w:w="1638"/>
      </w:tblGrid>
      <w:tr w:rsidR="00311A59" w:rsidRPr="00B05524" w14:paraId="52B71DFA" w14:textId="77777777">
        <w:tblPrEx>
          <w:tblCellMar>
            <w:top w:w="0" w:type="dxa"/>
            <w:bottom w:w="0" w:type="dxa"/>
          </w:tblCellMar>
        </w:tblPrEx>
        <w:tc>
          <w:tcPr>
            <w:tcW w:w="125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0A41C" w14:textId="791AA997" w:rsidR="00311A59" w:rsidRPr="00B05524" w:rsidRDefault="001E0EC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單位</w:t>
            </w:r>
          </w:p>
        </w:tc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48B08" w14:textId="77777777" w:rsidR="00311A59" w:rsidRPr="00B05524" w:rsidRDefault="00544D83">
            <w:pPr>
              <w:rPr>
                <w:rFonts w:ascii="微軟正黑體" w:eastAsia="微軟正黑體" w:hAnsi="微軟正黑體"/>
              </w:rPr>
            </w:pPr>
            <w:proofErr w:type="gramStart"/>
            <w:r w:rsidRPr="00B05524">
              <w:rPr>
                <w:rFonts w:ascii="微軟正黑體" w:eastAsia="微軟正黑體" w:hAnsi="微軟正黑體"/>
                <w:i/>
                <w:iCs/>
                <w:color w:val="999999"/>
              </w:rPr>
              <w:t>（</w:t>
            </w:r>
            <w:proofErr w:type="gramEnd"/>
            <w:r w:rsidRPr="00B05524">
              <w:rPr>
                <w:rFonts w:ascii="微軟正黑體" w:eastAsia="微軟正黑體" w:hAnsi="微軟正黑體"/>
                <w:i/>
                <w:iCs/>
                <w:color w:val="999999"/>
              </w:rPr>
              <w:t>例：研發處</w:t>
            </w:r>
            <w:proofErr w:type="gramStart"/>
            <w:r w:rsidRPr="00B05524">
              <w:rPr>
                <w:rFonts w:ascii="微軟正黑體" w:eastAsia="微軟正黑體" w:hAnsi="微軟正黑體"/>
                <w:i/>
                <w:iCs/>
                <w:color w:val="999999"/>
              </w:rPr>
              <w:t>）</w:t>
            </w:r>
            <w:proofErr w:type="gramEnd"/>
          </w:p>
        </w:tc>
        <w:tc>
          <w:tcPr>
            <w:tcW w:w="125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688FA" w14:textId="77777777" w:rsidR="00311A59" w:rsidRPr="00B05524" w:rsidRDefault="00544D83">
            <w:pPr>
              <w:rPr>
                <w:rFonts w:ascii="微軟正黑體" w:eastAsia="微軟正黑體" w:hAnsi="微軟正黑體"/>
              </w:rPr>
            </w:pPr>
            <w:r w:rsidRPr="00B05524">
              <w:rPr>
                <w:rFonts w:ascii="微軟正黑體" w:eastAsia="微軟正黑體" w:hAnsi="微軟正黑體"/>
                <w:b/>
                <w:bCs/>
              </w:rPr>
              <w:t>提報人</w:t>
            </w:r>
          </w:p>
        </w:tc>
        <w:tc>
          <w:tcPr>
            <w:tcW w:w="2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194D9" w14:textId="77777777" w:rsidR="00311A59" w:rsidRPr="00B05524" w:rsidRDefault="00311A59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253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7FAE3" w14:textId="77777777" w:rsidR="00311A59" w:rsidRPr="00B05524" w:rsidRDefault="00544D83">
            <w:pPr>
              <w:rPr>
                <w:rFonts w:ascii="微軟正黑體" w:eastAsia="微軟正黑體" w:hAnsi="微軟正黑體"/>
              </w:rPr>
            </w:pPr>
            <w:r w:rsidRPr="00B05524">
              <w:rPr>
                <w:rFonts w:ascii="微軟正黑體" w:eastAsia="微軟正黑體" w:hAnsi="微軟正黑體"/>
                <w:b/>
                <w:bCs/>
              </w:rPr>
              <w:t>提報日期</w:t>
            </w:r>
          </w:p>
        </w:tc>
        <w:tc>
          <w:tcPr>
            <w:tcW w:w="16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096D3" w14:textId="77777777" w:rsidR="00311A59" w:rsidRPr="00B05524" w:rsidRDefault="00544D83">
            <w:pPr>
              <w:rPr>
                <w:rFonts w:ascii="微軟正黑體" w:eastAsia="微軟正黑體" w:hAnsi="微軟正黑體"/>
              </w:rPr>
            </w:pPr>
            <w:r w:rsidRPr="00B05524">
              <w:rPr>
                <w:rFonts w:ascii="微軟正黑體" w:eastAsia="微軟正黑體" w:hAnsi="微軟正黑體"/>
                <w:i/>
                <w:iCs/>
                <w:color w:val="999999"/>
              </w:rPr>
              <w:t>YYYY/MM/DD</w:t>
            </w:r>
          </w:p>
        </w:tc>
      </w:tr>
    </w:tbl>
    <w:p w14:paraId="5605ED70" w14:textId="77777777" w:rsidR="00311A59" w:rsidRPr="00B05524" w:rsidRDefault="00544D83">
      <w:pPr>
        <w:pBdr>
          <w:bottom w:val="single" w:sz="6" w:space="4" w:color="1F4E79"/>
        </w:pBdr>
        <w:spacing w:before="320" w:after="80"/>
        <w:rPr>
          <w:rFonts w:ascii="微軟正黑體" w:eastAsia="微軟正黑體" w:hAnsi="微軟正黑體"/>
        </w:rPr>
      </w:pPr>
      <w:proofErr w:type="gramStart"/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一</w:t>
      </w:r>
      <w:proofErr w:type="gramEnd"/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 xml:space="preserve">. </w:t>
      </w: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本</w:t>
      </w:r>
      <w:proofErr w:type="gramStart"/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週</w:t>
      </w:r>
      <w:proofErr w:type="gramEnd"/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觀察</w:t>
      </w: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 xml:space="preserve"> / </w:t>
      </w: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內容說明</w:t>
      </w:r>
    </w:p>
    <w:p w14:paraId="3C72D7ED" w14:textId="62B1C6DA" w:rsidR="00311A59" w:rsidRPr="001E0ECD" w:rsidRDefault="00544D83">
      <w:pPr>
        <w:spacing w:after="120"/>
        <w:rPr>
          <w:rFonts w:ascii="微軟正黑體" w:eastAsia="微軟正黑體" w:hAnsi="微軟正黑體"/>
          <w:sz w:val="18"/>
          <w:szCs w:val="18"/>
        </w:rPr>
      </w:pP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可以是客戶</w:t>
      </w:r>
      <w:r w:rsidR="00B05524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/</w:t>
      </w: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員工</w:t>
      </w:r>
      <w:r w:rsidR="00B05524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/</w:t>
      </w: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技術</w:t>
      </w:r>
      <w:r w:rsidR="00B05524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/</w:t>
      </w: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競爭者</w:t>
      </w:r>
      <w:r w:rsidR="00B05524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/</w:t>
      </w:r>
      <w:r w:rsidR="00B05524"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技術</w:t>
      </w:r>
      <w:r w:rsidR="00B05524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/</w:t>
      </w: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市場</w:t>
      </w:r>
      <w:r w:rsidR="00B05524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/產業</w:t>
      </w: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情報</w:t>
      </w:r>
      <w:r w:rsidR="00B05524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/</w:t>
      </w: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顧問命題</w:t>
      </w:r>
      <w:r w:rsidR="00B05524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/</w:t>
      </w: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專案追蹤</w:t>
      </w:r>
      <w:r w:rsidR="00B05524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/</w:t>
      </w:r>
      <w:r w:rsidR="001E0ECD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跨部門</w:t>
      </w:r>
      <w:r w:rsidR="00B05524"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溝通協調的現況</w:t>
      </w: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；或意見發表、組織架構</w:t>
      </w:r>
      <w:r w:rsidR="001E0ECD" w:rsidRPr="001E0ECD">
        <w:rPr>
          <w:rFonts w:ascii="微軟正黑體" w:eastAsia="微軟正黑體" w:hAnsi="微軟正黑體" w:hint="eastAsia"/>
          <w:i/>
          <w:iCs/>
          <w:color w:val="808080"/>
          <w:sz w:val="16"/>
          <w:szCs w:val="16"/>
        </w:rPr>
        <w:t>、公司未來發展建議等</w:t>
      </w: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觀點。</w:t>
      </w:r>
    </w:p>
    <w:p w14:paraId="1CD26AB4" w14:textId="77777777" w:rsidR="00311A59" w:rsidRPr="00B05524" w:rsidRDefault="00544D83">
      <w:pPr>
        <w:pBdr>
          <w:bottom w:val="single" w:sz="4" w:space="1" w:color="BFBFBF"/>
        </w:pBdr>
        <w:spacing w:after="200"/>
        <w:rPr>
          <w:rFonts w:ascii="微軟正黑體" w:eastAsia="微軟正黑體" w:hAnsi="微軟正黑體"/>
        </w:rPr>
      </w:pPr>
      <w:r w:rsidRPr="00B05524">
        <w:rPr>
          <w:rFonts w:ascii="微軟正黑體" w:eastAsia="微軟正黑體" w:hAnsi="微軟正黑體"/>
        </w:rPr>
        <w:t xml:space="preserve"> </w:t>
      </w:r>
    </w:p>
    <w:p w14:paraId="4F54396E" w14:textId="7E885627" w:rsidR="00311A59" w:rsidRPr="00B05524" w:rsidRDefault="00544D83">
      <w:pPr>
        <w:pBdr>
          <w:bottom w:val="single" w:sz="4" w:space="1" w:color="BFBFBF"/>
        </w:pBdr>
        <w:spacing w:after="200"/>
        <w:rPr>
          <w:rFonts w:ascii="微軟正黑體" w:eastAsia="微軟正黑體" w:hAnsi="微軟正黑體"/>
        </w:rPr>
      </w:pPr>
      <w:r w:rsidRPr="00B05524">
        <w:rPr>
          <w:rFonts w:ascii="微軟正黑體" w:eastAsia="微軟正黑體" w:hAnsi="微軟正黑體"/>
        </w:rPr>
        <w:t xml:space="preserve"> </w:t>
      </w:r>
    </w:p>
    <w:p w14:paraId="4F5E01D7" w14:textId="6D80E955" w:rsidR="00B05524" w:rsidRPr="00B05524" w:rsidRDefault="00B05524">
      <w:pPr>
        <w:pBdr>
          <w:bottom w:val="single" w:sz="4" w:space="1" w:color="BFBFBF"/>
        </w:pBdr>
        <w:spacing w:after="200"/>
        <w:rPr>
          <w:rFonts w:ascii="微軟正黑體" w:eastAsia="微軟正黑體" w:hAnsi="微軟正黑體"/>
        </w:rPr>
      </w:pPr>
    </w:p>
    <w:p w14:paraId="058448AF" w14:textId="53A45946" w:rsidR="00B05524" w:rsidRPr="00B05524" w:rsidRDefault="00B05524">
      <w:pPr>
        <w:pBdr>
          <w:bottom w:val="single" w:sz="4" w:space="1" w:color="BFBFBF"/>
        </w:pBdr>
        <w:spacing w:after="200"/>
        <w:rPr>
          <w:rFonts w:ascii="微軟正黑體" w:eastAsia="微軟正黑體" w:hAnsi="微軟正黑體"/>
        </w:rPr>
      </w:pPr>
    </w:p>
    <w:p w14:paraId="6301A2D3" w14:textId="77777777" w:rsidR="00B05524" w:rsidRPr="00B05524" w:rsidRDefault="00B05524">
      <w:pPr>
        <w:pBdr>
          <w:bottom w:val="single" w:sz="4" w:space="1" w:color="BFBFBF"/>
        </w:pBdr>
        <w:spacing w:after="200"/>
        <w:rPr>
          <w:rFonts w:ascii="微軟正黑體" w:eastAsia="微軟正黑體" w:hAnsi="微軟正黑體" w:hint="eastAsia"/>
        </w:rPr>
      </w:pPr>
    </w:p>
    <w:p w14:paraId="19CAED57" w14:textId="77777777" w:rsidR="00B05524" w:rsidRPr="00B05524" w:rsidRDefault="00B05524">
      <w:pPr>
        <w:pBdr>
          <w:bottom w:val="single" w:sz="4" w:space="1" w:color="BFBFBF"/>
        </w:pBdr>
        <w:spacing w:after="200"/>
        <w:rPr>
          <w:rFonts w:ascii="微軟正黑體" w:eastAsia="微軟正黑體" w:hAnsi="微軟正黑體" w:hint="eastAsia"/>
        </w:rPr>
      </w:pPr>
    </w:p>
    <w:p w14:paraId="6D2C1A15" w14:textId="77777777" w:rsidR="00311A59" w:rsidRPr="00B05524" w:rsidRDefault="00544D83">
      <w:pPr>
        <w:pBdr>
          <w:bottom w:val="single" w:sz="4" w:space="1" w:color="BFBFBF"/>
        </w:pBdr>
        <w:spacing w:after="200"/>
        <w:rPr>
          <w:rFonts w:ascii="微軟正黑體" w:eastAsia="微軟正黑體" w:hAnsi="微軟正黑體"/>
        </w:rPr>
      </w:pPr>
      <w:r w:rsidRPr="00B05524">
        <w:rPr>
          <w:rFonts w:ascii="微軟正黑體" w:eastAsia="微軟正黑體" w:hAnsi="微軟正黑體"/>
        </w:rPr>
        <w:t xml:space="preserve"> </w:t>
      </w:r>
    </w:p>
    <w:p w14:paraId="4FF191C3" w14:textId="77777777" w:rsidR="00311A59" w:rsidRPr="00B05524" w:rsidRDefault="00544D83">
      <w:pPr>
        <w:pBdr>
          <w:bottom w:val="single" w:sz="4" w:space="1" w:color="BFBFBF"/>
        </w:pBdr>
        <w:spacing w:after="200"/>
        <w:rPr>
          <w:rFonts w:ascii="微軟正黑體" w:eastAsia="微軟正黑體" w:hAnsi="微軟正黑體"/>
        </w:rPr>
      </w:pPr>
      <w:r w:rsidRPr="00B05524">
        <w:rPr>
          <w:rFonts w:ascii="微軟正黑體" w:eastAsia="微軟正黑體" w:hAnsi="微軟正黑體"/>
        </w:rPr>
        <w:t xml:space="preserve"> </w:t>
      </w:r>
    </w:p>
    <w:p w14:paraId="0171C2AE" w14:textId="77777777" w:rsidR="00311A59" w:rsidRPr="00B05524" w:rsidRDefault="00544D83">
      <w:pPr>
        <w:pBdr>
          <w:bottom w:val="single" w:sz="6" w:space="4" w:color="1F4E79"/>
        </w:pBdr>
        <w:spacing w:before="320" w:after="80"/>
        <w:rPr>
          <w:rFonts w:ascii="微軟正黑體" w:eastAsia="微軟正黑體" w:hAnsi="微軟正黑體"/>
        </w:rPr>
      </w:pP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二</w:t>
      </w: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 xml:space="preserve">. </w:t>
      </w: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對公司的意涵</w:t>
      </w:r>
    </w:p>
    <w:p w14:paraId="044642B7" w14:textId="77777777" w:rsidR="00311A59" w:rsidRPr="001E0ECD" w:rsidRDefault="00544D83">
      <w:pPr>
        <w:spacing w:after="120"/>
        <w:rPr>
          <w:rFonts w:ascii="微軟正黑體" w:eastAsia="微軟正黑體" w:hAnsi="微軟正黑體"/>
          <w:sz w:val="18"/>
          <w:szCs w:val="18"/>
        </w:rPr>
      </w:pP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這件事對本公司（策略、營運、競爭力、成本或效率等）代表什麼意義？為什麼值得注意？</w:t>
      </w:r>
    </w:p>
    <w:p w14:paraId="769BD76D" w14:textId="03A5BDEB" w:rsidR="00B05524" w:rsidRPr="00B05524" w:rsidRDefault="00544D83">
      <w:pPr>
        <w:pBdr>
          <w:bottom w:val="single" w:sz="4" w:space="1" w:color="BFBFBF"/>
        </w:pBdr>
        <w:spacing w:after="200"/>
        <w:rPr>
          <w:rFonts w:ascii="微軟正黑體" w:eastAsia="微軟正黑體" w:hAnsi="微軟正黑體" w:hint="eastAsia"/>
        </w:rPr>
      </w:pPr>
      <w:r w:rsidRPr="00B05524">
        <w:rPr>
          <w:rFonts w:ascii="微軟正黑體" w:eastAsia="微軟正黑體" w:hAnsi="微軟正黑體"/>
        </w:rPr>
        <w:t xml:space="preserve"> </w:t>
      </w:r>
    </w:p>
    <w:p w14:paraId="3ABFB67D" w14:textId="77777777" w:rsidR="00B05524" w:rsidRPr="00B05524" w:rsidRDefault="00B05524">
      <w:pPr>
        <w:pBdr>
          <w:bottom w:val="single" w:sz="4" w:space="1" w:color="BFBFBF"/>
        </w:pBdr>
        <w:spacing w:after="200"/>
        <w:rPr>
          <w:rFonts w:ascii="微軟正黑體" w:eastAsia="微軟正黑體" w:hAnsi="微軟正黑體" w:hint="eastAsia"/>
        </w:rPr>
      </w:pPr>
    </w:p>
    <w:p w14:paraId="39EB82AD" w14:textId="77777777" w:rsidR="00311A59" w:rsidRPr="00B05524" w:rsidRDefault="00544D83">
      <w:pPr>
        <w:pBdr>
          <w:bottom w:val="single" w:sz="4" w:space="1" w:color="BFBFBF"/>
        </w:pBdr>
        <w:spacing w:after="200"/>
        <w:rPr>
          <w:rFonts w:ascii="微軟正黑體" w:eastAsia="微軟正黑體" w:hAnsi="微軟正黑體"/>
        </w:rPr>
      </w:pPr>
      <w:r w:rsidRPr="00B05524">
        <w:rPr>
          <w:rFonts w:ascii="微軟正黑體" w:eastAsia="微軟正黑體" w:hAnsi="微軟正黑體"/>
        </w:rPr>
        <w:t xml:space="preserve"> </w:t>
      </w:r>
    </w:p>
    <w:p w14:paraId="1B00EAF6" w14:textId="77777777" w:rsidR="00311A59" w:rsidRPr="00B05524" w:rsidRDefault="00544D83">
      <w:pPr>
        <w:pBdr>
          <w:bottom w:val="single" w:sz="4" w:space="1" w:color="BFBFBF"/>
        </w:pBdr>
        <w:spacing w:after="200"/>
        <w:rPr>
          <w:rFonts w:ascii="微軟正黑體" w:eastAsia="微軟正黑體" w:hAnsi="微軟正黑體"/>
        </w:rPr>
      </w:pPr>
      <w:r w:rsidRPr="00B05524">
        <w:rPr>
          <w:rFonts w:ascii="微軟正黑體" w:eastAsia="微軟正黑體" w:hAnsi="微軟正黑體"/>
        </w:rPr>
        <w:t xml:space="preserve"> </w:t>
      </w:r>
    </w:p>
    <w:p w14:paraId="0D42971E" w14:textId="77777777" w:rsidR="00311A59" w:rsidRPr="00B05524" w:rsidRDefault="00544D83">
      <w:pPr>
        <w:pBdr>
          <w:bottom w:val="single" w:sz="6" w:space="4" w:color="1F4E79"/>
        </w:pBdr>
        <w:spacing w:before="320" w:after="80"/>
        <w:rPr>
          <w:rFonts w:ascii="微軟正黑體" w:eastAsia="微軟正黑體" w:hAnsi="微軟正黑體"/>
        </w:rPr>
      </w:pP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三</w:t>
      </w: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 xml:space="preserve">. </w:t>
      </w: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建議行動</w:t>
      </w: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 xml:space="preserve"> / </w:t>
      </w:r>
      <w:r w:rsidRPr="00B05524">
        <w:rPr>
          <w:rFonts w:ascii="微軟正黑體" w:eastAsia="微軟正黑體" w:hAnsi="微軟正黑體"/>
          <w:b/>
          <w:bCs/>
          <w:color w:val="1F4E79"/>
          <w:sz w:val="24"/>
          <w:szCs w:val="24"/>
        </w:rPr>
        <w:t>需要的決策或資源</w:t>
      </w:r>
    </w:p>
    <w:p w14:paraId="4EAC12C5" w14:textId="77777777" w:rsidR="00311A59" w:rsidRPr="001E0ECD" w:rsidRDefault="00544D83">
      <w:pPr>
        <w:spacing w:after="120"/>
        <w:rPr>
          <w:rFonts w:ascii="微軟正黑體" w:eastAsia="微軟正黑體" w:hAnsi="微軟正黑體"/>
          <w:sz w:val="18"/>
          <w:szCs w:val="18"/>
        </w:rPr>
      </w:pPr>
      <w:r w:rsidRPr="001E0ECD">
        <w:rPr>
          <w:rFonts w:ascii="微軟正黑體" w:eastAsia="微軟正黑體" w:hAnsi="微軟正黑體"/>
          <w:i/>
          <w:iCs/>
          <w:color w:val="808080"/>
          <w:sz w:val="16"/>
          <w:szCs w:val="16"/>
        </w:rPr>
        <w:t>具體建議下一步該怎麼做，若需要公司或其他部門支持，請說明需要什麼資源或決策。</w:t>
      </w:r>
    </w:p>
    <w:p w14:paraId="15AA985B" w14:textId="0806E0FB" w:rsidR="00B05524" w:rsidRPr="00B05524" w:rsidRDefault="00544D83">
      <w:pPr>
        <w:pBdr>
          <w:bottom w:val="single" w:sz="4" w:space="1" w:color="BFBFBF"/>
        </w:pBdr>
        <w:spacing w:after="200"/>
        <w:rPr>
          <w:rFonts w:ascii="微軟正黑體" w:eastAsia="微軟正黑體" w:hAnsi="微軟正黑體" w:hint="eastAsia"/>
        </w:rPr>
      </w:pPr>
      <w:r w:rsidRPr="00B05524">
        <w:rPr>
          <w:rFonts w:ascii="微軟正黑體" w:eastAsia="微軟正黑體" w:hAnsi="微軟正黑體"/>
        </w:rPr>
        <w:t xml:space="preserve"> </w:t>
      </w:r>
    </w:p>
    <w:p w14:paraId="3DBC001C" w14:textId="77777777" w:rsidR="00B05524" w:rsidRPr="00B05524" w:rsidRDefault="00B05524">
      <w:pPr>
        <w:pBdr>
          <w:bottom w:val="single" w:sz="4" w:space="1" w:color="BFBFBF"/>
        </w:pBdr>
        <w:spacing w:after="200"/>
        <w:rPr>
          <w:rFonts w:ascii="微軟正黑體" w:eastAsia="微軟正黑體" w:hAnsi="微軟正黑體" w:hint="eastAsia"/>
        </w:rPr>
      </w:pPr>
    </w:p>
    <w:p w14:paraId="4E6400D6" w14:textId="56F5A6BE" w:rsidR="00B05524" w:rsidRPr="00B05524" w:rsidRDefault="00B05524">
      <w:pPr>
        <w:pBdr>
          <w:bottom w:val="single" w:sz="4" w:space="1" w:color="BFBFBF"/>
        </w:pBdr>
        <w:spacing w:after="200"/>
        <w:rPr>
          <w:rFonts w:ascii="微軟正黑體" w:eastAsia="微軟正黑體" w:hAnsi="微軟正黑體" w:hint="eastAsia"/>
        </w:rPr>
      </w:pPr>
    </w:p>
    <w:p w14:paraId="3408CF3E" w14:textId="1842CA87" w:rsidR="00000000" w:rsidRPr="00B05524" w:rsidRDefault="00544D83" w:rsidP="00B05524">
      <w:pPr>
        <w:pBdr>
          <w:bottom w:val="single" w:sz="4" w:space="1" w:color="BFBFBF"/>
        </w:pBdr>
        <w:spacing w:after="200"/>
        <w:rPr>
          <w:rFonts w:ascii="微軟正黑體" w:eastAsia="微軟正黑體" w:hAnsi="微軟正黑體" w:hint="eastAsia"/>
        </w:rPr>
      </w:pPr>
      <w:r w:rsidRPr="00B05524">
        <w:rPr>
          <w:rFonts w:ascii="微軟正黑體" w:eastAsia="微軟正黑體" w:hAnsi="微軟正黑體"/>
        </w:rPr>
        <w:t xml:space="preserve"> </w:t>
      </w:r>
    </w:p>
    <w:sectPr w:rsidR="00000000" w:rsidRPr="00B0552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C665A"/>
    <w:multiLevelType w:val="hybridMultilevel"/>
    <w:tmpl w:val="A1FE2518"/>
    <w:lvl w:ilvl="0" w:tplc="75188C6C">
      <w:start w:val="1"/>
      <w:numFmt w:val="bullet"/>
      <w:lvlText w:val="●"/>
      <w:lvlJc w:val="left"/>
      <w:pPr>
        <w:ind w:left="720" w:hanging="360"/>
      </w:pPr>
    </w:lvl>
    <w:lvl w:ilvl="1" w:tplc="8940F7F2">
      <w:start w:val="1"/>
      <w:numFmt w:val="bullet"/>
      <w:lvlText w:val="○"/>
      <w:lvlJc w:val="left"/>
      <w:pPr>
        <w:ind w:left="1440" w:hanging="360"/>
      </w:pPr>
    </w:lvl>
    <w:lvl w:ilvl="2" w:tplc="AB320BBE">
      <w:start w:val="1"/>
      <w:numFmt w:val="bullet"/>
      <w:lvlText w:val="■"/>
      <w:lvlJc w:val="left"/>
      <w:pPr>
        <w:ind w:left="2160" w:hanging="360"/>
      </w:pPr>
    </w:lvl>
    <w:lvl w:ilvl="3" w:tplc="F7E21AA6">
      <w:start w:val="1"/>
      <w:numFmt w:val="bullet"/>
      <w:lvlText w:val="●"/>
      <w:lvlJc w:val="left"/>
      <w:pPr>
        <w:ind w:left="2880" w:hanging="360"/>
      </w:pPr>
    </w:lvl>
    <w:lvl w:ilvl="4" w:tplc="BBB6DFFC">
      <w:start w:val="1"/>
      <w:numFmt w:val="bullet"/>
      <w:lvlText w:val="○"/>
      <w:lvlJc w:val="left"/>
      <w:pPr>
        <w:ind w:left="3600" w:hanging="360"/>
      </w:pPr>
    </w:lvl>
    <w:lvl w:ilvl="5" w:tplc="8C7A95FA">
      <w:start w:val="1"/>
      <w:numFmt w:val="bullet"/>
      <w:lvlText w:val="■"/>
      <w:lvlJc w:val="left"/>
      <w:pPr>
        <w:ind w:left="4320" w:hanging="360"/>
      </w:pPr>
    </w:lvl>
    <w:lvl w:ilvl="6" w:tplc="16C60374">
      <w:start w:val="1"/>
      <w:numFmt w:val="bullet"/>
      <w:lvlText w:val="●"/>
      <w:lvlJc w:val="left"/>
      <w:pPr>
        <w:ind w:left="5040" w:hanging="360"/>
      </w:pPr>
    </w:lvl>
    <w:lvl w:ilvl="7" w:tplc="C5140FEC">
      <w:start w:val="1"/>
      <w:numFmt w:val="bullet"/>
      <w:lvlText w:val="●"/>
      <w:lvlJc w:val="left"/>
      <w:pPr>
        <w:ind w:left="5760" w:hanging="360"/>
      </w:pPr>
    </w:lvl>
    <w:lvl w:ilvl="8" w:tplc="4DE4AEF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A59"/>
    <w:rsid w:val="001E0ECD"/>
    <w:rsid w:val="00311A59"/>
    <w:rsid w:val="00544D83"/>
    <w:rsid w:val="00B0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7EFA8"/>
  <w15:docId w15:val="{56E8B3A9-9066-4B7A-B6CF-0AC529B6C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吳柏毅 Boyi Wu</cp:lastModifiedBy>
  <cp:revision>2</cp:revision>
  <dcterms:created xsi:type="dcterms:W3CDTF">2026-07-29T06:42:00Z</dcterms:created>
  <dcterms:modified xsi:type="dcterms:W3CDTF">2026-07-29T06:42:00Z</dcterms:modified>
</cp:coreProperties>
</file>