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03F3A" w14:textId="742ADE30" w:rsidR="00312B79" w:rsidRPr="0035036C" w:rsidRDefault="0035036C">
      <w:pPr>
        <w:rPr>
          <w:rFonts w:ascii="Times New Roman" w:hAnsi="Times New Roman" w:cs="Times New Roman"/>
          <w:b/>
          <w:bCs/>
          <w:sz w:val="40"/>
          <w:szCs w:val="40"/>
        </w:rPr>
      </w:pPr>
      <w:r w:rsidRPr="0035036C">
        <w:rPr>
          <w:rFonts w:ascii="Times New Roman" w:hAnsi="Times New Roman" w:cs="Times New Roman"/>
          <w:b/>
          <w:bCs/>
          <w:sz w:val="40"/>
          <w:szCs w:val="40"/>
        </w:rPr>
        <w:t xml:space="preserve">Task: </w:t>
      </w:r>
      <w:r w:rsidR="00741A75">
        <w:rPr>
          <w:rFonts w:ascii="Times New Roman" w:hAnsi="Times New Roman" w:cs="Times New Roman"/>
          <w:b/>
          <w:bCs/>
          <w:sz w:val="40"/>
          <w:szCs w:val="40"/>
        </w:rPr>
        <w:t xml:space="preserve">Fundamental Data Income Statement </w:t>
      </w:r>
    </w:p>
    <w:p w14:paraId="013793BF" w14:textId="77777777" w:rsidR="0035036C" w:rsidRDefault="0035036C">
      <w:pPr>
        <w:rPr>
          <w:rFonts w:ascii="Times New Roman" w:hAnsi="Times New Roman" w:cs="Times New Roman"/>
        </w:rPr>
      </w:pPr>
    </w:p>
    <w:p w14:paraId="744DD069" w14:textId="77777777" w:rsidR="0035036C" w:rsidRDefault="0035036C">
      <w:pPr>
        <w:rPr>
          <w:rFonts w:ascii="Times New Roman" w:hAnsi="Times New Roman" w:cs="Times New Roman"/>
        </w:rPr>
      </w:pPr>
    </w:p>
    <w:p w14:paraId="6D7325B2" w14:textId="4FB4C522" w:rsidR="00CC6694" w:rsidRDefault="0035036C">
      <w:pPr>
        <w:rPr>
          <w:rFonts w:ascii="Times New Roman" w:hAnsi="Times New Roman" w:cs="Times New Roman"/>
        </w:rPr>
      </w:pPr>
      <w:r>
        <w:rPr>
          <w:rFonts w:ascii="Times New Roman" w:hAnsi="Times New Roman" w:cs="Times New Roman"/>
        </w:rPr>
        <w:t xml:space="preserve">1. </w:t>
      </w:r>
      <w:r w:rsidR="00CC6694">
        <w:rPr>
          <w:rFonts w:ascii="Times New Roman" w:hAnsi="Times New Roman" w:cs="Times New Roman"/>
        </w:rPr>
        <w:t>Import the follow</w:t>
      </w:r>
      <w:r w:rsidR="00BB6BCC">
        <w:rPr>
          <w:rFonts w:ascii="Times New Roman" w:hAnsi="Times New Roman" w:cs="Times New Roman"/>
        </w:rPr>
        <w:t>ing</w:t>
      </w:r>
      <w:r w:rsidR="00CC6694">
        <w:rPr>
          <w:rFonts w:ascii="Times New Roman" w:hAnsi="Times New Roman" w:cs="Times New Roman"/>
        </w:rPr>
        <w:t xml:space="preserve"> module</w:t>
      </w:r>
      <w:r>
        <w:rPr>
          <w:rFonts w:ascii="Times New Roman" w:hAnsi="Times New Roman" w:cs="Times New Roman"/>
        </w:rPr>
        <w:t xml:space="preserve"> at the start of your algorithm</w:t>
      </w:r>
    </w:p>
    <w:p w14:paraId="520776AB" w14:textId="653DE6E3" w:rsidR="00712EA9" w:rsidRDefault="00C277AC">
      <w:pPr>
        <w:rPr>
          <w:rFonts w:ascii="Times New Roman" w:hAnsi="Times New Roman" w:cs="Times New Roman"/>
        </w:rPr>
      </w:pPr>
      <w:r>
        <w:rPr>
          <w:rFonts w:ascii="Times New Roman" w:hAnsi="Times New Roman" w:cs="Times New Roman"/>
          <w:noProof/>
        </w:rPr>
        <w:drawing>
          <wp:inline distT="0" distB="0" distL="0" distR="0" wp14:anchorId="12CF73CD" wp14:editId="3B9A3113">
            <wp:extent cx="1511300" cy="330200"/>
            <wp:effectExtent l="0" t="0" r="0" b="0"/>
            <wp:docPr id="181318027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0275" name="Picture 1" descr="A close-up of a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511300" cy="330200"/>
                    </a:xfrm>
                    <a:prstGeom prst="rect">
                      <a:avLst/>
                    </a:prstGeom>
                  </pic:spPr>
                </pic:pic>
              </a:graphicData>
            </a:graphic>
          </wp:inline>
        </w:drawing>
      </w:r>
    </w:p>
    <w:p w14:paraId="5B879A9D" w14:textId="77777777" w:rsidR="003466F9" w:rsidRDefault="003466F9" w:rsidP="003466F9">
      <w:pPr>
        <w:rPr>
          <w:rFonts w:ascii="Times New Roman" w:hAnsi="Times New Roman" w:cs="Times New Roman"/>
        </w:rPr>
      </w:pPr>
    </w:p>
    <w:p w14:paraId="081B74E4" w14:textId="63842878" w:rsidR="00741A75" w:rsidRDefault="00741A75" w:rsidP="00741A75">
      <w:pPr>
        <w:rPr>
          <w:rFonts w:ascii="Times New Roman" w:hAnsi="Times New Roman" w:cs="Times New Roman"/>
        </w:rPr>
      </w:pPr>
      <w:r>
        <w:rPr>
          <w:rFonts w:ascii="Times New Roman" w:hAnsi="Times New Roman" w:cs="Times New Roman"/>
        </w:rPr>
        <w:t>2. Create the following variable:</w:t>
      </w:r>
    </w:p>
    <w:p w14:paraId="20601317" w14:textId="60116A65" w:rsidR="00741A75" w:rsidRDefault="00741A75" w:rsidP="00741A75">
      <w:pPr>
        <w:rPr>
          <w:rFonts w:ascii="Times New Roman" w:hAnsi="Times New Roman" w:cs="Times New Roman"/>
        </w:rPr>
      </w:pPr>
    </w:p>
    <w:p w14:paraId="20C91F0A" w14:textId="2B9D0F74" w:rsidR="00741A75" w:rsidRDefault="00741A75" w:rsidP="00741A75">
      <w:pPr>
        <w:rPr>
          <w:rFonts w:ascii="Times New Roman" w:hAnsi="Times New Roman" w:cs="Times New Roman"/>
        </w:rPr>
      </w:pPr>
      <w:r>
        <w:rPr>
          <w:rFonts w:ascii="Times New Roman" w:hAnsi="Times New Roman" w:cs="Times New Roman"/>
          <w:noProof/>
        </w:rPr>
        <w:drawing>
          <wp:inline distT="0" distB="0" distL="0" distR="0" wp14:anchorId="43669CB2" wp14:editId="69CB51A0">
            <wp:extent cx="3987800" cy="342900"/>
            <wp:effectExtent l="0" t="0" r="0" b="0"/>
            <wp:docPr id="2633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248" name="Picture 26332248"/>
                    <pic:cNvPicPr/>
                  </pic:nvPicPr>
                  <pic:blipFill>
                    <a:blip r:embed="rId5">
                      <a:extLst>
                        <a:ext uri="{28A0092B-C50C-407E-A947-70E740481C1C}">
                          <a14:useLocalDpi xmlns:a14="http://schemas.microsoft.com/office/drawing/2010/main" val="0"/>
                        </a:ext>
                      </a:extLst>
                    </a:blip>
                    <a:stretch>
                      <a:fillRect/>
                    </a:stretch>
                  </pic:blipFill>
                  <pic:spPr>
                    <a:xfrm>
                      <a:off x="0" y="0"/>
                      <a:ext cx="3987800" cy="342900"/>
                    </a:xfrm>
                    <a:prstGeom prst="rect">
                      <a:avLst/>
                    </a:prstGeom>
                  </pic:spPr>
                </pic:pic>
              </a:graphicData>
            </a:graphic>
          </wp:inline>
        </w:drawing>
      </w:r>
    </w:p>
    <w:p w14:paraId="32CC056A" w14:textId="77777777" w:rsidR="00741A75" w:rsidRDefault="00741A75">
      <w:pPr>
        <w:rPr>
          <w:rFonts w:ascii="Times New Roman" w:hAnsi="Times New Roman" w:cs="Times New Roman"/>
        </w:rPr>
      </w:pPr>
    </w:p>
    <w:p w14:paraId="157FB47E" w14:textId="3E6BAE9F" w:rsidR="00741A75" w:rsidRDefault="00741A75">
      <w:pPr>
        <w:rPr>
          <w:rFonts w:ascii="Times New Roman" w:hAnsi="Times New Roman" w:cs="Times New Roman"/>
        </w:rPr>
      </w:pPr>
      <w:r>
        <w:rPr>
          <w:rFonts w:ascii="Times New Roman" w:hAnsi="Times New Roman" w:cs="Times New Roman"/>
        </w:rPr>
        <w:t xml:space="preserve">3. </w:t>
      </w:r>
      <w:r w:rsidR="00383C42">
        <w:rPr>
          <w:rFonts w:ascii="Times New Roman" w:hAnsi="Times New Roman" w:cs="Times New Roman"/>
        </w:rPr>
        <w:t>Obtain the fundamental data for the stock you picked by making a request to polygon.io (</w:t>
      </w:r>
      <w:hyperlink r:id="rId6" w:history="1">
        <w:r w:rsidR="00383C42" w:rsidRPr="00892F0F">
          <w:rPr>
            <w:rStyle w:val="Hyperlink"/>
            <w:rFonts w:ascii="Times New Roman" w:hAnsi="Times New Roman" w:cs="Times New Roman"/>
          </w:rPr>
          <w:t>https://polygon.io/docs/stocks/get_vx_reference_financials</w:t>
        </w:r>
      </w:hyperlink>
      <w:r w:rsidR="00383C42">
        <w:rPr>
          <w:rFonts w:ascii="Times New Roman" w:hAnsi="Times New Roman" w:cs="Times New Roman"/>
        </w:rPr>
        <w:t>) and you will get a JSON object as a return value. Make sure to set the “timeframe” parameter to quarterly, and the “limit” parameter to 4 (as we are interested in getting the values for the trailing twelve months).</w:t>
      </w:r>
    </w:p>
    <w:p w14:paraId="1E50F5D5" w14:textId="77777777" w:rsidR="00741A75" w:rsidRDefault="00741A75">
      <w:pPr>
        <w:rPr>
          <w:rFonts w:ascii="Times New Roman" w:hAnsi="Times New Roman" w:cs="Times New Roman"/>
        </w:rPr>
      </w:pPr>
    </w:p>
    <w:p w14:paraId="7B3C38B4" w14:textId="301806CF" w:rsidR="00741A75" w:rsidRDefault="00741A75">
      <w:pPr>
        <w:rPr>
          <w:rFonts w:ascii="Times New Roman" w:hAnsi="Times New Roman" w:cs="Times New Roman"/>
        </w:rPr>
      </w:pPr>
      <w:r>
        <w:rPr>
          <w:rFonts w:ascii="Times New Roman" w:hAnsi="Times New Roman" w:cs="Times New Roman"/>
          <w:noProof/>
        </w:rPr>
        <w:drawing>
          <wp:inline distT="0" distB="0" distL="0" distR="0" wp14:anchorId="24C9FF41" wp14:editId="0EEBA982">
            <wp:extent cx="5943600" cy="2769870"/>
            <wp:effectExtent l="0" t="0" r="0" b="0"/>
            <wp:docPr id="7246792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27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14:paraId="6841BA53" w14:textId="77777777" w:rsidR="00741A75" w:rsidRDefault="00741A75">
      <w:pPr>
        <w:rPr>
          <w:rFonts w:ascii="Times New Roman" w:hAnsi="Times New Roman" w:cs="Times New Roman"/>
        </w:rPr>
      </w:pPr>
    </w:p>
    <w:p w14:paraId="7EADEDF3" w14:textId="77777777" w:rsidR="003466F9" w:rsidRDefault="003466F9">
      <w:pPr>
        <w:rPr>
          <w:rFonts w:ascii="Times New Roman" w:hAnsi="Times New Roman" w:cs="Times New Roman"/>
        </w:rPr>
      </w:pPr>
    </w:p>
    <w:p w14:paraId="0352D487" w14:textId="1A21D148" w:rsidR="005431A4" w:rsidRDefault="00383C42" w:rsidP="005431A4">
      <w:pPr>
        <w:rPr>
          <w:rFonts w:ascii="Times New Roman" w:hAnsi="Times New Roman" w:cs="Times New Roman"/>
        </w:rPr>
      </w:pPr>
      <w:r>
        <w:rPr>
          <w:rFonts w:ascii="Times New Roman" w:hAnsi="Times New Roman" w:cs="Times New Roman"/>
        </w:rPr>
        <w:t>4</w:t>
      </w:r>
      <w:r w:rsidR="005431A4">
        <w:rPr>
          <w:rFonts w:ascii="Times New Roman" w:hAnsi="Times New Roman" w:cs="Times New Roman"/>
        </w:rPr>
        <w:t xml:space="preserve">. </w:t>
      </w:r>
      <w:r>
        <w:rPr>
          <w:rFonts w:ascii="Times New Roman" w:hAnsi="Times New Roman" w:cs="Times New Roman"/>
        </w:rPr>
        <w:t>Obtain the stock’s revenue over the past twelve months by adding the past four quarters together</w:t>
      </w:r>
    </w:p>
    <w:p w14:paraId="2B0A96CA" w14:textId="5B464CD0" w:rsidR="00383C42" w:rsidRDefault="00383C42" w:rsidP="005431A4">
      <w:pPr>
        <w:rPr>
          <w:rFonts w:ascii="Times New Roman" w:hAnsi="Times New Roman" w:cs="Times New Roman"/>
        </w:rPr>
      </w:pPr>
      <w:r>
        <w:rPr>
          <w:rFonts w:ascii="Times New Roman" w:hAnsi="Times New Roman" w:cs="Times New Roman"/>
        </w:rPr>
        <w:t xml:space="preserve">5. Obtain the stock’s operating income over the past twelve months </w:t>
      </w:r>
      <w:r>
        <w:rPr>
          <w:rFonts w:ascii="Times New Roman" w:hAnsi="Times New Roman" w:cs="Times New Roman"/>
        </w:rPr>
        <w:t>by adding the past four quarters together</w:t>
      </w:r>
    </w:p>
    <w:p w14:paraId="35A0973D" w14:textId="4A9B1642" w:rsidR="00383C42" w:rsidRDefault="00383C42" w:rsidP="005431A4">
      <w:pPr>
        <w:rPr>
          <w:rFonts w:ascii="Times New Roman" w:hAnsi="Times New Roman" w:cs="Times New Roman"/>
        </w:rPr>
      </w:pPr>
      <w:r>
        <w:rPr>
          <w:rFonts w:ascii="Times New Roman" w:hAnsi="Times New Roman" w:cs="Times New Roman"/>
        </w:rPr>
        <w:t xml:space="preserve">6. Obtain the stock’s net income over the past twelve months </w:t>
      </w:r>
      <w:r>
        <w:rPr>
          <w:rFonts w:ascii="Times New Roman" w:hAnsi="Times New Roman" w:cs="Times New Roman"/>
        </w:rPr>
        <w:t>by adding the past four quarters together</w:t>
      </w:r>
    </w:p>
    <w:p w14:paraId="42DCFCCA" w14:textId="77777777" w:rsidR="00936022" w:rsidRDefault="00936022" w:rsidP="005431A4">
      <w:pPr>
        <w:rPr>
          <w:rFonts w:ascii="Times New Roman" w:hAnsi="Times New Roman" w:cs="Times New Roman"/>
        </w:rPr>
      </w:pPr>
    </w:p>
    <w:p w14:paraId="74690134" w14:textId="548C7BC9" w:rsidR="00383C42" w:rsidRDefault="00383C42" w:rsidP="005431A4">
      <w:pPr>
        <w:rPr>
          <w:rFonts w:ascii="Times New Roman" w:hAnsi="Times New Roman" w:cs="Times New Roman"/>
        </w:rPr>
      </w:pPr>
      <w:r>
        <w:rPr>
          <w:rFonts w:ascii="Times New Roman" w:hAnsi="Times New Roman" w:cs="Times New Roman"/>
        </w:rPr>
        <w:t xml:space="preserve">7. Print out the values for the stock’s revenue, operating income, and net income over the past twelve months and compare them to the values on yahoo finance to confirm the values are correct. </w:t>
      </w:r>
    </w:p>
    <w:p w14:paraId="00F82DD9" w14:textId="77777777" w:rsidR="00572BDA" w:rsidRDefault="00572BDA">
      <w:pPr>
        <w:rPr>
          <w:rFonts w:ascii="Times New Roman" w:hAnsi="Times New Roman" w:cs="Times New Roman"/>
        </w:rPr>
      </w:pPr>
    </w:p>
    <w:p w14:paraId="03DA6103" w14:textId="77777777" w:rsidR="00FF7A3F" w:rsidRDefault="00FF7A3F">
      <w:pPr>
        <w:rPr>
          <w:rFonts w:ascii="Times New Roman" w:hAnsi="Times New Roman" w:cs="Times New Roman"/>
        </w:rPr>
      </w:pPr>
    </w:p>
    <w:p w14:paraId="470FB5DE" w14:textId="44F789F1" w:rsidR="0035036C" w:rsidRDefault="00E26D3E">
      <w:pPr>
        <w:rPr>
          <w:rFonts w:ascii="Times New Roman" w:hAnsi="Times New Roman" w:cs="Times New Roman"/>
        </w:rPr>
      </w:pPr>
      <w:r>
        <w:rPr>
          <w:rFonts w:ascii="Times New Roman" w:hAnsi="Times New Roman" w:cs="Times New Roman"/>
        </w:rPr>
        <w:t>7</w:t>
      </w:r>
      <w:r w:rsidR="0029410C">
        <w:rPr>
          <w:rFonts w:ascii="Times New Roman" w:hAnsi="Times New Roman" w:cs="Times New Roman"/>
        </w:rPr>
        <w:t xml:space="preserve">. </w:t>
      </w:r>
      <w:r w:rsidR="0035036C">
        <w:rPr>
          <w:rFonts w:ascii="Times New Roman" w:hAnsi="Times New Roman" w:cs="Times New Roman"/>
        </w:rPr>
        <w:t>Save your algorithm as a “.</w:t>
      </w:r>
      <w:proofErr w:type="spellStart"/>
      <w:r w:rsidR="0035036C">
        <w:rPr>
          <w:rFonts w:ascii="Times New Roman" w:hAnsi="Times New Roman" w:cs="Times New Roman"/>
        </w:rPr>
        <w:t>py</w:t>
      </w:r>
      <w:proofErr w:type="spellEnd"/>
      <w:r w:rsidR="0035036C">
        <w:rPr>
          <w:rFonts w:ascii="Times New Roman" w:hAnsi="Times New Roman" w:cs="Times New Roman"/>
        </w:rPr>
        <w:t>” file in your documents folder:</w:t>
      </w:r>
    </w:p>
    <w:p w14:paraId="00E2CBE3" w14:textId="77777777" w:rsidR="00FF7A3F" w:rsidRDefault="00FF7A3F">
      <w:pPr>
        <w:rPr>
          <w:rFonts w:ascii="Times New Roman" w:hAnsi="Times New Roman" w:cs="Times New Roman"/>
        </w:rPr>
      </w:pPr>
    </w:p>
    <w:p w14:paraId="56A0B74B" w14:textId="08DED598" w:rsidR="0035036C" w:rsidRDefault="00AC4388">
      <w:pPr>
        <w:rPr>
          <w:rFonts w:ascii="Times New Roman" w:hAnsi="Times New Roman" w:cs="Times New Roman"/>
        </w:rPr>
      </w:pPr>
      <w:r>
        <w:rPr>
          <w:rFonts w:ascii="Times New Roman" w:hAnsi="Times New Roman" w:cs="Times New Roman"/>
          <w:noProof/>
        </w:rPr>
        <w:drawing>
          <wp:inline distT="0" distB="0" distL="0" distR="0" wp14:anchorId="67B4E0B6" wp14:editId="297B5FB2">
            <wp:extent cx="5943600" cy="2911475"/>
            <wp:effectExtent l="0" t="0" r="0" b="0"/>
            <wp:docPr id="17848219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191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5E2F5E2E" w14:textId="77777777" w:rsidR="00FF7A3F" w:rsidRDefault="00FF7A3F">
      <w:pPr>
        <w:rPr>
          <w:rFonts w:ascii="Times New Roman" w:hAnsi="Times New Roman" w:cs="Times New Roman"/>
        </w:rPr>
      </w:pPr>
    </w:p>
    <w:p w14:paraId="23E89A92" w14:textId="77777777" w:rsidR="00FF7A3F" w:rsidRDefault="00FF7A3F">
      <w:pPr>
        <w:rPr>
          <w:rFonts w:ascii="Times New Roman" w:hAnsi="Times New Roman" w:cs="Times New Roman"/>
        </w:rPr>
      </w:pPr>
    </w:p>
    <w:p w14:paraId="01B6C80E" w14:textId="5EEF4FE9" w:rsidR="00FF7A3F" w:rsidRDefault="00E26D3E">
      <w:pPr>
        <w:rPr>
          <w:rFonts w:ascii="Times New Roman" w:hAnsi="Times New Roman" w:cs="Times New Roman"/>
        </w:rPr>
      </w:pPr>
      <w:r>
        <w:rPr>
          <w:rFonts w:ascii="Times New Roman" w:hAnsi="Times New Roman" w:cs="Times New Roman"/>
        </w:rPr>
        <w:t>8</w:t>
      </w:r>
      <w:r w:rsidR="0029410C">
        <w:rPr>
          <w:rFonts w:ascii="Times New Roman" w:hAnsi="Times New Roman" w:cs="Times New Roman"/>
        </w:rPr>
        <w:t xml:space="preserve">. </w:t>
      </w:r>
      <w:r w:rsidR="0035036C">
        <w:rPr>
          <w:rFonts w:ascii="Times New Roman" w:hAnsi="Times New Roman" w:cs="Times New Roman"/>
        </w:rPr>
        <w:t>Run your algorithm from the terminal (change directory to documents before running code)</w:t>
      </w:r>
    </w:p>
    <w:p w14:paraId="3E08DF2F" w14:textId="7BD05D0C" w:rsidR="0035036C" w:rsidRPr="0035036C" w:rsidRDefault="00AC4388">
      <w:pPr>
        <w:rPr>
          <w:rFonts w:ascii="Times New Roman" w:hAnsi="Times New Roman" w:cs="Times New Roman"/>
        </w:rPr>
      </w:pPr>
      <w:r>
        <w:rPr>
          <w:rFonts w:ascii="Times New Roman" w:hAnsi="Times New Roman" w:cs="Times New Roman"/>
          <w:noProof/>
        </w:rPr>
        <w:drawing>
          <wp:inline distT="0" distB="0" distL="0" distR="0" wp14:anchorId="038E97F7" wp14:editId="37509546">
            <wp:extent cx="5943600" cy="3893820"/>
            <wp:effectExtent l="0" t="0" r="0" b="5080"/>
            <wp:docPr id="19453953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95394"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sectPr w:rsidR="0035036C" w:rsidRPr="0035036C" w:rsidSect="00A60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6C"/>
    <w:rsid w:val="000A0AE0"/>
    <w:rsid w:val="000A2049"/>
    <w:rsid w:val="001017CE"/>
    <w:rsid w:val="001B5F1B"/>
    <w:rsid w:val="001E1EFA"/>
    <w:rsid w:val="00200D87"/>
    <w:rsid w:val="0029410C"/>
    <w:rsid w:val="00312B79"/>
    <w:rsid w:val="003466F9"/>
    <w:rsid w:val="0035036C"/>
    <w:rsid w:val="00383C42"/>
    <w:rsid w:val="003976F6"/>
    <w:rsid w:val="00445727"/>
    <w:rsid w:val="004A7B62"/>
    <w:rsid w:val="004C229A"/>
    <w:rsid w:val="004F54B3"/>
    <w:rsid w:val="00500F89"/>
    <w:rsid w:val="00506FF0"/>
    <w:rsid w:val="005431A4"/>
    <w:rsid w:val="00572BDA"/>
    <w:rsid w:val="00574FCE"/>
    <w:rsid w:val="005A25E8"/>
    <w:rsid w:val="005B7011"/>
    <w:rsid w:val="005C4B05"/>
    <w:rsid w:val="0061621E"/>
    <w:rsid w:val="006D02CF"/>
    <w:rsid w:val="006F269C"/>
    <w:rsid w:val="00712EA9"/>
    <w:rsid w:val="00737200"/>
    <w:rsid w:val="00741A75"/>
    <w:rsid w:val="00782CA5"/>
    <w:rsid w:val="008269F1"/>
    <w:rsid w:val="009000FC"/>
    <w:rsid w:val="00900B21"/>
    <w:rsid w:val="00936022"/>
    <w:rsid w:val="009B1C7E"/>
    <w:rsid w:val="009D3DCB"/>
    <w:rsid w:val="009D57A0"/>
    <w:rsid w:val="00A30022"/>
    <w:rsid w:val="00A53862"/>
    <w:rsid w:val="00A60269"/>
    <w:rsid w:val="00AB5CDB"/>
    <w:rsid w:val="00AC4388"/>
    <w:rsid w:val="00AD0E2F"/>
    <w:rsid w:val="00B044C0"/>
    <w:rsid w:val="00B75AE9"/>
    <w:rsid w:val="00BB6BCC"/>
    <w:rsid w:val="00C277AC"/>
    <w:rsid w:val="00CB1E11"/>
    <w:rsid w:val="00CC6694"/>
    <w:rsid w:val="00D2647C"/>
    <w:rsid w:val="00D56BB2"/>
    <w:rsid w:val="00D87810"/>
    <w:rsid w:val="00E26D3E"/>
    <w:rsid w:val="00E5109E"/>
    <w:rsid w:val="00ED54EA"/>
    <w:rsid w:val="00F14DB4"/>
    <w:rsid w:val="00F2116D"/>
    <w:rsid w:val="00F3031E"/>
    <w:rsid w:val="00FF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565D7E"/>
  <w15:chartTrackingRefBased/>
  <w15:docId w15:val="{1A9A2BDF-8D9D-9B4C-991E-79C8622A1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3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03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3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3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3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3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3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3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3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3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03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3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3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3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3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3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3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36C"/>
    <w:rPr>
      <w:rFonts w:eastAsiaTheme="majorEastAsia" w:cstheme="majorBidi"/>
      <w:color w:val="272727" w:themeColor="text1" w:themeTint="D8"/>
    </w:rPr>
  </w:style>
  <w:style w:type="paragraph" w:styleId="Title">
    <w:name w:val="Title"/>
    <w:basedOn w:val="Normal"/>
    <w:next w:val="Normal"/>
    <w:link w:val="TitleChar"/>
    <w:uiPriority w:val="10"/>
    <w:qFormat/>
    <w:rsid w:val="003503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3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3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3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3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036C"/>
    <w:rPr>
      <w:i/>
      <w:iCs/>
      <w:color w:val="404040" w:themeColor="text1" w:themeTint="BF"/>
    </w:rPr>
  </w:style>
  <w:style w:type="paragraph" w:styleId="ListParagraph">
    <w:name w:val="List Paragraph"/>
    <w:basedOn w:val="Normal"/>
    <w:uiPriority w:val="34"/>
    <w:qFormat/>
    <w:rsid w:val="0035036C"/>
    <w:pPr>
      <w:ind w:left="720"/>
      <w:contextualSpacing/>
    </w:pPr>
  </w:style>
  <w:style w:type="character" w:styleId="IntenseEmphasis">
    <w:name w:val="Intense Emphasis"/>
    <w:basedOn w:val="DefaultParagraphFont"/>
    <w:uiPriority w:val="21"/>
    <w:qFormat/>
    <w:rsid w:val="0035036C"/>
    <w:rPr>
      <w:i/>
      <w:iCs/>
      <w:color w:val="0F4761" w:themeColor="accent1" w:themeShade="BF"/>
    </w:rPr>
  </w:style>
  <w:style w:type="paragraph" w:styleId="IntenseQuote">
    <w:name w:val="Intense Quote"/>
    <w:basedOn w:val="Normal"/>
    <w:next w:val="Normal"/>
    <w:link w:val="IntenseQuoteChar"/>
    <w:uiPriority w:val="30"/>
    <w:qFormat/>
    <w:rsid w:val="003503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36C"/>
    <w:rPr>
      <w:i/>
      <w:iCs/>
      <w:color w:val="0F4761" w:themeColor="accent1" w:themeShade="BF"/>
    </w:rPr>
  </w:style>
  <w:style w:type="character" w:styleId="IntenseReference">
    <w:name w:val="Intense Reference"/>
    <w:basedOn w:val="DefaultParagraphFont"/>
    <w:uiPriority w:val="32"/>
    <w:qFormat/>
    <w:rsid w:val="0035036C"/>
    <w:rPr>
      <w:b/>
      <w:bCs/>
      <w:smallCaps/>
      <w:color w:val="0F4761" w:themeColor="accent1" w:themeShade="BF"/>
      <w:spacing w:val="5"/>
    </w:rPr>
  </w:style>
  <w:style w:type="character" w:styleId="Hyperlink">
    <w:name w:val="Hyperlink"/>
    <w:basedOn w:val="DefaultParagraphFont"/>
    <w:uiPriority w:val="99"/>
    <w:unhideWhenUsed/>
    <w:rsid w:val="0035036C"/>
    <w:rPr>
      <w:color w:val="467886" w:themeColor="hyperlink"/>
      <w:u w:val="single"/>
    </w:rPr>
  </w:style>
  <w:style w:type="character" w:styleId="UnresolvedMention">
    <w:name w:val="Unresolved Mention"/>
    <w:basedOn w:val="DefaultParagraphFont"/>
    <w:uiPriority w:val="99"/>
    <w:semiHidden/>
    <w:unhideWhenUsed/>
    <w:rsid w:val="0035036C"/>
    <w:rPr>
      <w:color w:val="605E5C"/>
      <w:shd w:val="clear" w:color="auto" w:fill="E1DFDD"/>
    </w:rPr>
  </w:style>
  <w:style w:type="character" w:styleId="FollowedHyperlink">
    <w:name w:val="FollowedHyperlink"/>
    <w:basedOn w:val="DefaultParagraphFont"/>
    <w:uiPriority w:val="99"/>
    <w:semiHidden/>
    <w:unhideWhenUsed/>
    <w:rsid w:val="00F14D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olygon.io/docs/stocks/get_vx_reference_financials"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Weber</dc:creator>
  <cp:keywords/>
  <dc:description/>
  <cp:lastModifiedBy>Matthew Weber</cp:lastModifiedBy>
  <cp:revision>44</cp:revision>
  <dcterms:created xsi:type="dcterms:W3CDTF">2024-05-15T20:40:00Z</dcterms:created>
  <dcterms:modified xsi:type="dcterms:W3CDTF">2024-06-11T17:32:00Z</dcterms:modified>
</cp:coreProperties>
</file>