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EB-1A Petition RFE Risk Assessment</w:t>
      </w:r>
    </w:p>
    <w:p>
      <w:r>
        <w:t>Filename: sample_petition3.txt</w:t>
      </w:r>
    </w:p>
    <w:p>
      <w:r>
        <w:t>Generated QA Memo for Pre-Submission Review</w:t>
      </w:r>
    </w:p>
    <w:p>
      <w:pPr>
        <w:pStyle w:val="Heading1"/>
      </w:pPr>
      <w:r>
        <w:t>Executive Summary</w:t>
      </w:r>
    </w:p>
    <w:p>
      <w:r>
        <w:t>This report summarizes red flags detected in the petition draft, classified under EB-1A criteria. It includes excerpt patterns, severity ratings, improvement suggestions, and simulated reviewer notes.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Award</w:t>
      </w:r>
    </w:p>
    <w:p>
      <w:pPr>
        <w:pStyle w:val="Heading1"/>
      </w:pPr>
      <w:r>
        <w:t>Risk Matrix</w:t>
      </w:r>
    </w:p>
    <w:p>
      <w:pPr>
        <w:pStyle w:val="Heading2"/>
      </w:pPr>
      <w:r>
        <w:t>Section: Award</w:t>
      </w:r>
    </w:p>
    <w:p>
      <w:r>
        <w:rPr>
          <w:sz w:val="22"/>
          <w:highlight w:val="red"/>
        </w:rPr>
        <w:t>- ❗ Common Denials → 'no evidence'</w:t>
      </w:r>
    </w:p>
    <w:p>
      <w:r>
        <w:t xml:space="preserve">  ↳ Found in: There is no evidence that the awards were nationally recognized.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