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rFonts w:ascii="Calibri" w:hAnsi="Calibri" w:eastAsia="Yu Gothic"/>
          <w:b/>
          <w:color w:val="1991AA"/>
          <w:sz w:val="24"/>
        </w:rPr>
        <w:t>PORTFOLIO 2026</w:t>
      </w:r>
    </w:p>
    <w:p>
      <w:pPr>
        <w:spacing w:before="200"/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58"/>
        </w:rPr>
        <w:t>自作エンジンで制作する</w:t>
        <w:br/>
        <w:t>3D探索アクション</w:t>
      </w:r>
    </w:p>
    <w:p>
      <w:pPr>
        <w:spacing w:before="320"/>
      </w:pPr>
      <w:r>
        <w:rPr>
          <w:rFonts w:ascii="Calibri" w:hAnsi="Calibri" w:eastAsia="Yu Gothic"/>
          <w:b w:val="0"/>
          <w:color w:val="5A6470"/>
          <w:sz w:val="28"/>
        </w:rPr>
        <w:t>移動・ジャンプ・ステージ攻略を軸に、制作ツールまで一体化した作品</w:t>
      </w:r>
    </w:p>
    <w:p>
      <w:pPr>
        <w:spacing w:before="5000"/>
      </w:pPr>
      <w:r>
        <w:rPr>
          <w:rFonts w:ascii="Calibri" w:hAnsi="Calibri" w:eastAsia="Yu Gothic"/>
          <w:b w:val="0"/>
          <w:color w:val="5A6470"/>
          <w:sz w:val="22"/>
        </w:rPr>
        <w:t>日本工学院専門学校　LE3C 15</w:t>
        <w:br/>
        <w:t>チハラ シゴウ</w:t>
        <w:br/>
        <w:t>2026年8月　月次提出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作品概要</w:t>
      </w:r>
    </w:p>
    <w:p>
      <w:r>
        <w:rPr>
          <w:rFonts w:ascii="Calibri" w:hAnsi="Calibri" w:eastAsia="Yu Gothic"/>
          <w:b w:val="0"/>
          <w:color w:val="5A6470"/>
          <w:sz w:val="22"/>
        </w:rPr>
        <w:t>プレイヤーを操作し、立体ステージを進んで星のゴールを目指す3D探索アクションです。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10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Yu Gothic"/>
          <w:b w:val="0"/>
          <w:color w:val="5A6470"/>
          <w:sz w:val="18"/>
        </w:rPr>
        <w:t>雷と照明が変化するステージ。画面上部の星がゴールの目印。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コアループ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タイトル画面からステージセレクトへ進み、遊ぶステージを選ぶ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ステージを観察し、移動とジャンプで足場を攻略する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カメラを回転・ズームして進行ルートを探す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星を取得し、専用演出とクリアシーンを経てステージセレクトへ戻る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操作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キーボード／マウスとXboxコントローラーに対応。プレイヤー追従カメラと全体カメラを切り替えられます。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ゲームを支える表現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10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Yu Gothic"/>
          <w:b w:val="0"/>
          <w:color w:val="5A6470"/>
          <w:sz w:val="18"/>
        </w:rPr>
        <w:t>Tempest Storm適用時。暗い空、雨、雷光、複数光源を組み合わせている。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天候プリセット：通常、雨、雪、Tempest Storm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雨・雪の地面衝突エフェクト、雲、雷の大きさと長さのランダム化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天候に連動する天球色・明るさ・ライト設定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GPUパーティクル、ポストエフェクト、プレイヤー発光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制作ツールとワークフロー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ゲーム本体だけでなく、ステージ制作・エフェクト調整・アニメーション確認を同じエンジン内で行えます。ImGuiの画面はUnityに近い構成へ整理しました。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ステージエディタ：ブロック配置、保存、一覧表示、天候設定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Blender／外部JSONの読込と、ファイル更新時の再読込確認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エフェクトエディタと天候プリセット連携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スキニングエディタ：GPUスキニング、補間、骨表示、武器装着、左手GPUパーティクル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38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Yu Gothic"/>
          <w:b w:val="0"/>
          <w:color w:val="5A6470"/>
          <w:sz w:val="18"/>
        </w:rPr>
        <w:t>ゲーム内に用意した操作説明オブジェクト。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現在地と今後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現在できていること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BaseSceneを継承したタイトル／ゲーム／クリア各シーンとSceneManagerによる遷移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移動・ジャンプ・カメラ・落下復帰・スター取得判定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スター取得時の短い演出、CONGRATULATION表示、継続する花火演出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外部ステージの読込、天候、照明、GPUパーティクル、ポストエフェクト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次に強化すること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ステージ攻略のバリエーションとギミック追加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スター取得からクリアまでのカメラワークと演出調整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操作感、当たり判定、カメラ挙動の継続調整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企業向けデモとして短時間で魅力が伝わる導線作り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技術の数を増やすだけでなく、各機能をゲームの遊びへ結び付けることを今後の重点とします。</w:t>
      </w:r>
    </w:p>
    <w:sectPr w:rsidR="00FC693F" w:rsidRPr="0006063C" w:rsidSect="00034616">
      <w:footerReference w:type="default" r:id="rId12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b w:val="0"/>
        <w:color w:val="5A6470"/>
        <w:sz w:val="16"/>
      </w:rPr>
      <w:t>LE3C_15_チハラ_シゴウ  |  CG2_01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