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both"/>
        <w:rPr>
          <w:rFonts w:hint="eastAsia"/>
          <w:lang w:val="en-US" w:eastAsia="zh-CN"/>
        </w:rPr>
      </w:pPr>
    </w:p>
    <w:p>
      <w:pPr>
        <w:pStyle w:val="2"/>
        <w:bidi w:val="0"/>
        <w:jc w:val="center"/>
        <w:rPr>
          <w:rFonts w:hint="eastAsia"/>
          <w:lang w:val="en-US" w:eastAsia="zh-CN"/>
        </w:rPr>
      </w:pPr>
    </w:p>
    <w:p>
      <w:pPr>
        <w:pStyle w:val="2"/>
        <w:bidi w:val="0"/>
        <w:jc w:val="both"/>
        <w:rPr>
          <w:rFonts w:hint="eastAsia"/>
          <w:lang w:val="en-US" w:eastAsia="zh-CN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8"/>
          <w:szCs w:val="48"/>
          <w:lang w:val="en-US" w:eastAsia="zh-CN"/>
        </w:rPr>
      </w:pPr>
      <w:bookmarkStart w:id="0" w:name="_Toc8617"/>
      <w:r>
        <w:rPr>
          <w:rFonts w:hint="eastAsia" w:ascii="黑体" w:hAnsi="黑体" w:eastAsia="黑体" w:cs="黑体"/>
          <w:b/>
          <w:bCs/>
          <w:sz w:val="48"/>
          <w:szCs w:val="48"/>
          <w:lang w:val="en-US" w:eastAsia="zh-CN"/>
        </w:rPr>
        <w:t>操作文档</w:t>
      </w:r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  <w:t>后疫情影视产业的趋势数据可视化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撰写:小</w:t>
      </w:r>
      <w:bookmarkStart w:id="6" w:name="_GoBack"/>
      <w:bookmarkEnd w:id="6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7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TOC \o "1-3" \h \u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_Toc32547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一、使用方法</w:t>
      </w:r>
      <w:r>
        <w:tab/>
      </w:r>
      <w:r>
        <w:fldChar w:fldCharType="begin"/>
      </w:r>
      <w:r>
        <w:instrText xml:space="preserve"> PAGEREF _Toc32547 \h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_Toc14880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二、源代码文件说明与部署</w:t>
      </w:r>
      <w:r>
        <w:tab/>
      </w:r>
      <w:r>
        <w:fldChar w:fldCharType="begin"/>
      </w:r>
      <w:r>
        <w:instrText xml:space="preserve"> PAGEREF _Toc14880 \h </w:instrText>
      </w:r>
      <w:r>
        <w:fldChar w:fldCharType="separate"/>
      </w:r>
      <w:r>
        <w:t>6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_Toc25727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1.项目结构</w:t>
      </w:r>
      <w:r>
        <w:tab/>
      </w:r>
      <w:r>
        <w:fldChar w:fldCharType="begin"/>
      </w:r>
      <w:r>
        <w:instrText xml:space="preserve"> PAGEREF _Toc25727 \h </w:instrText>
      </w:r>
      <w:r>
        <w:fldChar w:fldCharType="separate"/>
      </w:r>
      <w:r>
        <w:t>6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_Toc5073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2.项目部署</w:t>
      </w:r>
      <w:r>
        <w:tab/>
      </w:r>
      <w:r>
        <w:fldChar w:fldCharType="begin"/>
      </w:r>
      <w:r>
        <w:instrText xml:space="preserve"> PAGEREF _Toc5073 \h </w:instrText>
      </w:r>
      <w:r>
        <w:fldChar w:fldCharType="separate"/>
      </w:r>
      <w:r>
        <w:t>8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" w:name="_Toc26714"/>
      <w:bookmarkStart w:id="2" w:name="_Toc32547"/>
      <w:r>
        <w:rPr>
          <w:rFonts w:hint="eastAsia"/>
          <w:lang w:val="en-US" w:eastAsia="zh-CN"/>
        </w:rPr>
        <w:t>一、使用方法</w:t>
      </w:r>
      <w:bookmarkEnd w:id="1"/>
      <w:bookmarkEnd w:id="2"/>
    </w:p>
    <w:p>
      <w:pPr>
        <w:bidi w:val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1.打开可视化程序目录下——可视化.exe程序,显示数据爬取界面，如图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2880" cy="3119755"/>
            <wp:effectExtent l="0" t="0" r="1397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3356610"/>
            <wp:effectExtent l="0" t="0" r="1206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bidi w:val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2.点击开始爬取，则会运行代码自动化进行爬取相关数据信息，包括四大板块，如图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3356610"/>
            <wp:effectExtent l="0" t="0" r="12065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3.保存数据按钮，点击保持能够对爬取到的数据保存成.csv形式，在根目录找到data.csv数据即可。如图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4785" cy="3356610"/>
            <wp:effectExtent l="0" t="0" r="12065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3356610"/>
            <wp:effectExtent l="0" t="0" r="12065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3119755"/>
            <wp:effectExtent l="0" t="0" r="1397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4.点击启动框架按钮，可启动框架进行可视化展示大屏。访问http://127.0.0.1:5000即可，如图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3356610"/>
            <wp:effectExtent l="0" t="0" r="12065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3" w:name="_Toc14880"/>
      <w:r>
        <w:rPr>
          <w:rFonts w:hint="eastAsia"/>
          <w:lang w:val="en-US" w:eastAsia="zh-CN"/>
        </w:rPr>
        <w:t>二、源代码文件说明与部署</w:t>
      </w:r>
      <w:bookmarkEnd w:id="3"/>
    </w:p>
    <w:p>
      <w:pPr>
        <w:pStyle w:val="4"/>
        <w:bidi w:val="0"/>
        <w:rPr>
          <w:rFonts w:hint="eastAsia"/>
          <w:lang w:val="en-US" w:eastAsia="zh-CN"/>
        </w:rPr>
      </w:pPr>
      <w:bookmarkStart w:id="4" w:name="_Toc25727"/>
      <w:r>
        <w:rPr>
          <w:rFonts w:hint="eastAsia"/>
          <w:lang w:val="en-US" w:eastAsia="zh-CN"/>
        </w:rPr>
        <w:t>1.项目结构</w:t>
      </w:r>
      <w:bookmarkEnd w:id="4"/>
    </w:p>
    <w:p>
      <w:pPr>
        <w:ind w:firstLine="420" w:firstLineChars="0"/>
        <w:rPr>
          <w:rFonts w:hint="default" w:ascii="宋体" w:hAnsi="宋体" w:eastAsia="宋体" w:cs="宋体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2"/>
          <w:sz w:val="32"/>
          <w:szCs w:val="24"/>
          <w:lang w:val="en-US" w:eastAsia="zh-CN" w:bidi="ar-SA"/>
        </w:rPr>
        <w:t>项目结构总体为Tk、flask、requests三大模块形成，static存储静态文件，如数据源；templates为模板文件；app.py为flask主程序；get_data.py为获取数据模块文件；main.py为主程序，如图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2886075" cy="19240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3675" cy="3211830"/>
            <wp:effectExtent l="0" t="0" r="317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6690" cy="3193415"/>
            <wp:effectExtent l="0" t="0" r="1016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5" w:name="_Toc5073"/>
      <w:r>
        <w:rPr>
          <w:rFonts w:hint="eastAsia"/>
          <w:lang w:val="en-US" w:eastAsia="zh-CN"/>
        </w:rPr>
        <w:t>2.项目部署</w:t>
      </w:r>
      <w:bookmarkEnd w:id="5"/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2"/>
          <w:sz w:val="32"/>
          <w:szCs w:val="24"/>
          <w:lang w:val="en-US" w:eastAsia="zh-CN" w:bidi="ar-SA"/>
        </w:rPr>
        <w:t>加载依赖库文件，然后进行 pyinstaller 进行打包即可生成.exe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3119755"/>
            <wp:effectExtent l="0" t="0" r="1397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B06244"/>
    <w:rsid w:val="080E36F6"/>
    <w:rsid w:val="0ADE290F"/>
    <w:rsid w:val="13977DC4"/>
    <w:rsid w:val="14E9199B"/>
    <w:rsid w:val="164A2731"/>
    <w:rsid w:val="185B6688"/>
    <w:rsid w:val="19CE4BB3"/>
    <w:rsid w:val="1AB5274E"/>
    <w:rsid w:val="2187162C"/>
    <w:rsid w:val="23F61EED"/>
    <w:rsid w:val="268168A9"/>
    <w:rsid w:val="293D2555"/>
    <w:rsid w:val="2D6F300D"/>
    <w:rsid w:val="37A746E1"/>
    <w:rsid w:val="38A7488F"/>
    <w:rsid w:val="3DDD2128"/>
    <w:rsid w:val="40A5138E"/>
    <w:rsid w:val="43201BB2"/>
    <w:rsid w:val="44CC2554"/>
    <w:rsid w:val="456F594E"/>
    <w:rsid w:val="482E50DD"/>
    <w:rsid w:val="4BAB44DE"/>
    <w:rsid w:val="4BF208E4"/>
    <w:rsid w:val="4CBF06E5"/>
    <w:rsid w:val="502C2604"/>
    <w:rsid w:val="51E333D2"/>
    <w:rsid w:val="54CB1809"/>
    <w:rsid w:val="554844A1"/>
    <w:rsid w:val="55A7636E"/>
    <w:rsid w:val="55BD6BAF"/>
    <w:rsid w:val="56D03F50"/>
    <w:rsid w:val="57BD3C2F"/>
    <w:rsid w:val="5B841637"/>
    <w:rsid w:val="5C3453F1"/>
    <w:rsid w:val="5E977193"/>
    <w:rsid w:val="615B6599"/>
    <w:rsid w:val="63937478"/>
    <w:rsid w:val="63CF3245"/>
    <w:rsid w:val="63F407F1"/>
    <w:rsid w:val="66A86A87"/>
    <w:rsid w:val="6C8E6B34"/>
    <w:rsid w:val="7075490B"/>
    <w:rsid w:val="70C916FB"/>
    <w:rsid w:val="737A30E0"/>
    <w:rsid w:val="738E1407"/>
    <w:rsid w:val="7D8D5B21"/>
    <w:rsid w:val="7E182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2021-06-20T06:44:00Z</dcterms:created>
  <dc:creator>YG02</dc:creator>
  <cp:lastModifiedBy>YG02</cp:lastModifiedBy>
  <dcterms:modified xsi:type="dcterms:W3CDTF">2021-06-20T08:19:48Z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082E623C0F8648F184CE91624E145F7C</vt:lpwstr>
  </property>
</Properties>
</file>