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eastAsia="游ゴシック"/>
          <w:rFonts w:ascii="游ゴシック" w:hAnsi="游ゴシック"/>
          <w:b/>
          <w:color w:val="2E75B6"/>
          <w:sz w:val="36"/>
        </w:rPr>
        <w:t>ゆみさん　第7回セッション振り返りシート</w:t>
      </w:r>
    </w:p>
    <w:p>
      <w:pPr>
        <w:spacing w:after="240"/>
      </w:pPr>
      <w:r>
        <w:rPr>
          <w:rFonts w:eastAsia="游ゴシック"/>
          <w:rFonts w:ascii="游ゴシック" w:hAnsi="游ゴシック"/>
          <w:b w:val="0"/>
          <w:sz w:val="22"/>
        </w:rPr>
        <w:t>2026年5月2日</w:t>
      </w:r>
    </w:p>
    <w:p>
      <w:pPr>
        <w:pBdr>
          <w:bottom w:val="single" w:sz="6" w:space="1" w:color="2E75B6"/>
        </w:pBdr>
        <w:spacing w:before="120" w:after="120"/>
      </w:pPr>
    </w:p>
    <w:p>
      <w:pPr>
        <w:spacing w:line="276" w:lineRule="auto" w:before="240" w:after="120"/>
      </w:pPr>
      <w:r>
        <w:rPr>
          <w:rFonts w:eastAsia="游ゴシック"/>
          <w:rFonts w:ascii="游ゴシック" w:hAnsi="游ゴシック"/>
          <w:b/>
          <w:color w:val="2E75B6"/>
          <w:sz w:val="32"/>
        </w:rPr>
        <w:t>1. セッション冒頭でお話ししたこと</w:t>
      </w:r>
    </w:p>
    <w:p>
      <w:pPr>
        <w:spacing w:line="276" w:lineRule="auto" w:after="120"/>
      </w:pPr>
      <w:r>
        <w:rPr>
          <w:rFonts w:eastAsia="游ゴシック"/>
          <w:rFonts w:ascii="游ゴシック" w:hAnsi="游ゴシック"/>
          <w:b w:val="0"/>
          <w:sz w:val="22"/>
        </w:rPr>
        <w:t>この間のワークがなかなかできていないこと、前向きになれない自分がいることをお話しいただきました。</w:t>
      </w:r>
    </w:p>
    <w:p>
      <w:pPr>
        <w:spacing w:line="276" w:lineRule="auto" w:after="120"/>
      </w:pPr>
      <w:r>
        <w:rPr>
          <w:rFonts w:eastAsia="游ゴシック"/>
          <w:rFonts w:ascii="游ゴシック" w:hAnsi="游ゴシック"/>
          <w:b w:val="0"/>
          <w:sz w:val="22"/>
        </w:rPr>
        <w:t>旦那さんへのモヤモヤが続いており、「なんで私が変わらなきゃいけないんだろう」という気持ちが湧いてきていると教えてくださいました。疲れているときほど視座が下がり、相手を責める方が楽だと感じる、と正直に話してくださいました。</w:t>
      </w:r>
    </w:p>
    <w:p>
      <w:pPr>
        <w:spacing w:line="276" w:lineRule="auto" w:after="120"/>
      </w:pPr>
      <w:r>
        <w:rPr>
          <w:rFonts w:eastAsia="游ゴシック"/>
          <w:rFonts w:ascii="游ゴシック" w:hAnsi="游ゴシック"/>
          <w:b w:val="0"/>
          <w:sz w:val="22"/>
        </w:rPr>
        <w:t>ゴールデンウィークの予定については、旦那さんの職場環境が変わり忙しい状況の中、ゆみさんがご自身でスケジュール調整をされていました。</w:t>
      </w:r>
    </w:p>
    <w:p>
      <w:pPr>
        <w:spacing w:line="276" w:lineRule="auto" w:after="120"/>
      </w:pPr>
      <w:r>
        <w:rPr>
          <w:rFonts w:eastAsia="游ゴシック"/>
          <w:rFonts w:ascii="游ゴシック" w:hAnsi="游ゴシック"/>
          <w:b w:val="0"/>
          <w:sz w:val="22"/>
        </w:rPr>
        <w:t>今回のセッションのテーマは「もう少し仲良くなりたい」。ゆみさんにとって「仲良い」とは、一緒に笑ったり、雑談ができることだと話してくださいました。</w:t>
      </w:r>
    </w:p>
    <w:p>
      <w:pPr>
        <w:pBdr>
          <w:bottom w:val="single" w:sz="6" w:space="1" w:color="2E75B6"/>
        </w:pBdr>
        <w:spacing w:before="120" w:after="120"/>
      </w:pPr>
    </w:p>
    <w:p>
      <w:pPr>
        <w:spacing w:line="276" w:lineRule="auto" w:before="240" w:after="120"/>
      </w:pPr>
      <w:r>
        <w:rPr>
          <w:rFonts w:eastAsia="游ゴシック"/>
          <w:rFonts w:ascii="游ゴシック" w:hAnsi="游ゴシック"/>
          <w:b/>
          <w:color w:val="2E75B6"/>
          <w:sz w:val="32"/>
        </w:rPr>
        <w:t>2. 本日のワーク内容と気づき</w:t>
      </w:r>
    </w:p>
    <w:p>
      <w:pPr>
        <w:spacing w:line="276" w:lineRule="auto" w:before="160" w:after="80"/>
      </w:pPr>
      <w:r>
        <w:rPr>
          <w:rFonts w:eastAsia="游ゴシック"/>
          <w:rFonts w:ascii="游ゴシック" w:hAnsi="游ゴシック"/>
          <w:b/>
          <w:color w:val="2E75B6"/>
          <w:sz w:val="26"/>
        </w:rPr>
        <w:t>ワークの目的</w:t>
      </w:r>
    </w:p>
    <w:p>
      <w:pPr>
        <w:spacing w:line="276" w:lineRule="auto" w:after="120"/>
      </w:pPr>
      <w:r>
        <w:rPr>
          <w:rFonts w:eastAsia="游ゴシック"/>
          <w:rFonts w:ascii="游ゴシック" w:hAnsi="游ゴシック"/>
          <w:b w:val="0"/>
          <w:sz w:val="22"/>
        </w:rPr>
        <w:t>外側の出来事（旦那さんの言動）に反応するのではなく、すでに受け取っているものに気づき、内側から感謝が自然に湧き出す状態を育てることが目的です。</w:t>
      </w:r>
    </w:p>
    <w:p>
      <w:pPr>
        <w:spacing w:line="276" w:lineRule="auto" w:before="160" w:after="80"/>
      </w:pPr>
      <w:r>
        <w:rPr>
          <w:rFonts w:eastAsia="游ゴシック"/>
          <w:rFonts w:ascii="游ゴシック" w:hAnsi="游ゴシック"/>
          <w:b/>
          <w:color w:val="2E75B6"/>
          <w:sz w:val="26"/>
        </w:rPr>
        <w:t>取り組んだワーク：当たり前を疑うワーク</w:t>
      </w:r>
    </w:p>
    <w:p>
      <w:pPr>
        <w:spacing w:line="276" w:lineRule="auto" w:after="120"/>
      </w:pPr>
      <w:r>
        <w:rPr>
          <w:rFonts w:eastAsia="游ゴシック"/>
          <w:rFonts w:ascii="游ゴシック" w:hAnsi="游ゴシック"/>
          <w:b w:val="0"/>
          <w:sz w:val="22"/>
        </w:rPr>
        <w:t>旦那さんからすでに受け取っているもの・してもらっていることを、以下の13個挙げていただきました。</w:t>
      </w:r>
    </w:p>
    <w:p>
      <w:pPr>
        <w:spacing w:line="276" w:lineRule="auto" w:after="60"/>
        <w:ind w:left="280"/>
      </w:pPr>
      <w:r>
        <w:rPr>
          <w:rFonts w:eastAsia="游ゴシック"/>
          <w:rFonts w:ascii="游ゴシック" w:hAnsi="游ゴシック"/>
          <w:b w:val="0"/>
          <w:sz w:val="22"/>
        </w:rPr>
        <w:t>・LINEで意見交換できている</w:t>
      </w:r>
    </w:p>
    <w:p>
      <w:pPr>
        <w:spacing w:line="276" w:lineRule="auto" w:after="60"/>
        <w:ind w:left="280"/>
      </w:pPr>
      <w:r>
        <w:rPr>
          <w:rFonts w:eastAsia="游ゴシック"/>
          <w:rFonts w:ascii="游ゴシック" w:hAnsi="游ゴシック"/>
          <w:b w:val="0"/>
          <w:sz w:val="22"/>
        </w:rPr>
        <w:t>・業務連絡をやり取りできている</w:t>
      </w:r>
    </w:p>
    <w:p>
      <w:pPr>
        <w:spacing w:line="276" w:lineRule="auto" w:after="60"/>
        <w:ind w:left="280"/>
      </w:pPr>
      <w:r>
        <w:rPr>
          <w:rFonts w:eastAsia="游ゴシック"/>
          <w:rFonts w:ascii="游ゴシック" w:hAnsi="游ゴシック"/>
          <w:b w:val="0"/>
          <w:sz w:val="22"/>
        </w:rPr>
        <w:t>・子供のことを積極的に伝えている（歯が抜けた、鉄棒頑張ってた、など）</w:t>
      </w:r>
    </w:p>
    <w:p>
      <w:pPr>
        <w:spacing w:line="276" w:lineRule="auto" w:after="60"/>
        <w:ind w:left="280"/>
      </w:pPr>
      <w:r>
        <w:rPr>
          <w:rFonts w:eastAsia="游ゴシック"/>
          <w:rFonts w:ascii="游ゴシック" w:hAnsi="游ゴシック"/>
          <w:b w:val="0"/>
          <w:sz w:val="22"/>
        </w:rPr>
        <w:t>・子供のことを伝えると、子供に声掛けをしてくれる</w:t>
      </w:r>
    </w:p>
    <w:p>
      <w:pPr>
        <w:spacing w:line="276" w:lineRule="auto" w:after="60"/>
        <w:ind w:left="280"/>
      </w:pPr>
      <w:r>
        <w:rPr>
          <w:rFonts w:eastAsia="游ゴシック"/>
          <w:rFonts w:ascii="游ゴシック" w:hAnsi="游ゴシック"/>
          <w:b w:val="0"/>
          <w:sz w:val="22"/>
        </w:rPr>
        <w:t>・体外受精がうまくいかなかったと伝えた時、「長い間ありがとう」と返事をくれた</w:t>
      </w:r>
    </w:p>
    <w:p>
      <w:pPr>
        <w:spacing w:line="276" w:lineRule="auto" w:after="60"/>
        <w:ind w:left="280"/>
      </w:pPr>
      <w:r>
        <w:rPr>
          <w:rFonts w:eastAsia="游ゴシック"/>
          <w:rFonts w:ascii="游ゴシック" w:hAnsi="游ゴシック"/>
          <w:b w:val="0"/>
          <w:sz w:val="22"/>
        </w:rPr>
        <w:t>・仕事があるときは子供を見てくれる</w:t>
      </w:r>
    </w:p>
    <w:p>
      <w:pPr>
        <w:spacing w:line="276" w:lineRule="auto" w:after="60"/>
        <w:ind w:left="280"/>
      </w:pPr>
      <w:r>
        <w:rPr>
          <w:rFonts w:eastAsia="游ゴシック"/>
          <w:rFonts w:ascii="游ゴシック" w:hAnsi="游ゴシック"/>
          <w:b w:val="0"/>
          <w:sz w:val="22"/>
        </w:rPr>
        <w:t>・靴を洗ってくれる</w:t>
      </w:r>
    </w:p>
    <w:p>
      <w:pPr>
        <w:spacing w:line="276" w:lineRule="auto" w:after="60"/>
        <w:ind w:left="280"/>
      </w:pPr>
      <w:r>
        <w:rPr>
          <w:rFonts w:eastAsia="游ゴシック"/>
          <w:rFonts w:ascii="游ゴシック" w:hAnsi="游ゴシック"/>
          <w:b w:val="0"/>
          <w:sz w:val="22"/>
        </w:rPr>
        <w:t>・習い事に連れて行ってくれる</w:t>
      </w:r>
    </w:p>
    <w:p>
      <w:pPr>
        <w:spacing w:line="276" w:lineRule="auto" w:after="60"/>
        <w:ind w:left="280"/>
      </w:pPr>
      <w:r>
        <w:rPr>
          <w:rFonts w:eastAsia="游ゴシック"/>
          <w:rFonts w:ascii="游ゴシック" w:hAnsi="游ゴシック"/>
          <w:b w:val="0"/>
          <w:sz w:val="22"/>
        </w:rPr>
        <w:t>・遊園地に連れて行ってくれる</w:t>
      </w:r>
    </w:p>
    <w:p>
      <w:pPr>
        <w:spacing w:line="276" w:lineRule="auto" w:after="60"/>
        <w:ind w:left="280"/>
      </w:pPr>
      <w:r>
        <w:rPr>
          <w:rFonts w:eastAsia="游ゴシック"/>
          <w:rFonts w:ascii="游ゴシック" w:hAnsi="游ゴシック"/>
          <w:b w:val="0"/>
          <w:sz w:val="22"/>
        </w:rPr>
        <w:t>・ご飯を作ってくれる</w:t>
      </w:r>
    </w:p>
    <w:p>
      <w:pPr>
        <w:spacing w:line="276" w:lineRule="auto" w:after="60"/>
        <w:ind w:left="280"/>
      </w:pPr>
      <w:r>
        <w:rPr>
          <w:rFonts w:eastAsia="游ゴシック"/>
          <w:rFonts w:ascii="游ゴシック" w:hAnsi="游ゴシック"/>
          <w:b w:val="0"/>
          <w:sz w:val="22"/>
        </w:rPr>
        <w:t>・洗い物を毎日やってくれる</w:t>
      </w:r>
    </w:p>
    <w:p>
      <w:pPr>
        <w:spacing w:line="276" w:lineRule="auto" w:after="60"/>
        <w:ind w:left="280"/>
      </w:pPr>
      <w:r>
        <w:rPr>
          <w:rFonts w:eastAsia="游ゴシック"/>
          <w:rFonts w:ascii="游ゴシック" w:hAnsi="游ゴシック"/>
          <w:b w:val="0"/>
          <w:sz w:val="22"/>
        </w:rPr>
        <w:t>・自治会の班長をすべてやってくれた</w:t>
      </w:r>
    </w:p>
    <w:p>
      <w:pPr>
        <w:spacing w:line="276" w:lineRule="auto" w:after="60"/>
        <w:ind w:left="280"/>
      </w:pPr>
      <w:r>
        <w:rPr>
          <w:rFonts w:eastAsia="游ゴシック"/>
          <w:rFonts w:ascii="游ゴシック" w:hAnsi="游ゴシック"/>
          <w:b w:val="0"/>
          <w:sz w:val="22"/>
        </w:rPr>
        <w:t>・次の日の晩ご飯を1品作っておいてくれる</w:t>
      </w:r>
    </w:p>
    <w:p>
      <w:pPr>
        <w:spacing w:line="276" w:lineRule="auto" w:after="120"/>
      </w:pPr>
      <w:r>
        <w:rPr>
          <w:rFonts w:eastAsia="游ゴシック"/>
          <w:rFonts w:ascii="游ゴシック" w:hAnsi="游ゴシック"/>
          <w:b w:val="0"/>
          <w:sz w:val="22"/>
        </w:rPr>
        <w:t>挙げ終わった後、一つひとつに対して「気づいていませんでした、ごめんなさい。そして、すでに頂いていました、ありがとうございます」と心の中で伝えていただきました。</w:t>
      </w:r>
    </w:p>
    <w:p>
      <w:pPr>
        <w:spacing w:line="276" w:lineRule="auto" w:before="160" w:after="80"/>
      </w:pPr>
      <w:r>
        <w:rPr>
          <w:rFonts w:eastAsia="游ゴシック"/>
          <w:rFonts w:ascii="游ゴシック" w:hAnsi="游ゴシック"/>
          <w:b/>
          <w:color w:val="2E75B6"/>
          <w:sz w:val="26"/>
        </w:rPr>
        <w:t>お詫びとお礼の本当の意味</w:t>
      </w:r>
    </w:p>
    <w:p>
      <w:pPr>
        <w:spacing w:line="276" w:lineRule="auto" w:after="120"/>
      </w:pPr>
      <w:r>
        <w:rPr>
          <w:rFonts w:eastAsia="游ゴシック"/>
          <w:rFonts w:ascii="游ゴシック" w:hAnsi="游ゴシック"/>
          <w:b w:val="0"/>
          <w:sz w:val="22"/>
        </w:rPr>
        <w:t>「ごめんなさい」は、一般的な謝罪とは少し違います。「感謝したい、大切にしたい」という気持ちがある一方で、つい当たり前にしてしまっていた自分をありのまま認め、差し出すような行為です。「できない自分はダメだ」と責めるのではなく、「こういう私ですが、それでも感謝して生きていきます」と静かに宣言する、清々しい作業です。</w:t>
      </w:r>
    </w:p>
    <w:p>
      <w:pPr>
        <w:spacing w:line="276" w:lineRule="auto" w:after="120"/>
      </w:pPr>
      <w:r>
        <w:rPr>
          <w:rFonts w:eastAsia="游ゴシック"/>
          <w:rFonts w:ascii="游ゴシック" w:hAnsi="游ゴシック"/>
          <w:b w:val="0"/>
          <w:sz w:val="22"/>
        </w:rPr>
        <w:t>「ありがとうございます」は、事柄の良し悪しに関わらず、感謝と喜びにチューニングを合わせるためのスイッチです。「問題が解決したから感謝する」のではなく、先に感謝で心を満たすことで、内側から整っていきます。当たり前だと思っていたことが実は奇跡であると気づき、「すでに満たされている」という視点に戻る作業でもあります。</w:t>
      </w:r>
    </w:p>
    <w:p>
      <w:pPr>
        <w:spacing w:line="276" w:lineRule="auto" w:before="160" w:after="80"/>
      </w:pPr>
      <w:r>
        <w:rPr>
          <w:rFonts w:eastAsia="游ゴシック"/>
          <w:rFonts w:ascii="游ゴシック" w:hAnsi="游ゴシック"/>
          <w:b/>
          <w:color w:val="2E75B6"/>
          <w:sz w:val="26"/>
        </w:rPr>
        <w:t>「長い間ありがとう」という言葉について</w:t>
      </w:r>
    </w:p>
    <w:p>
      <w:pPr>
        <w:spacing w:line="276" w:lineRule="auto" w:after="120"/>
      </w:pPr>
      <w:r>
        <w:rPr>
          <w:rFonts w:eastAsia="游ゴシック"/>
          <w:rFonts w:ascii="游ゴシック" w:hAnsi="游ゴシック"/>
          <w:b w:val="0"/>
          <w:sz w:val="22"/>
        </w:rPr>
        <w:t>体外受精がうまくいかなかったとき、ほぼ一人で頑張ってきたような感覚の中でもらったこの言葉。旦那さんなりにこれまでのゆみさんの頑張りを受け止めた言葉だという視点をお伝えしました。彼なりの表現で、ちゃんと届いていたかもしれません。</w:t>
      </w:r>
    </w:p>
    <w:p>
      <w:pPr>
        <w:spacing w:line="276" w:lineRule="auto" w:before="160" w:after="80"/>
      </w:pPr>
      <w:r>
        <w:rPr>
          <w:rFonts w:eastAsia="游ゴシック"/>
          <w:rFonts w:ascii="游ゴシック" w:hAnsi="游ゴシック"/>
          <w:b/>
          <w:color w:val="2E75B6"/>
          <w:sz w:val="26"/>
        </w:rPr>
        <w:t>ワークを終えての気づき</w:t>
      </w:r>
    </w:p>
    <w:p>
      <w:pPr>
        <w:spacing w:line="276" w:lineRule="auto" w:after="120"/>
      </w:pPr>
      <w:r>
        <w:rPr>
          <w:rFonts w:eastAsia="游ゴシック"/>
          <w:rFonts w:ascii="游ゴシック" w:hAnsi="游ゴシック"/>
          <w:b w:val="0"/>
          <w:sz w:val="22"/>
        </w:rPr>
        <w:t>「色々やってもらっているな」という感覚と、「感謝していなかったかもしれない」という気づきが自然に出てきたとおっしゃっていました。「自分が色々やっていることは一旦置いておいて、受け取っているものを棚卸しする感覚」という言葉も生まれました。</w:t>
      </w:r>
    </w:p>
    <w:p>
      <w:pPr>
        <w:spacing w:line="276" w:lineRule="auto" w:after="120"/>
      </w:pPr>
      <w:r>
        <w:rPr>
          <w:rFonts w:eastAsia="游ゴシック"/>
          <w:rFonts w:ascii="游ゴシック" w:hAnsi="游ゴシック"/>
          <w:b w:val="0"/>
          <w:sz w:val="22"/>
        </w:rPr>
        <w:t>そして、「足りないところは伸び代がいっぱいある」という言葉が、ゆみさんご自身の口から出てきました。</w:t>
      </w:r>
    </w:p>
    <w:p>
      <w:pPr>
        <w:pBdr>
          <w:bottom w:val="single" w:sz="6" w:space="1" w:color="2E75B6"/>
        </w:pBdr>
        <w:spacing w:before="120" w:after="120"/>
      </w:pPr>
    </w:p>
    <w:p>
      <w:pPr>
        <w:spacing w:line="276" w:lineRule="auto" w:before="240" w:after="120"/>
      </w:pPr>
      <w:r>
        <w:rPr>
          <w:rFonts w:eastAsia="游ゴシック"/>
          <w:rFonts w:ascii="游ゴシック" w:hAnsi="游ゴシック"/>
          <w:b/>
          <w:color w:val="2E75B6"/>
          <w:sz w:val="32"/>
        </w:rPr>
        <w:t>3. セッションで整理されたこと・新しい捉え方</w:t>
      </w:r>
    </w:p>
    <w:p>
      <w:pPr>
        <w:spacing w:line="276" w:lineRule="auto" w:before="160" w:after="80"/>
      </w:pPr>
      <w:r>
        <w:rPr>
          <w:rFonts w:eastAsia="游ゴシック"/>
          <w:rFonts w:ascii="游ゴシック" w:hAnsi="游ゴシック"/>
          <w:b/>
          <w:color w:val="2E75B6"/>
          <w:sz w:val="26"/>
        </w:rPr>
        <w:t>ワークができていないことについて</w:t>
      </w:r>
    </w:p>
    <w:p>
      <w:pPr>
        <w:spacing w:line="276" w:lineRule="auto" w:after="120"/>
      </w:pPr>
      <w:r>
        <w:rPr>
          <w:rFonts w:eastAsia="游ゴシック"/>
          <w:rFonts w:ascii="游ゴシック" w:hAnsi="游ゴシック"/>
          <w:b w:val="0"/>
          <w:sz w:val="22"/>
        </w:rPr>
        <w:t>変わろうとする時に抵抗感が出てくるのは、誰にでも起きる自然な反応（ホメオスタシス）だという視点をお伝えしました。「なんで私が変わらなきゃいけないの」と感じているとワークをやりたくなくなるのは当然です。その状態に気づいて話してくださったこと自体が、すでに大切な一歩かもしれません。</w:t>
      </w:r>
    </w:p>
    <w:p>
      <w:pPr>
        <w:spacing w:line="276" w:lineRule="auto" w:before="160" w:after="80"/>
      </w:pPr>
      <w:r>
        <w:rPr>
          <w:rFonts w:eastAsia="游ゴシック"/>
          <w:rFonts w:ascii="游ゴシック" w:hAnsi="游ゴシック"/>
          <w:b/>
          <w:color w:val="2E75B6"/>
          <w:sz w:val="26"/>
        </w:rPr>
        <w:t>ゴールデンウィークの予定調整について</w:t>
      </w:r>
    </w:p>
    <w:p>
      <w:pPr>
        <w:spacing w:line="276" w:lineRule="auto" w:after="120"/>
      </w:pPr>
      <w:r>
        <w:rPr>
          <w:rFonts w:eastAsia="游ゴシック"/>
          <w:rFonts w:ascii="游ゴシック" w:hAnsi="游ゴシック"/>
          <w:b w:val="0"/>
          <w:sz w:val="22"/>
        </w:rPr>
        <w:t>ご自身でスケジュール調整されていることは、見方を変えると「自分のペースで采配できている」ということでもあるかもしれません、という視点をお伝えしました。</w:t>
      </w:r>
    </w:p>
    <w:p>
      <w:pPr>
        <w:spacing w:line="276" w:lineRule="auto" w:before="160" w:after="80"/>
      </w:pPr>
      <w:r>
        <w:rPr>
          <w:rFonts w:eastAsia="游ゴシック"/>
          <w:rFonts w:ascii="游ゴシック" w:hAnsi="游ゴシック"/>
          <w:b/>
          <w:color w:val="2E75B6"/>
          <w:sz w:val="26"/>
        </w:rPr>
        <w:t>遊園地でのエピソードについて</w:t>
      </w:r>
    </w:p>
    <w:p>
      <w:pPr>
        <w:spacing w:line="276" w:lineRule="auto" w:after="120"/>
      </w:pPr>
      <w:r>
        <w:rPr>
          <w:rFonts w:eastAsia="游ゴシック"/>
          <w:rFonts w:ascii="游ゴシック" w:hAnsi="游ゴシック"/>
          <w:b w:val="0"/>
          <w:sz w:val="22"/>
        </w:rPr>
        <w:t>旦那さんが途中からアニメのイベントミッションに単独で向かったことについて、旦那さんは「連れてきた、ミッション完了」と捉えている可能性があるという見方をお伝えしました。事前に「一緒に過ごしたい」という気持ちを伝えておくことで、すれ違いが減るかもしれません。</w:t>
      </w:r>
    </w:p>
    <w:p>
      <w:pPr>
        <w:spacing w:line="276" w:lineRule="auto" w:before="160" w:after="80"/>
      </w:pPr>
      <w:r>
        <w:rPr>
          <w:rFonts w:eastAsia="游ゴシック"/>
          <w:rFonts w:ascii="游ゴシック" w:hAnsi="游ゴシック"/>
          <w:b/>
          <w:color w:val="2E75B6"/>
          <w:sz w:val="26"/>
        </w:rPr>
        <w:t>喜びの3段階について</w:t>
      </w:r>
    </w:p>
    <w:p>
      <w:pPr>
        <w:spacing w:line="276" w:lineRule="auto" w:after="120"/>
      </w:pPr>
      <w:r>
        <w:rPr>
          <w:rFonts w:eastAsia="游ゴシック"/>
          <w:rFonts w:ascii="游ゴシック" w:hAnsi="游ゴシック"/>
          <w:b w:val="0"/>
          <w:sz w:val="22"/>
        </w:rPr>
        <w:t>喜びには段階があるという視点をお伝えしました。</w:t>
      </w:r>
    </w:p>
    <w:p>
      <w:pPr>
        <w:spacing w:line="276" w:lineRule="auto" w:after="60"/>
        <w:ind w:left="280"/>
      </w:pPr>
      <w:r>
        <w:rPr>
          <w:rFonts w:eastAsia="游ゴシック"/>
          <w:rFonts w:ascii="游ゴシック" w:hAnsi="游ゴシック"/>
          <w:b w:val="0"/>
          <w:sz w:val="22"/>
        </w:rPr>
        <w:t>・何かしてもらった時に「ありがとう、嬉しい」と受け取る喜び</w:t>
      </w:r>
    </w:p>
    <w:p>
      <w:pPr>
        <w:spacing w:line="276" w:lineRule="auto" w:after="60"/>
        <w:ind w:left="280"/>
      </w:pPr>
      <w:r>
        <w:rPr>
          <w:rFonts w:eastAsia="游ゴシック"/>
          <w:rFonts w:ascii="游ゴシック" w:hAnsi="游ゴシック"/>
          <w:b w:val="0"/>
          <w:sz w:val="22"/>
        </w:rPr>
        <w:t>・すでに受け取っているものに気づいて喜ぶ（当たり前を喜ぶ）</w:t>
      </w:r>
    </w:p>
    <w:p>
      <w:pPr>
        <w:spacing w:line="276" w:lineRule="auto" w:after="60"/>
        <w:ind w:left="280"/>
      </w:pPr>
      <w:r>
        <w:rPr>
          <w:rFonts w:eastAsia="游ゴシック"/>
          <w:rFonts w:ascii="游ゴシック" w:hAnsi="游ゴシック"/>
          <w:b w:val="0"/>
          <w:sz w:val="22"/>
        </w:rPr>
        <w:t>・苦しい状況の中にもプラスを見つけて喜ぶ</w:t>
      </w:r>
    </w:p>
    <w:p>
      <w:pPr>
        <w:spacing w:line="276" w:lineRule="auto" w:after="120"/>
      </w:pPr>
      <w:r>
        <w:rPr>
          <w:rFonts w:eastAsia="游ゴシック"/>
          <w:rFonts w:ascii="游ゴシック" w:hAnsi="游ゴシック"/>
          <w:b w:val="0"/>
          <w:sz w:val="22"/>
        </w:rPr>
        <w:t>今は「当たり前を喜ぶ」段階に取り組んでいくことで、感謝が自然に湧き出す状態に近づいていきます。</w:t>
      </w:r>
    </w:p>
    <w:p>
      <w:pPr>
        <w:spacing w:line="276" w:lineRule="auto" w:before="160" w:after="80"/>
      </w:pPr>
      <w:r>
        <w:rPr>
          <w:rFonts w:eastAsia="游ゴシック"/>
          <w:rFonts w:ascii="游ゴシック" w:hAnsi="游ゴシック"/>
          <w:b/>
          <w:color w:val="2E75B6"/>
          <w:sz w:val="26"/>
        </w:rPr>
        <w:t>意識の向け方について</w:t>
      </w:r>
    </w:p>
    <w:p>
      <w:pPr>
        <w:spacing w:line="276" w:lineRule="auto" w:after="120"/>
      </w:pPr>
      <w:r>
        <w:rPr>
          <w:rFonts w:eastAsia="游ゴシック"/>
          <w:rFonts w:ascii="游ゴシック" w:hAnsi="游ゴシック"/>
          <w:b w:val="0"/>
          <w:sz w:val="22"/>
        </w:rPr>
        <w:t>不平不満に意識を向け続けると不満が増え、感謝に意識を向けると感謝が膨らんでいく、という仕組みをお伝えしました。旦那さんがやってくれていることに意識を向けていくことで、関係性が少しずつ変わっていくかもしれません。</w:t>
      </w:r>
    </w:p>
    <w:p>
      <w:pPr>
        <w:pBdr>
          <w:bottom w:val="single" w:sz="6" w:space="1" w:color="2E75B6"/>
        </w:pBdr>
        <w:spacing w:before="120" w:after="120"/>
      </w:pPr>
    </w:p>
    <w:p>
      <w:pPr>
        <w:spacing w:line="276" w:lineRule="auto" w:before="240" w:after="120"/>
      </w:pPr>
      <w:r>
        <w:rPr>
          <w:rFonts w:eastAsia="游ゴシック"/>
          <w:rFonts w:ascii="游ゴシック" w:hAnsi="游ゴシック"/>
          <w:b/>
          <w:color w:val="2E75B6"/>
          <w:sz w:val="32"/>
        </w:rPr>
        <w:t>4. 日常での継続事項と次回予定</w:t>
      </w:r>
    </w:p>
    <w:p>
      <w:pPr>
        <w:spacing w:line="276" w:lineRule="auto" w:after="120"/>
      </w:pPr>
      <w:r>
        <w:rPr>
          <w:rFonts w:eastAsia="游ゴシック"/>
          <w:rFonts w:ascii="游ゴシック" w:hAnsi="游ゴシック"/>
          <w:b w:val="0"/>
          <w:sz w:val="22"/>
        </w:rPr>
        <w:t>次回までの実験として、「当たり前を疑うワーク」を続けていただきます。</w:t>
      </w:r>
    </w:p>
    <w:p>
      <w:pPr>
        <w:spacing w:line="276" w:lineRule="auto" w:after="60"/>
        <w:ind w:left="280"/>
      </w:pPr>
      <w:r>
        <w:rPr>
          <w:rFonts w:eastAsia="游ゴシック"/>
          <w:rFonts w:ascii="游ゴシック" w:hAnsi="游ゴシック"/>
          <w:b w:val="0"/>
          <w:sz w:val="22"/>
        </w:rPr>
        <w:t>・旦那さんからすでに受け取っているもの・してもらっていることを、一つひとつ心から味わいながら感謝していく</w:t>
      </w:r>
    </w:p>
    <w:p>
      <w:pPr>
        <w:spacing w:line="276" w:lineRule="auto" w:after="60"/>
        <w:ind w:left="280"/>
      </w:pPr>
      <w:r>
        <w:rPr>
          <w:rFonts w:eastAsia="游ゴシック"/>
          <w:rFonts w:ascii="游ゴシック" w:hAnsi="游ゴシック"/>
          <w:b w:val="0"/>
          <w:sz w:val="22"/>
        </w:rPr>
        <w:t>・自分が頑張っていることは「偉いぞ、私！」とちゃんと褒めてあげる</w:t>
      </w:r>
    </w:p>
    <w:p>
      <w:pPr>
        <w:spacing w:line="276" w:lineRule="auto" w:after="60"/>
        <w:ind w:left="280"/>
      </w:pPr>
      <w:r>
        <w:rPr>
          <w:rFonts w:eastAsia="游ゴシック"/>
          <w:rFonts w:ascii="游ゴシック" w:hAnsi="游ゴシック"/>
          <w:b w:val="0"/>
          <w:sz w:val="22"/>
        </w:rPr>
        <w:t>・旦那さんの「足りないところ」は伸び代、と捉えてみる</w:t>
      </w:r>
    </w:p>
    <w:p>
      <w:pPr>
        <w:spacing w:line="276" w:lineRule="auto" w:after="120"/>
      </w:pPr>
      <w:r>
        <w:rPr>
          <w:rFonts w:eastAsia="游ゴシック"/>
          <w:rFonts w:ascii="游ゴシック" w:hAnsi="游ゴシック"/>
          <w:b w:val="0"/>
          <w:sz w:val="22"/>
        </w:rPr>
        <w:t>ワークができたときは、振り返りとスクショをお送りください。無理しなくて大丈夫です。できた分だけ、豊かになっていきます。</w:t>
      </w:r>
    </w:p>
    <w:p>
      <w:pPr>
        <w:spacing w:line="276" w:lineRule="auto" w:after="120"/>
      </w:pPr>
      <w:r>
        <w:rPr>
          <w:rFonts w:eastAsia="游ゴシック"/>
          <w:rFonts w:ascii="游ゴシック" w:hAnsi="游ゴシック"/>
          <w:b/>
          <w:sz w:val="22"/>
        </w:rPr>
        <w:t>次回：6月7日（日）10時15分</w:t>
      </w:r>
    </w:p>
    <w:p>
      <w:pPr>
        <w:pBdr>
          <w:bottom w:val="single" w:sz="6" w:space="1" w:color="2E75B6"/>
        </w:pBdr>
        <w:spacing w:before="120" w:after="120"/>
      </w:pPr>
    </w:p>
    <w:p>
      <w:pPr>
        <w:spacing w:line="276" w:lineRule="auto" w:before="240" w:after="120"/>
      </w:pPr>
      <w:r>
        <w:rPr>
          <w:rFonts w:eastAsia="游ゴシック"/>
          <w:rFonts w:ascii="游ゴシック" w:hAnsi="游ゴシック"/>
          <w:b/>
          <w:color w:val="2E75B6"/>
          <w:sz w:val="32"/>
        </w:rPr>
        <w:t>5. 私からのメッセージ</w:t>
      </w:r>
    </w:p>
    <w:p>
      <w:pPr>
        <w:spacing w:line="276" w:lineRule="auto" w:after="120"/>
      </w:pPr>
      <w:r>
        <w:rPr>
          <w:rFonts w:eastAsia="游ゴシック"/>
          <w:rFonts w:ascii="游ゴシック" w:hAnsi="游ゴシック"/>
          <w:b w:val="0"/>
          <w:sz w:val="22"/>
        </w:rPr>
        <w:t>今日は、前向きになれない自分がいることを正直に話してくださって、ありがとうございました。</w:t>
      </w:r>
    </w:p>
    <w:p>
      <w:pPr>
        <w:spacing w:line="276" w:lineRule="auto" w:after="120"/>
      </w:pPr>
      <w:r>
        <w:rPr>
          <w:rFonts w:eastAsia="游ゴシック"/>
          <w:rFonts w:ascii="游ゴシック" w:hAnsi="游ゴシック"/>
          <w:b w:val="0"/>
          <w:sz w:val="22"/>
        </w:rPr>
        <w:t>疲れているときに「なんで私が変わらなきゃいけないの」と感じるのは、これまで一生懸命やってきたからこそだと思います。その消耗をそのまま持ってきてくださったこと、それ自体がとても大切なことだと感じています。</w:t>
      </w:r>
    </w:p>
    <w:p>
      <w:pPr>
        <w:spacing w:line="276" w:lineRule="auto" w:after="120"/>
      </w:pPr>
      <w:r>
        <w:rPr>
          <w:rFonts w:eastAsia="游ゴシック"/>
          <w:rFonts w:ascii="游ゴシック" w:hAnsi="游ゴシック"/>
          <w:b w:val="0"/>
          <w:sz w:val="22"/>
        </w:rPr>
        <w:t>ワークの中で、旦那さんがやってくれていることを13個挙げ、一つひとつと向き合ってくださいました。「色々やってもらっているな」という感覚と、「感謝していなかったかもしれない」という気づきが生まれたこと、これはとても大きな変化です。頭でわかっていることと、心で感じることは違います。今日、少し心に届いた瞬間があったのではないかと思っています。</w:t>
      </w:r>
    </w:p>
    <w:p>
      <w:pPr>
        <w:spacing w:line="276" w:lineRule="auto" w:after="120"/>
      </w:pPr>
      <w:r>
        <w:rPr>
          <w:rFonts w:eastAsia="游ゴシック"/>
          <w:rFonts w:ascii="游ゴシック" w:hAnsi="游ゴシック"/>
          <w:b w:val="0"/>
          <w:sz w:val="22"/>
        </w:rPr>
        <w:t>そして、「足りないところは伸び代」という言葉。これはゆみさんの中から自然に出てきた言葉です。私が提案したのではありません。諦めや不満ではなく、可能性として旦那さんを見ようとしているゆみさんがいる、ということを感じました。この一言が生まれたことを、本当に嬉しく思っています。</w:t>
      </w:r>
    </w:p>
    <w:p>
      <w:pPr>
        <w:spacing w:line="276" w:lineRule="auto" w:after="120"/>
      </w:pPr>
      <w:r>
        <w:rPr>
          <w:rFonts w:eastAsia="游ゴシック"/>
          <w:rFonts w:ascii="游ゴシック" w:hAnsi="游ゴシック"/>
          <w:b w:val="0"/>
          <w:sz w:val="22"/>
        </w:rPr>
        <w:t>体外受精のこと、長い間本当に頑張ってこられたのだと思います。一人で抱えてきた重さを、少しずつ降ろしていけるように、一緒に歩いていきたいと思っています。</w:t>
      </w:r>
    </w:p>
    <w:p>
      <w:pPr>
        <w:spacing w:line="276" w:lineRule="auto" w:after="120"/>
      </w:pPr>
      <w:r>
        <w:rPr>
          <w:rFonts w:eastAsia="游ゴシック"/>
          <w:rFonts w:ascii="游ゴシック" w:hAnsi="游ゴシック"/>
          <w:b w:val="0"/>
          <w:sz w:val="22"/>
        </w:rPr>
        <w:t>「当たり前を疑うワーク」を続けていくことで、外側の出来事に振り回されるのではなく、内側から喜びや感謝が自然に湧き出すような場所に、少しずつ近づいていけると思っています。焦らなくていいです。一つひとつ、丁寧に味わっていきましょう。</w:t>
      </w:r>
    </w:p>
    <w:p>
      <w:pPr>
        <w:spacing w:line="276" w:lineRule="auto" w:after="120"/>
      </w:pPr>
      <w:r>
        <w:rPr>
          <w:rFonts w:eastAsia="游ゴシック"/>
          <w:rFonts w:ascii="游ゴシック" w:hAnsi="游ゴシック"/>
          <w:b w:val="0"/>
          <w:sz w:val="22"/>
        </w:rPr>
        <w:t>残りのゴールデンウィーク、ゆみさんのペースで楽しんでお過ごしください。またご報告、楽しみにしています。</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