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修改 backend、contracts、route schemas 心得</w:t>
      </w:r>
    </w:p>
    <w:p>
      <w:pPr>
        <w:pStyle w:val="Subtitle"/>
      </w:pPr>
      <w:r>
        <w:t xml:space="preserve">課程/專案：bf1042 早餐點餐 API</w:t>
      </w:r>
    </w:p>
    <w:p>
      <w:pPr>
        <w:pStyle w:val="Subtitle"/>
      </w:pPr>
      <w:r>
        <w:t xml:space="preserve">日期：2026/05/14</w:t>
      </w:r>
    </w:p>
    <w:p>
      <w:pPr>
        <w:pStyle w:val="Heading1"/>
      </w:pPr>
      <w:r>
        <w:t xml:space="preserve">一、修改重點整理</w:t>
      </w:r>
    </w:p>
    <w:p>
      <w:r>
        <w:t xml:space="preserve">這次修改主要圍繞在 backend、shared/contracts.ts 與 shared/route-schemas.ts 三個部分。backend.ts 負責實際 API 路由、驗證、狀態碼與 OpenAPI 文件；contracts.ts 負責定義菜單、使用者、訂單等核心資料結構；route-schemas.ts 則把 API 層會用到的 request、response、error schema 與轉換函式集中管理。</w:t>
      </w:r>
    </w:p>
    <w:p>
      <w:r>
        <w:t xml:space="preserve">我最大的理解是：後端不是只有把資料回傳出去而已，還要清楚定義「前端可以送什麼」、「後端會回什麼」、「錯誤時會長什麼樣子」。當 schema 寫清楚後，API 的行為會更容易測試，也更容易讓前後端分工。</w:t>
      </w:r>
    </w:p>
    <w:p>
      <w:pPr>
        <w:pStyle w:val="Heading1"/>
      </w:pPr>
      <w:r>
        <w:t xml:space="preserve">二、backend.ts 的心得</w:t>
      </w:r>
    </w:p>
    <w:p>
      <w:r>
        <w:t xml:space="preserve">backend.ts 是整個 API 的入口。這次看到它從 shared/contracts.ts 匯入 menuItemSchema、orderItemSchema，也從 shared/route-schemas.ts 匯入 orderResponseSchema、apiErrorResponseSchema、toOrderResponse 等共用內容，代表 route 不再完全自己定義格式，而是開始依賴共用 contract。</w:t>
      </w:r>
    </w:p>
    <w:p>
      <w:r>
        <w:t xml:space="preserve">在每個 route 裡加上 body、params、query、response schema 的好處是，API 可以在進入邏輯前先做資料驗證。例如菜單新增需要 name、price、category、description、image_url；訂單更新需要 itemId 與 qty。這讓錯誤更早被攔下，也能避免 store 或資料庫收到不完整資料。</w:t>
      </w:r>
    </w:p>
    <w:p>
      <w:r>
        <w:t xml:space="preserve">另外，backend.ts 的 route detail 有 tags、summary、description，搭配 @elysiajs/openapi 可以產生 API 文件。這讓 route schema 不只是程式內部的檢查，也能變成團隊溝通用的文件。</w:t>
      </w:r>
    </w:p>
    <w:p>
      <w:pPr>
        <w:pStyle w:val="Heading1"/>
      </w:pPr>
      <w:r>
        <w:t xml:space="preserve">三、contracts.ts 的心得</w:t>
      </w:r>
    </w:p>
    <w:p>
      <w:r>
        <w:t xml:space="preserve">contracts.ts 比較像是資料模型的 Single Source of Truth。它用 Zod 定義 menuItemSchema、userSchema、sessionUserSchema、orderSchema，再用 z.infer 產生 TypeScript 型別。這樣一來，驗證規則和 TypeScript 型別可以從同一份 schema 產生，比手動維護 interface 更不容易不同步。</w:t>
      </w:r>
    </w:p>
    <w:p>
      <w:r>
        <w:t xml:space="preserve">我覺得 sessionUserSchema 的設計很重要。userSchema 裡可能包含 password、birthday、address 等資料，但 API 回傳不應該直接暴露完整使用者資料，所以用 pick 只取 id、email、name。這讓我理解 contract 不只是方便開發，也和安全性有關。</w:t>
      </w:r>
    </w:p>
    <w:p>
      <w:r>
        <w:t xml:space="preserve">contracts.ts 也讓資料層、API 層、前端理解同一套欄位名稱。例如 menu item 都使用 id、name、price、category、description、image_url，避免不同地方各自命名造成轉換混亂。</w:t>
      </w:r>
    </w:p>
    <w:p>
      <w:pPr>
        <w:pStyle w:val="Heading1"/>
      </w:pPr>
      <w:r>
        <w:t xml:space="preserve">四、route-schemas.ts 的心得</w:t>
      </w:r>
    </w:p>
    <w:p>
      <w:r>
        <w:t xml:space="preserve">route-schemas.ts 是 API 層的 schema 集中區。它不是重新定義所有資料模型，而是從 contracts.ts 匯入基礎 schema，再組合成 API 需要的格式。例如 orderResponseSchema 是從 orderSchema extend 出 createdAtTaipei，代表資料本身有 createdAt，但 API 回傳時可以多提供台北時間格式，方便前端顯示。</w:t>
      </w:r>
    </w:p>
    <w:p>
      <w:r>
        <w:t xml:space="preserve">toOrderResponse 也讓我看到轉換函式的重要性。與其在每個 route 重複加 createdAtTaipei，不如集中在一個函式處理。這樣未來如果時間格式要調整，只要改同一個地方。</w:t>
      </w:r>
    </w:p>
    <w:p>
      <w:r>
        <w:t xml:space="preserve">route-schemas.ts 也定義了 apiErrorResponseSchema、loginResponseSchema、menuListResponseSchema、orderResponseEnvelopeSchema 等 response envelope。這讓 API 回傳格式更一致，例如成功時通常是 { data: ... }，失敗時是 { error, message? }。</w:t>
      </w:r>
    </w:p>
    <w:p>
      <w:pPr>
        <w:pStyle w:val="Heading1"/>
      </w:pPr>
      <w:r>
        <w:t xml:space="preserve">五、學到的設計觀念</w:t>
      </w:r>
    </w:p>
    <w:p>
      <w:r>
        <w:t xml:space="preserve">這次修改讓我理解 contract-first 的價值。以前寫 API 可能會先把 route 寫出來，前端串接時才發現欄位或錯誤格式不一致；現在先把 contract 和 route schema 設計清楚，前端、後端和文件都能依照同一份規格工作。</w:t>
      </w:r>
    </w:p>
    <w:p>
      <w:r>
        <w:t xml:space="preserve">我也學到 schema 的位置要分層。contracts.ts 放核心商業資料結構，route-schemas.ts 放 API 專用的 request/response 格式，backend.ts 則專心處理路由流程、權限判斷、呼叫 store 與回傳狀態碼。這樣分層後，程式碼比較容易閱讀，也比較容易擴充。</w:t>
      </w:r>
    </w:p>
    <w:p>
      <w:r>
        <w:t xml:space="preserve">另一個收穫是錯誤狀態碼要明確。像 401 Unauthorized、403 Forbidden、404 Not Found、409 Conflict、500 Internal Server Error 都有不同意義。配合 apiErrorResponseSchema 後，前端可以更穩定地處理錯誤。</w:t>
      </w:r>
    </w:p>
    <w:p>
      <w:pPr>
        <w:pStyle w:val="Heading1"/>
      </w:pPr>
      <w:r>
        <w:t xml:space="preserve">六、可以再改進的地方</w:t>
      </w:r>
    </w:p>
    <w:p>
      <w:r>
        <w:t xml:space="preserve">目前 backend.ts 已經有使用 route-schemas.ts 的 response schema 與 toOrderResponse，但部分 body、params schema 仍然直接寫在 backend.ts 裡。未來可以把這些 inline z.object 改成直接引用 route-schemas.ts 裡已經定義好的 createMenuItemBodySchema、updateMenuItemParamsSchema、updateOrderBodySchema 等，減少重複。</w:t>
      </w:r>
    </w:p>
    <w:p>
      <w:r>
        <w:t xml:space="preserve">另外，也可以把 response envelope schema 完全集中到 route-schemas.ts，讓 backend.ts 更薄，只留下 route handler 的流程。這樣 contracts 與 route schemas 會更像真正的 API 規格中心。</w:t>
      </w:r>
    </w:p>
    <w:p>
      <w:pPr>
        <w:pStyle w:val="Heading1"/>
      </w:pPr>
      <w:r>
        <w:t xml:space="preserve">七、總結</w:t>
      </w:r>
    </w:p>
    <w:p>
      <w:r>
        <w:t xml:space="preserve">整體來說，這次修改讓我更理解後端 API 設計不是只有能跑就好，而是要讓資料格式、驗證規則、文件與錯誤處理都一致。contracts.ts 提供核心資料真相，route-schemas.ts 建立 API 規格，backend.ts 負責把規格落實到實際路由。這樣的分工讓專案更容易維護，也讓前後端合作更清楚。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360" w:lineRule="auto"/>
    </w:pPr>
    <w:rPr>
      <w:rFonts w:ascii="Microsoft JhengHei" w:eastAsia="Microsoft JhengHei"/>
      <w:sz w:val="24"/>
    </w:rPr>
  </w:style>
  <w:style w:type="paragraph" w:styleId="Title">
    <w:name w:val="Title"/>
    <w:basedOn w:val="Normal"/>
    <w:qFormat/>
    <w:pPr>
      <w:spacing w:after="260"/>
    </w:pPr>
    <w:rPr>
      <w:b/>
      <w:rFonts w:ascii="Microsoft JhengHei" w:eastAsia="Microsoft JhengHei"/>
      <w:sz w:val="36"/>
    </w:rPr>
  </w:style>
  <w:style w:type="paragraph" w:styleId="Subtitle">
    <w:name w:val="Subtitle"/>
    <w:basedOn w:val="Normal"/>
    <w:qFormat/>
    <w:pPr>
      <w:spacing w:after="120"/>
    </w:pPr>
    <w:rPr>
      <w:rFonts w:ascii="Microsoft JhengHei" w:eastAsia="Microsoft JhengHei"/>
      <w:sz w:val="22"/>
      <w:color w:val="555555"/>
    </w:rPr>
  </w:style>
  <w:style w:type="paragraph" w:styleId="Heading1">
    <w:name w:val="heading 1"/>
    <w:basedOn w:val="Normal"/>
    <w:qFormat/>
    <w:pPr>
      <w:spacing w:before="220" w:after="120"/>
    </w:pPr>
    <w:rPr>
      <w:b/>
      <w:rFonts w:ascii="Microsoft JhengHei" w:eastAsia="Microsoft JhengHei"/>
      <w:sz w:val="28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修改 backend、contracts、route schemas 心得</dc:title>
  <dc:creator>BF1042</dc:creator>
  <cp:lastModifiedBy>BF1042</cp:lastModifiedBy>
  <dcterms:created xsi:type="dcterms:W3CDTF">2026-05-14T09:39:20.912Z</dcterms:created>
  <dcterms:modified xsi:type="dcterms:W3CDTF">2026-05-14T09:39:20.912Z</dcterms:modified>
</cp:coreProperties>
</file>