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JavaScript-</w:t>
      </w:r>
      <w:r>
        <w:rPr>
          <w:rFonts w:hint="eastAsia" w:ascii="微软雅黑" w:hAnsi="微软雅黑" w:eastAsia="微软雅黑" w:cs="微软雅黑"/>
          <w:lang w:val="en-US" w:eastAsia="zh-CN"/>
        </w:rPr>
        <w:t>中阶-正则表达式和事件进阶-DAY03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课程介绍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正则表达式（了解）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正则表达式案例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注册验证应用 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事件对象（了解）（什么是事件对象 事件对象属性 事件对象方法）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DOM事件流（了解）【三个阶段】</w:t>
      </w:r>
    </w:p>
    <w:p>
      <w:pPr>
        <w:numPr>
          <w:ilvl w:val="0"/>
          <w:numId w:val="2"/>
        </w:numPr>
        <w:tabs>
          <w:tab w:val="left" w:pos="720"/>
        </w:tabs>
        <w:ind w:left="84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事件委派</w:t>
      </w: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14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正则表达式</w:t>
      </w:r>
      <w:r>
        <w:rPr>
          <w:rFonts w:hint="eastAsia" w:ascii="等线" w:hAnsi="等线" w:eastAsia="等线"/>
          <w:lang w:eastAsia="zh-CN"/>
        </w:rPr>
        <w:t>（</w:t>
      </w:r>
      <w:r>
        <w:rPr>
          <w:rFonts w:hint="eastAsia" w:ascii="等线" w:hAnsi="等线" w:eastAsia="等线"/>
          <w:lang w:val="en-US" w:eastAsia="zh-CN"/>
        </w:rPr>
        <w:t>了解</w:t>
      </w:r>
      <w:r>
        <w:rPr>
          <w:rFonts w:hint="eastAsia" w:ascii="等线" w:hAnsi="等线" w:eastAsia="等线"/>
          <w:lang w:eastAsia="zh-CN"/>
        </w:rPr>
        <w:t>）</w:t>
      </w:r>
    </w:p>
    <w:p>
      <w:pPr>
        <w:pStyle w:val="16"/>
        <w:ind w:left="777" w:right="21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什么是正则表达式</w:t>
      </w:r>
    </w:p>
    <w:p>
      <w:pPr>
        <w:ind w:firstLine="420"/>
        <w:rPr>
          <w:rFonts w:hint="eastAsia" w:ascii="等线" w:hAnsi="等线" w:eastAsia="等线"/>
          <w:b/>
          <w:bCs/>
          <w:color w:val="FF0000"/>
          <w:highlight w:val="none"/>
        </w:rPr>
      </w:pPr>
      <w:bookmarkStart w:id="0" w:name="OLE_LINK1"/>
      <w:r>
        <w:rPr>
          <w:rFonts w:hint="eastAsia" w:ascii="等线" w:hAnsi="等线" w:eastAsia="等线"/>
          <w:b/>
          <w:bCs/>
          <w:color w:val="FF0000"/>
          <w:highlight w:val="none"/>
        </w:rPr>
        <w:t>正则表达式</w:t>
      </w:r>
      <w:r>
        <w:rPr>
          <w:rFonts w:hint="eastAsia" w:ascii="等线" w:hAnsi="等线" w:eastAsia="等线"/>
          <w:b/>
          <w:bCs/>
          <w:color w:val="FF0000"/>
          <w:highlight w:val="none"/>
          <w:lang w:eastAsia="zh-CN"/>
        </w:rPr>
        <w:t>：</w:t>
      </w:r>
      <w:r>
        <w:rPr>
          <w:rFonts w:hint="eastAsia" w:ascii="等线" w:hAnsi="等线" w:eastAsia="等线"/>
          <w:b/>
          <w:bCs/>
          <w:color w:val="FF0000"/>
          <w:highlight w:val="none"/>
        </w:rPr>
        <w:t>是描述字符模式的对象，以一个用简单方式描述或者匹配一系列符合某个句法规则的字符串。</w:t>
      </w:r>
      <w:bookmarkEnd w:id="0"/>
      <w:bookmarkStart w:id="1" w:name="OLE_LINK2"/>
    </w:p>
    <w:p>
      <w:pPr>
        <w:ind w:firstLine="420"/>
        <w:rPr>
          <w:rFonts w:hint="eastAsia" w:ascii="等线" w:hAnsi="等线" w:eastAsia="等线"/>
          <w:b/>
          <w:bCs/>
          <w:color w:val="FF0000"/>
          <w:highlight w:val="none"/>
        </w:rPr>
      </w:pPr>
    </w:p>
    <w:p>
      <w:pPr>
        <w:ind w:firstLine="420"/>
        <w:rPr>
          <w:rFonts w:hint="eastAsia" w:ascii="等线" w:hAnsi="等线" w:eastAsia="等线"/>
          <w:b/>
          <w:bCs/>
          <w:color w:val="FF0000"/>
          <w:highlight w:val="none"/>
        </w:rPr>
      </w:pPr>
      <w:r>
        <w:rPr>
          <w:rFonts w:hint="eastAsia" w:ascii="等线" w:hAnsi="等线" w:eastAsia="等线"/>
          <w:b/>
          <w:bCs/>
          <w:color w:val="FF0000"/>
          <w:highlight w:val="none"/>
        </w:rPr>
        <w:t>正则表达式通常被用来</w:t>
      </w:r>
      <w:r>
        <w:rPr>
          <w:rFonts w:hint="eastAsia" w:ascii="等线" w:hAnsi="等线" w:eastAsia="等线"/>
          <w:b/>
          <w:bCs/>
          <w:color w:val="FF0000"/>
          <w:highlight w:val="none"/>
          <w:lang w:val="en-US" w:eastAsia="zh-CN"/>
        </w:rPr>
        <w:t>验证、</w:t>
      </w:r>
      <w:r>
        <w:rPr>
          <w:rFonts w:hint="eastAsia" w:ascii="等线" w:hAnsi="等线" w:eastAsia="等线"/>
          <w:b/>
          <w:bCs/>
          <w:color w:val="FF0000"/>
          <w:highlight w:val="none"/>
        </w:rPr>
        <w:t>检索、替换那些符合某个模式的文本。</w:t>
      </w:r>
    </w:p>
    <w:p>
      <w:pPr>
        <w:ind w:firstLine="420"/>
        <w:rPr>
          <w:rFonts w:hint="eastAsia" w:ascii="等线" w:hAnsi="等线" w:eastAsia="等线"/>
          <w:b/>
          <w:bCs/>
          <w:color w:val="FF0000"/>
          <w:highlight w:val="none"/>
        </w:rPr>
      </w:pPr>
    </w:p>
    <w:bookmarkEnd w:id="1"/>
    <w:p>
      <w:pPr>
        <w:rPr>
          <w:rFonts w:ascii="等线" w:hAnsi="等线" w:eastAsia="等线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"https://www.runoob.com/js/js-regexp.html"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https://www.runoob.com/js/js-regexp.html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6"/>
        <w:ind w:left="777" w:right="21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正则表达式能做什么</w:t>
      </w:r>
    </w:p>
    <w:p>
      <w:pPr>
        <w:numPr>
          <w:ilvl w:val="0"/>
          <w:numId w:val="3"/>
        </w:num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检查字符串是否合法性</w:t>
      </w:r>
    </w:p>
    <w:p>
      <w:pPr>
        <w:numPr>
          <w:ilvl w:val="2"/>
          <w:numId w:val="3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验证用户名  （a-z，0-9，不能全是数字，不能全是字母）</w:t>
      </w:r>
    </w:p>
    <w:p>
      <w:pPr>
        <w:numPr>
          <w:ilvl w:val="2"/>
          <w:numId w:val="3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 xml:space="preserve">验证邮箱格式 </w:t>
      </w:r>
      <w:bookmarkStart w:id="2" w:name="OLE_LINK3"/>
      <w:r>
        <w:rPr>
          <w:rFonts w:hint="eastAsia" w:ascii="等线" w:hAnsi="等线" w:eastAsia="等线"/>
        </w:rPr>
        <w:t>(xxx@qq.com)</w:t>
      </w:r>
    </w:p>
    <w:bookmarkEnd w:id="2"/>
    <w:p>
      <w:pPr>
        <w:numPr>
          <w:ilvl w:val="2"/>
          <w:numId w:val="3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 xml:space="preserve">验证电话号码 </w:t>
      </w:r>
      <w:bookmarkStart w:id="3" w:name="OLE_LINK4"/>
      <w:r>
        <w:rPr>
          <w:rFonts w:hint="eastAsia" w:ascii="等线" w:hAnsi="等线" w:eastAsia="等线"/>
        </w:rPr>
        <w:t>(11位数字)</w:t>
      </w:r>
    </w:p>
    <w:bookmarkEnd w:id="3"/>
    <w:p>
      <w:pPr>
        <w:numPr>
          <w:ilvl w:val="2"/>
          <w:numId w:val="3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验证身份证   (18位 )</w:t>
      </w:r>
    </w:p>
    <w:p>
      <w:pPr>
        <w:numPr>
          <w:ilvl w:val="2"/>
          <w:numId w:val="3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验证QQ号码格式（5-12纯数字，第一位不能为0）；</w:t>
      </w:r>
    </w:p>
    <w:p>
      <w:pPr>
        <w:ind w:left="840"/>
        <w:rPr>
          <w:rFonts w:ascii="等线" w:hAnsi="等线" w:eastAsia="等线"/>
        </w:rPr>
      </w:pPr>
    </w:p>
    <w:p>
      <w:pPr>
        <w:numPr>
          <w:ilvl w:val="0"/>
          <w:numId w:val="4"/>
        </w:num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提取字符串中信息</w:t>
      </w:r>
    </w:p>
    <w:p>
      <w:pPr>
        <w:numPr>
          <w:ilvl w:val="2"/>
          <w:numId w:val="4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提取一条短信中数字；</w:t>
      </w:r>
    </w:p>
    <w:p>
      <w:pPr>
        <w:numPr>
          <w:ilvl w:val="2"/>
          <w:numId w:val="4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提取文件名的后缀；</w:t>
      </w:r>
    </w:p>
    <w:p>
      <w:pPr>
        <w:ind w:left="840"/>
        <w:rPr>
          <w:rFonts w:ascii="等线" w:hAnsi="等线" w:eastAsia="等线"/>
        </w:rPr>
      </w:pPr>
    </w:p>
    <w:p>
      <w:pPr>
        <w:numPr>
          <w:ilvl w:val="0"/>
          <w:numId w:val="5"/>
        </w:num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替换字符串</w:t>
      </w:r>
    </w:p>
    <w:p>
      <w:pPr>
        <w:numPr>
          <w:ilvl w:val="2"/>
          <w:numId w:val="5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替换字符串中的非法字符；</w:t>
      </w:r>
      <w:r>
        <w:rPr>
          <w:rFonts w:hint="eastAsia" w:ascii="等线" w:hAnsi="等线" w:eastAsia="等线"/>
          <w:lang w:val="en-US" w:eastAsia="zh-CN"/>
        </w:rPr>
        <w:t xml:space="preserve">  </w:t>
      </w:r>
    </w:p>
    <w:p>
      <w:pPr>
        <w:numPr>
          <w:ilvl w:val="2"/>
          <w:numId w:val="5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对电话号码进行屏蔽；（1852****0102）</w:t>
      </w:r>
    </w:p>
    <w:p>
      <w:pPr>
        <w:numPr>
          <w:ilvl w:val="2"/>
          <w:numId w:val="5"/>
        </w:numPr>
        <w:rPr>
          <w:rFonts w:ascii="等线" w:hAnsi="等线" w:eastAsia="等线"/>
        </w:rPr>
      </w:pPr>
      <w:r>
        <w:rPr>
          <w:rFonts w:hint="eastAsia" w:ascii="等线" w:hAnsi="等线" w:eastAsia="等线"/>
        </w:rPr>
        <w:t>替换占位符 “hello {{name}} ”  hello 王老二 （模板框架）</w:t>
      </w: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ind w:left="840"/>
        <w:rPr>
          <w:rFonts w:ascii="等线" w:hAnsi="等线" w:eastAsia="等线"/>
        </w:rPr>
      </w:pPr>
    </w:p>
    <w:p>
      <w:pPr>
        <w:pStyle w:val="16"/>
        <w:ind w:left="777" w:right="21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正则表达式使用</w:t>
      </w:r>
    </w:p>
    <w:p>
      <w:p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正则表达式是一种字符模式</w:t>
      </w:r>
      <w:r>
        <w:rPr>
          <w:rFonts w:hint="eastAsia" w:ascii="等线" w:hAnsi="等线" w:eastAsia="等线"/>
          <w:b/>
          <w:bCs/>
          <w:color w:val="FF0000"/>
        </w:rPr>
        <w:t>对象（RegExp）</w:t>
      </w:r>
      <w:r>
        <w:rPr>
          <w:rFonts w:hint="eastAsia" w:ascii="等线" w:hAnsi="等线" w:eastAsia="等线"/>
        </w:rPr>
        <w:t>；</w:t>
      </w:r>
    </w:p>
    <w:p>
      <w:pPr>
        <w:ind w:firstLine="420"/>
        <w:rPr>
          <w:rFonts w:ascii="等线" w:hAnsi="等线" w:eastAsia="等线"/>
        </w:rPr>
      </w:pPr>
    </w:p>
    <w:p>
      <w:pPr>
        <w:pStyle w:val="18"/>
        <w:tabs>
          <w:tab w:val="left" w:pos="851"/>
          <w:tab w:val="clear" w:pos="70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</w:t>
      </w:r>
    </w:p>
    <w:p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 xml:space="preserve">   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等线" w:hAnsi="等线" w:eastAsia="等线"/>
        </w:rPr>
      </w:pPr>
      <w:r>
        <w:rPr>
          <w:rFonts w:hint="eastAsia" w:ascii="等线" w:hAnsi="等线" w:eastAsia="等线"/>
          <w:b/>
          <w:bCs/>
        </w:rPr>
        <w:t>使用new字符实例化正则表达式对象</w:t>
      </w:r>
    </w:p>
    <w:p>
      <w:pPr>
        <w:rPr>
          <w:rFonts w:hint="eastAsia" w:ascii="等线" w:hAnsi="等线" w:eastAsia="等线"/>
        </w:rPr>
      </w:pPr>
    </w:p>
    <w:p>
      <w:pPr>
        <w:rPr>
          <w:rFonts w:hint="eastAsia" w:ascii="等线" w:hAnsi="等线" w:eastAsia="等线"/>
          <w:b/>
          <w:bCs/>
          <w:color w:val="FF0000"/>
        </w:rPr>
      </w:pPr>
      <w:r>
        <w:rPr>
          <w:rFonts w:hint="eastAsia" w:ascii="等线" w:hAnsi="等线" w:eastAsia="等线"/>
        </w:rPr>
        <w:t xml:space="preserve">        </w:t>
      </w:r>
      <w:r>
        <w:rPr>
          <w:rFonts w:hint="eastAsia" w:ascii="等线" w:hAnsi="等线" w:eastAsia="等线"/>
          <w:b/>
          <w:bCs/>
          <w:color w:val="FF0000"/>
        </w:rPr>
        <w:t>let reg = new RegExp("字符串",[模式修饰符])</w:t>
      </w:r>
    </w:p>
    <w:p>
      <w:pPr>
        <w:rPr>
          <w:rFonts w:hint="eastAsia" w:ascii="等线" w:hAnsi="等线" w:eastAsia="等线"/>
        </w:rPr>
      </w:pPr>
    </w:p>
    <w:p>
      <w:pPr>
        <w:rPr>
          <w:rFonts w:hint="eastAsia" w:ascii="等线" w:hAnsi="等线" w:eastAsia="等线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正则表达式(regular expression)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等线" w:hAnsi="等线" w:eastAsia="等线"/>
          <w:b/>
          <w:bCs/>
        </w:rPr>
      </w:pPr>
      <w:r>
        <w:rPr>
          <w:rFonts w:hint="eastAsia" w:ascii="等线" w:hAnsi="等线" w:eastAsia="等线"/>
          <w:b/>
          <w:bCs/>
        </w:rPr>
        <w:t>使用字面量方式实例化正则表达式对象</w:t>
      </w:r>
    </w:p>
    <w:p>
      <w:pPr>
        <w:rPr>
          <w:rFonts w:hint="eastAsia" w:ascii="等线" w:hAnsi="等线" w:eastAsia="等线"/>
        </w:rPr>
      </w:pPr>
    </w:p>
    <w:p>
      <w:pPr>
        <w:rPr>
          <w:rFonts w:hint="eastAsia" w:ascii="等线" w:hAnsi="等线" w:eastAsia="等线"/>
          <w:b/>
          <w:bCs/>
          <w:color w:val="FF0000"/>
        </w:rPr>
      </w:pPr>
      <w:r>
        <w:rPr>
          <w:rFonts w:hint="eastAsia" w:ascii="等线" w:hAnsi="等线" w:eastAsia="等线"/>
        </w:rPr>
        <w:t xml:space="preserve">        </w:t>
      </w:r>
      <w:r>
        <w:rPr>
          <w:rFonts w:hint="eastAsia" w:ascii="等线" w:hAnsi="等线" w:eastAsia="等线"/>
          <w:b/>
          <w:bCs/>
          <w:color w:val="FF0000"/>
        </w:rPr>
        <w:t>let reg = /字符串/[模式修饰符]</w:t>
      </w:r>
    </w:p>
    <w:p>
      <w:pPr>
        <w:rPr>
          <w:rFonts w:hint="eastAsia" w:ascii="等线" w:hAnsi="等线" w:eastAsia="等线"/>
        </w:rPr>
      </w:pPr>
    </w:p>
    <w:p>
      <w:pPr>
        <w:rPr>
          <w:rFonts w:ascii="等线" w:hAnsi="等线" w:eastAsia="等线"/>
        </w:rPr>
      </w:pPr>
    </w:p>
    <w:p>
      <w:pPr>
        <w:pStyle w:val="18"/>
        <w:tabs>
          <w:tab w:val="left" w:pos="851"/>
          <w:tab w:val="clear" w:pos="709"/>
        </w:tabs>
        <w:bidi w:val="0"/>
      </w:pPr>
      <w:r>
        <w:rPr>
          <w:rFonts w:hint="eastAsia"/>
          <w:lang w:val="en-US" w:eastAsia="zh-CN"/>
        </w:rPr>
        <w:t>正则相关的方法</w:t>
      </w:r>
    </w:p>
    <w:p>
      <w:pPr>
        <w:pStyle w:val="21"/>
        <w:rPr>
          <w:sz w:val="24"/>
          <w:szCs w:val="22"/>
        </w:rPr>
      </w:pPr>
      <w:r>
        <w:rPr>
          <w:sz w:val="24"/>
          <w:szCs w:val="22"/>
        </w:rPr>
        <w:t>RegExp 对象方法</w:t>
      </w:r>
    </w:p>
    <w:tbl>
      <w:tblPr>
        <w:tblStyle w:val="7"/>
        <w:tblW w:w="8394" w:type="dxa"/>
        <w:tblInd w:w="1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5541"/>
        <w:gridCol w:w="587"/>
        <w:gridCol w:w="58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等线" w:hAnsi="等线" w:eastAsia="等线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等线" w:hAnsi="等线" w:eastAsia="等线" w:cs="微软雅黑"/>
                <w:b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554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等线" w:hAnsi="等线" w:eastAsia="等线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等线" w:hAnsi="等线" w:eastAsia="等线" w:cs="微软雅黑"/>
                <w:b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5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等线" w:hAnsi="等线" w:eastAsia="等线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等线" w:hAnsi="等线" w:eastAsia="等线" w:cs="微软雅黑"/>
                <w:b/>
                <w:color w:val="FFFFFF"/>
                <w:kern w:val="0"/>
                <w:sz w:val="18"/>
                <w:szCs w:val="18"/>
              </w:rPr>
              <w:t>FF</w:t>
            </w:r>
          </w:p>
        </w:tc>
        <w:tc>
          <w:tcPr>
            <w:tcW w:w="5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等线" w:hAnsi="等线" w:eastAsia="等线" w:cs="微软雅黑"/>
                <w:b/>
                <w:color w:val="FFFFFF"/>
                <w:sz w:val="18"/>
                <w:szCs w:val="18"/>
              </w:rPr>
            </w:pPr>
            <w:r>
              <w:rPr>
                <w:rFonts w:hint="eastAsia" w:ascii="等线" w:hAnsi="等线" w:eastAsia="等线" w:cs="微软雅黑"/>
                <w:b/>
                <w:color w:val="FFFFFF"/>
                <w:kern w:val="0"/>
                <w:sz w:val="18"/>
                <w:szCs w:val="18"/>
              </w:rPr>
              <w:t>IE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bookmarkStart w:id="4" w:name="OLE_LINK27" w:colFirst="0" w:colLast="1"/>
            <w:r>
              <w:rPr>
                <w:rFonts w:hint="eastAsia" w:ascii="等线" w:hAnsi="等线" w:eastAsia="等线" w:cs="微软雅黑"/>
                <w:color w:val="FF0000"/>
                <w:szCs w:val="21"/>
              </w:rPr>
              <w:t>exec</w:t>
            </w:r>
          </w:p>
        </w:tc>
        <w:tc>
          <w:tcPr>
            <w:tcW w:w="55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检索字符串中指定的值。返回找到的值，并确定其位置。</w:t>
            </w:r>
          </w:p>
        </w:tc>
        <w:tc>
          <w:tcPr>
            <w:tcW w:w="5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1</w:t>
            </w:r>
          </w:p>
        </w:tc>
        <w:tc>
          <w:tcPr>
            <w:tcW w:w="5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bookmarkStart w:id="5" w:name="OLE_LINK26" w:colFirst="0" w:colLast="1"/>
            <w:r>
              <w:rPr>
                <w:rFonts w:hint="eastAsia" w:ascii="等线" w:hAnsi="等线" w:eastAsia="等线" w:cs="微软雅黑"/>
                <w:color w:val="FF0000"/>
                <w:szCs w:val="21"/>
              </w:rPr>
              <w:t>test</w:t>
            </w:r>
          </w:p>
        </w:tc>
        <w:tc>
          <w:tcPr>
            <w:tcW w:w="55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检索字符串中指定的值。返回 true 或 false。</w:t>
            </w:r>
          </w:p>
        </w:tc>
        <w:tc>
          <w:tcPr>
            <w:tcW w:w="5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1</w:t>
            </w:r>
          </w:p>
        </w:tc>
        <w:tc>
          <w:tcPr>
            <w:tcW w:w="5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336" w:lineRule="auto"/>
              <w:jc w:val="left"/>
              <w:textAlignment w:val="top"/>
              <w:rPr>
                <w:rFonts w:ascii="等线" w:hAnsi="等线" w:eastAsia="等线" w:cs="微软雅黑"/>
                <w:color w:val="FF0000"/>
                <w:szCs w:val="21"/>
              </w:rPr>
            </w:pPr>
            <w:r>
              <w:rPr>
                <w:rFonts w:hint="eastAsia" w:ascii="等线" w:hAnsi="等线" w:eastAsia="等线" w:cs="微软雅黑"/>
                <w:color w:val="FF0000"/>
                <w:kern w:val="0"/>
                <w:szCs w:val="21"/>
              </w:rPr>
              <w:t>4</w:t>
            </w:r>
          </w:p>
        </w:tc>
      </w:tr>
      <w:bookmarkEnd w:id="4"/>
      <w:bookmarkEnd w:id="5"/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18"/>
        <w:tabs>
          <w:tab w:val="left" w:pos="851"/>
          <w:tab w:val="clear" w:pos="70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 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      //需求： 验证字符串中是否含有数字 7 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      结果为Boolean值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  */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//定义字符串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str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"wwwwwww7wwwwwwww"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//定义验证规则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//let reg = new RegExp("7");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 /7/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//验证是否存在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//访问结果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(result);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jc w:val="left"/>
      </w:pPr>
    </w:p>
    <w:p>
      <w:p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//需求： 验证字符串str中是否含有指定字符  box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//定义str字符串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str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"this is a box!!!"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//定义验证规则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 /BOX/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//let reg = new RegExp("BOX","i");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//i模式修饰符，不区分大小写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//验证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//访问结果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console.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案例三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//验证手机号码是否合法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phone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"15608495584"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[23456789][\d]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{9}$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(phone)){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console.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"手机号码合法"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console.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"手机号码不合法"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numPr>
          <w:ilvl w:val="0"/>
          <w:numId w:val="0"/>
        </w:numPr>
        <w:tabs>
          <w:tab w:val="left" w:pos="720"/>
        </w:tabs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注册界面布局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界面效果图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343400" cy="3970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布局样式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 页面注册按钮 */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#reg-btn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#f60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 模态框 遮罩层 */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 模态框 注册页面 */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360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-180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-200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#f60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#f60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/* 验证不通过span的样式 */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.error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#reg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:last-child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#f60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交互效果</w:t>
      </w:r>
    </w:p>
    <w:p>
      <w:pPr>
        <w:pStyle w:val="16"/>
      </w:pPr>
      <w:r>
        <w:rPr>
          <w:rFonts w:hint="eastAsia"/>
          <w:lang w:val="en-US" w:eastAsia="zh-CN"/>
        </w:rPr>
        <w:t>显示隐藏注册模态框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//获取页面注册按钮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reg_btn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reg-btn"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//给页面注册按钮添加点击事件  显示模态框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reg_btn.onclick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//显示模态框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".modal"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).style.display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//给模态框的关闭按钮添加点击事件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close_btn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"#reg button"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//获取关闭按钮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close_btn.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//隐藏模态框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".modal"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).style.display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注册验证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验证用户名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给用户名添加失去焦点事件 验证用户名是否合法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uname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"#uname"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uname.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//获取用户名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userVal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.value;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//获取用户名下面的span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span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.nextElementSibling;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[\w\u4e00-\u9fa5]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{2,12}$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//中文、字母、数字、下划线长度2-12位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(userVal);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//根据验证结果显示提示信息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(result)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//正确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//清除提示内容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//删除错误className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green"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//把input的边框改成绿色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"中文、字母、数字、下划线长度2-12位"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//写入提示内容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//给span节点添加className error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red"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//把input的边框改成红色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验证邮箱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给邮箱添加失去焦点事件 验证邮箱是否合法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email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"#email"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email.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//获取邮箱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emailVal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.value;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//获取邮箱下面的span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span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.nextElementSibling;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[a-zA-Z]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[0-9]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\-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[a-zA-Z0-9]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[a-zA-Z]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{2,4}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//邮箱正则表达式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(emailVal);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//根据验证结果显示提示信息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(result)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//正确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//清除提示内容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//删除错误className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green"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//把input的边框改成绿色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"有效的邮箱"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//写入提示内容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//给span节点添加className error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red"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//把input的边框改成红色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验证密码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 给密码添加失去焦点事件 验证密码是否合法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pwd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document.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"#pwd"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pwd.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//获取密码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pwdVal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.value;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//获取邮箱下面的span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span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.nextElementSibling;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[\w]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,12}$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//字母、数字、下划线长度6-12位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reg.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(pwdVal);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//根据验证结果显示提示信息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(result)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//正确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//清除提示内容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//删除错误className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green"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//把input的边框改成绿色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span.innerHTML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"字母、数字、下划线长度6-12位"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//写入提示内容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span.classList.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//给span节点添加className error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.style.border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"1px solid red"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//把input的边框改成红色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设置标杆和表单提交事件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//定义3个全局标杆 用户名 邮箱 密码 默认false。 验证通过了值改为true.没有通过值改为false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uFlag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,eFlag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,pFlag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//给表单添加提交事件函数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checkFlied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(pFlag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uFlag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eFlag)){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//上面的正则表达式没有通过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//自动触发表单的失去焦点事件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uname.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pwd.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email.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"恭喜您，注册成功！"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//刷新页面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history.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8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事件对象（了解）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什么是事件对象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概念：就是当你触发了一个事件以后，对该事件的一些描述信息。event 对象代表事件的状态，比如事件在其中发生的元素、键盘按键的状态、鼠标的位置、鼠标按钮的状态。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小结：</w:t>
      </w:r>
    </w:p>
    <w:p>
      <w:pPr>
        <w:pStyle w:val="21"/>
        <w:numPr>
          <w:ilvl w:val="0"/>
          <w:numId w:val="7"/>
        </w:numPr>
        <w:spacing w:before="31" w:after="31"/>
        <w:ind w:left="420" w:leftChars="0" w:firstLine="440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事件对象是伴随事件而产生的一个对象</w:t>
      </w:r>
    </w:p>
    <w:p>
      <w:pPr>
        <w:pStyle w:val="21"/>
        <w:numPr>
          <w:ilvl w:val="0"/>
          <w:numId w:val="7"/>
        </w:numPr>
        <w:spacing w:before="31" w:after="31"/>
        <w:ind w:left="420" w:leftChars="0" w:firstLine="440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事件对象相当于一个目击者( 旁观者 )，目睹了整个事件发生的过程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如何使用 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标准浏览器(w3c浏览器)：作为事件处理函数中的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sz w:val="21"/>
          <w:szCs w:val="21"/>
        </w:rPr>
        <w:t>一个参数</w:t>
      </w:r>
    </w:p>
    <w:p>
      <w:pPr>
        <w:pStyle w:val="18"/>
        <w:tabs>
          <w:tab w:val="left" w:pos="851"/>
          <w:tab w:val="clear" w:pos="70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21"/>
        <w:spacing w:before="31" w:after="31"/>
        <w:ind w:left="420" w:left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dom节点.addEventListener(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事件类型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,function(event){</w:t>
      </w:r>
    </w:p>
    <w:p>
      <w:pPr>
        <w:pStyle w:val="21"/>
        <w:spacing w:before="31" w:after="31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//event：事件对象  </w:t>
      </w:r>
    </w:p>
    <w:p>
      <w:pPr>
        <w:pStyle w:val="21"/>
        <w:spacing w:before="31" w:after="31"/>
        <w:ind w:left="420" w:left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})</w:t>
      </w:r>
    </w:p>
    <w:p>
      <w:pPr>
        <w:pStyle w:val="21"/>
        <w:spacing w:before="31" w:after="31"/>
        <w:ind w:left="420" w:left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dom节点.onclick=function(event){</w:t>
      </w:r>
    </w:p>
    <w:p>
      <w:pPr>
        <w:pStyle w:val="21"/>
        <w:spacing w:before="31" w:after="31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//event:事件对象</w:t>
      </w:r>
    </w:p>
    <w:p>
      <w:pPr>
        <w:pStyle w:val="21"/>
        <w:spacing w:before="31" w:after="31"/>
        <w:ind w:left="420" w:leftChars="0"/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}</w:t>
      </w:r>
    </w:p>
    <w:p>
      <w:pPr>
        <w:pStyle w:val="18"/>
        <w:tabs>
          <w:tab w:val="left" w:pos="851"/>
          <w:tab w:val="clear" w:pos="70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1"/>
        <w:spacing w:before="31" w:after="31"/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event.target ： 获取事件源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event.type : 获取事件类型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</w:t>
      </w:r>
      <w:r>
        <w:rPr>
          <w:rFonts w:hint="eastAsia" w:ascii="微软雅黑" w:hAnsi="微软雅黑" w:eastAsia="微软雅黑" w:cs="微软雅黑"/>
          <w:sz w:val="21"/>
          <w:szCs w:val="21"/>
        </w:rPr>
        <w:t>.clientX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水平坐标 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</w:t>
      </w:r>
      <w:r>
        <w:rPr>
          <w:rFonts w:hint="eastAsia" w:ascii="微软雅黑" w:hAnsi="微软雅黑" w:eastAsia="微软雅黑" w:cs="微软雅黑"/>
          <w:sz w:val="21"/>
          <w:szCs w:val="21"/>
        </w:rPr>
        <w:t>.clientY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垂直坐标</w:t>
      </w:r>
    </w:p>
    <w:p>
      <w:pPr>
        <w:pStyle w:val="21"/>
        <w:spacing w:before="31" w:after="31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event.keyCode 键盘码</w:t>
      </w:r>
    </w:p>
    <w:p>
      <w:pPr>
        <w:pStyle w:val="18"/>
        <w:tabs>
          <w:tab w:val="left" w:pos="851"/>
          <w:tab w:val="clear" w:pos="70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方法： 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</w:t>
      </w:r>
      <w:r>
        <w:rPr>
          <w:rFonts w:hint="eastAsia" w:ascii="微软雅黑" w:hAnsi="微软雅黑" w:eastAsia="微软雅黑" w:cs="微软雅黑"/>
          <w:sz w:val="21"/>
          <w:szCs w:val="21"/>
        </w:rPr>
        <w:t>.preventDefault(); //阻止浏览器的默认行为</w:t>
      </w:r>
    </w:p>
    <w:p>
      <w:pPr>
        <w:pStyle w:val="21"/>
        <w:spacing w:before="31" w:after="31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</w:t>
      </w:r>
      <w:r>
        <w:rPr>
          <w:rFonts w:hint="eastAsia" w:ascii="微软雅黑" w:hAnsi="微软雅黑" w:eastAsia="微软雅黑" w:cs="微软雅黑"/>
          <w:sz w:val="21"/>
          <w:szCs w:val="21"/>
        </w:rPr>
        <w:t>.stopPropagation(); //阻止事件传播 === 阻止事件冒泡</w:t>
      </w: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DOM事件流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事件流概念：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事件流描述元素接收事件的顺序。包括3个阶段：事件捕获阶段、当前目标阶段、冒泡阶段。</w:t>
      </w:r>
    </w:p>
    <w:p>
      <w:pPr>
        <w:pStyle w:val="21"/>
        <w:spacing w:before="31" w:after="31"/>
        <w:ind w:firstLine="44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当前目标阶段：实际的目标接收到事件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事件的捕捉和冒泡(了解)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（1）冒泡：事件从最具体的元素接收，逐级向上传到不具体的节点（window）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（2）捕获：不太具体的节点应该最早接收到事件，最具体的节点最后接收到事件。</w:t>
      </w:r>
    </w:p>
    <w:p>
      <w:pPr>
        <w:pStyle w:val="21"/>
        <w:spacing w:before="31" w:after="31"/>
        <w:ind w:firstLine="44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1"/>
        <w:spacing w:before="31" w:after="31"/>
        <w:rPr>
          <w:rFonts w:hAnsi="等线" w:eastAsia="等线" w:asciiTheme="minorHAnsi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2752090"/>
            <wp:effectExtent l="0" t="0" r="1143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before="31" w:after="31"/>
        <w:ind w:firstLine="0" w:firstLineChars="0"/>
        <w:rPr>
          <w:rFonts w:hAnsi="等线" w:eastAsia="等线" w:asciiTheme="minorHAnsi"/>
          <w:szCs w:val="21"/>
        </w:rPr>
      </w:pPr>
      <w:r>
        <w:rPr>
          <w:rFonts w:hint="eastAsia" w:hAnsi="等线" w:eastAsia="等线" w:asciiTheme="minorHAnsi"/>
          <w:szCs w:val="21"/>
        </w:rPr>
        <w:t>向下是捕获1-2-3-4,向上是冒泡5,6,7,8</w:t>
      </w:r>
    </w:p>
    <w:p>
      <w:pPr>
        <w:rPr>
          <w:rStyle w:val="9"/>
          <w:rFonts w:hint="eastAsia" w:hAnsi="等线" w:eastAsia="等线" w:asciiTheme="minorHAnsi"/>
          <w:szCs w:val="21"/>
        </w:rPr>
      </w:pPr>
      <w:r>
        <w:rPr>
          <w:rStyle w:val="9"/>
          <w:rFonts w:hint="eastAsia" w:hAnsi="等线" w:eastAsia="等线" w:asciiTheme="minorHAnsi"/>
          <w:szCs w:val="21"/>
        </w:rPr>
        <w:t>事件的捕获和冒泡只能够通过注册事件的方式来完成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元素.addEventListener('事件类型'， 事件处理函数， 冒泡还是捕获)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第三个参数默认是false(冒泡)，如果是true就是捕获</w:t>
      </w: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事件委派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什么是事件的委派？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     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  事件的委派也叫事件代理，简单理解就是：原本是某个元素需要绑定的事件，现在将这个事件交给别的元素去做，正常我们把它交给父级元素，比如：原本是给li绑定点击事件，现在交给它父级ul绑定，利用冒泡原理，点击li的时候会触发ul的事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bookmarkStart w:id="6" w:name="_GoBack"/>
      <w:bookmarkEnd w:id="6"/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事件委派有什么好处？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       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1.提升性能： 比如要给100个li安装点击事件，正常我们会用for循环去个每个li安装，这样与访问dom的次数就多了，性能也就比较低；利用冒泡原理，我们给ul安装点击事件（就是委派ul代理这个事件），点击li的事件由ul去执行，这样我们就只访问一次dom，性能就提升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      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2.能绑定新添加标签的事件：什么意思？ 比如用for给10个li绑定了事件，然后现在又添加了新的li，这样新添加的li就没有绑定到了；此时我们委派ul去绑定事件，点击新添加li也是会触发这个事件的；</w:t>
      </w:r>
    </w:p>
    <w:p>
      <w:pPr>
        <w:rPr>
          <w:rFonts w:hint="eastAsia"/>
          <w:lang w:val="en-US" w:eastAsia="zh-CN"/>
        </w:rPr>
      </w:pP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作业</w:t>
      </w:r>
    </w:p>
    <w:p>
      <w:pPr>
        <w:pStyle w:val="16"/>
        <w:ind w:left="777" w:right="210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sz w:val="21"/>
          <w:szCs w:val="21"/>
          <w:lang w:val="en-US" w:eastAsia="zh-CN"/>
        </w:rPr>
        <w:t>完成注册案例</w:t>
      </w:r>
      <w:r>
        <w:rPr>
          <w:rFonts w:hint="eastAsia" w:ascii="微软雅黑" w:hAnsi="微软雅黑" w:eastAsia="微软雅黑" w:cs="微软雅黑"/>
          <w:b w:val="0"/>
          <w:sz w:val="21"/>
          <w:szCs w:val="21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hd w:val="clear" w:color="FFFFFF" w:fill="D9D9D9"/>
          <w:lang w:eastAsia="zh-CN"/>
        </w:rPr>
        <w:t>（难度系数：☆☆☆）</w:t>
      </w:r>
    </w:p>
    <w:p>
      <w:pPr>
        <w:pStyle w:val="16"/>
        <w:ind w:left="777" w:right="210"/>
        <w:rPr>
          <w:rFonts w:hint="eastAsia" w:ascii="微软雅黑" w:hAnsi="微软雅黑" w:eastAsia="微软雅黑" w:cs="微软雅黑"/>
          <w:b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sz w:val="21"/>
          <w:szCs w:val="21"/>
          <w:lang w:val="en-US" w:eastAsia="zh-CN"/>
        </w:rPr>
        <w:t>事件对象的属性和方法？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hd w:val="clear" w:color="FFFFFF" w:fill="D9D9D9"/>
          <w:lang w:eastAsia="zh-CN"/>
        </w:rPr>
        <w:t>（难度系数：☆☆☆）</w:t>
      </w:r>
    </w:p>
    <w:p>
      <w:pPr>
        <w:pStyle w:val="16"/>
        <w:ind w:left="777" w:right="210"/>
        <w:rPr>
          <w:rFonts w:hint="eastAsia" w:ascii="微软雅黑" w:hAnsi="微软雅黑" w:eastAsia="微软雅黑" w:cs="微软雅黑"/>
          <w:b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FF0000"/>
          <w:sz w:val="21"/>
          <w:szCs w:val="21"/>
          <w:lang w:val="en-US" w:eastAsia="zh-CN"/>
        </w:rPr>
        <w:t>事件委派的好处？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hd w:val="clear" w:color="FFFFFF" w:fill="D9D9D9"/>
          <w:lang w:eastAsia="zh-CN"/>
        </w:rPr>
        <w:t>（难度系数：☆☆☆）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FAD34"/>
    <w:multiLevelType w:val="singleLevel"/>
    <w:tmpl w:val="A6CFAD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678837"/>
    <w:multiLevelType w:val="singleLevel"/>
    <w:tmpl w:val="B667883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6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851"/>
        </w:tabs>
        <w:ind w:left="851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20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7A29DB3"/>
    <w:multiLevelType w:val="singleLevel"/>
    <w:tmpl w:val="57A29D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7A949BB"/>
    <w:multiLevelType w:val="multilevel"/>
    <w:tmpl w:val="57A949B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A949EE"/>
    <w:multiLevelType w:val="multilevel"/>
    <w:tmpl w:val="57A949E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A94A52"/>
    <w:multiLevelType w:val="multilevel"/>
    <w:tmpl w:val="57A94A52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713E"/>
    <w:rsid w:val="002F7462"/>
    <w:rsid w:val="005C776B"/>
    <w:rsid w:val="00624DCE"/>
    <w:rsid w:val="0065507A"/>
    <w:rsid w:val="007F6171"/>
    <w:rsid w:val="00964860"/>
    <w:rsid w:val="00966E15"/>
    <w:rsid w:val="00A05998"/>
    <w:rsid w:val="00A226B4"/>
    <w:rsid w:val="00B45BE6"/>
    <w:rsid w:val="00C13D29"/>
    <w:rsid w:val="00D409FF"/>
    <w:rsid w:val="00D67C9D"/>
    <w:rsid w:val="00D71A16"/>
    <w:rsid w:val="00E20C7E"/>
    <w:rsid w:val="015546ED"/>
    <w:rsid w:val="021771E1"/>
    <w:rsid w:val="02196842"/>
    <w:rsid w:val="02426E28"/>
    <w:rsid w:val="02A40636"/>
    <w:rsid w:val="02D77B83"/>
    <w:rsid w:val="035035B9"/>
    <w:rsid w:val="050312D1"/>
    <w:rsid w:val="055630B5"/>
    <w:rsid w:val="058C636D"/>
    <w:rsid w:val="06715C37"/>
    <w:rsid w:val="06756593"/>
    <w:rsid w:val="06ED23A3"/>
    <w:rsid w:val="073C5997"/>
    <w:rsid w:val="075779F9"/>
    <w:rsid w:val="075B39E8"/>
    <w:rsid w:val="077B17F8"/>
    <w:rsid w:val="079821BF"/>
    <w:rsid w:val="07CA0B15"/>
    <w:rsid w:val="07CB047E"/>
    <w:rsid w:val="0807295E"/>
    <w:rsid w:val="082C6D15"/>
    <w:rsid w:val="08A0732C"/>
    <w:rsid w:val="091810B6"/>
    <w:rsid w:val="094B7987"/>
    <w:rsid w:val="098452F7"/>
    <w:rsid w:val="09867BD7"/>
    <w:rsid w:val="098817AD"/>
    <w:rsid w:val="098C001E"/>
    <w:rsid w:val="09B20495"/>
    <w:rsid w:val="0AE0624D"/>
    <w:rsid w:val="0B755CBE"/>
    <w:rsid w:val="0BA736DA"/>
    <w:rsid w:val="0BB73713"/>
    <w:rsid w:val="0BD8318D"/>
    <w:rsid w:val="0BFC4E99"/>
    <w:rsid w:val="0C054860"/>
    <w:rsid w:val="0C564556"/>
    <w:rsid w:val="0CC5748A"/>
    <w:rsid w:val="0DDF4FB1"/>
    <w:rsid w:val="0E9C2D7A"/>
    <w:rsid w:val="0EE85017"/>
    <w:rsid w:val="0F075B75"/>
    <w:rsid w:val="0F5945AE"/>
    <w:rsid w:val="0F9A0F2C"/>
    <w:rsid w:val="10A76261"/>
    <w:rsid w:val="11092266"/>
    <w:rsid w:val="110F3170"/>
    <w:rsid w:val="117E6311"/>
    <w:rsid w:val="118D3DF2"/>
    <w:rsid w:val="120C37DD"/>
    <w:rsid w:val="12514339"/>
    <w:rsid w:val="12616AB7"/>
    <w:rsid w:val="12A13EFD"/>
    <w:rsid w:val="12A42553"/>
    <w:rsid w:val="137F1978"/>
    <w:rsid w:val="1381567C"/>
    <w:rsid w:val="13AE70B0"/>
    <w:rsid w:val="13C86EC6"/>
    <w:rsid w:val="13E91FEC"/>
    <w:rsid w:val="140A100F"/>
    <w:rsid w:val="143409E2"/>
    <w:rsid w:val="15257B7E"/>
    <w:rsid w:val="16AB3FA2"/>
    <w:rsid w:val="171E22EB"/>
    <w:rsid w:val="1722264B"/>
    <w:rsid w:val="1753150F"/>
    <w:rsid w:val="17651279"/>
    <w:rsid w:val="179301BC"/>
    <w:rsid w:val="17EF012B"/>
    <w:rsid w:val="17F640DF"/>
    <w:rsid w:val="183C28E8"/>
    <w:rsid w:val="18812E99"/>
    <w:rsid w:val="1883686A"/>
    <w:rsid w:val="18CD6481"/>
    <w:rsid w:val="18E0781A"/>
    <w:rsid w:val="18F9109E"/>
    <w:rsid w:val="19D14C61"/>
    <w:rsid w:val="19EF250A"/>
    <w:rsid w:val="1A8C240A"/>
    <w:rsid w:val="1A9861E0"/>
    <w:rsid w:val="1AE25908"/>
    <w:rsid w:val="1AEC2ED8"/>
    <w:rsid w:val="1B427782"/>
    <w:rsid w:val="1B795F64"/>
    <w:rsid w:val="1C0E2364"/>
    <w:rsid w:val="1C4913F9"/>
    <w:rsid w:val="1C8055C0"/>
    <w:rsid w:val="1C9B2B64"/>
    <w:rsid w:val="1CB57C65"/>
    <w:rsid w:val="1D7900DF"/>
    <w:rsid w:val="1D7C6BE1"/>
    <w:rsid w:val="1D8A7EFD"/>
    <w:rsid w:val="1DBB4AD8"/>
    <w:rsid w:val="1E341577"/>
    <w:rsid w:val="1E886BA3"/>
    <w:rsid w:val="1EFC7E6D"/>
    <w:rsid w:val="1F5E53D6"/>
    <w:rsid w:val="2065109A"/>
    <w:rsid w:val="21FB27A7"/>
    <w:rsid w:val="22AD77C7"/>
    <w:rsid w:val="2328671E"/>
    <w:rsid w:val="23B0502C"/>
    <w:rsid w:val="23F72562"/>
    <w:rsid w:val="247D2BB9"/>
    <w:rsid w:val="24935742"/>
    <w:rsid w:val="24C609D5"/>
    <w:rsid w:val="24C923A2"/>
    <w:rsid w:val="24DC4E02"/>
    <w:rsid w:val="25CB691D"/>
    <w:rsid w:val="25E25D3B"/>
    <w:rsid w:val="25E60E42"/>
    <w:rsid w:val="262C5C2D"/>
    <w:rsid w:val="26AE29C0"/>
    <w:rsid w:val="26E31E42"/>
    <w:rsid w:val="270F12B9"/>
    <w:rsid w:val="273A1C9F"/>
    <w:rsid w:val="274F6B13"/>
    <w:rsid w:val="27847AB2"/>
    <w:rsid w:val="27C55FF9"/>
    <w:rsid w:val="287076DC"/>
    <w:rsid w:val="287C1550"/>
    <w:rsid w:val="289D081A"/>
    <w:rsid w:val="28B36003"/>
    <w:rsid w:val="28D124D7"/>
    <w:rsid w:val="28EB50B5"/>
    <w:rsid w:val="293467FF"/>
    <w:rsid w:val="299E3354"/>
    <w:rsid w:val="2A740AD2"/>
    <w:rsid w:val="2AAB573C"/>
    <w:rsid w:val="2AF02E4D"/>
    <w:rsid w:val="2AF21EE5"/>
    <w:rsid w:val="2BA24636"/>
    <w:rsid w:val="2BA77BC0"/>
    <w:rsid w:val="2BCF6A5B"/>
    <w:rsid w:val="2BD66C21"/>
    <w:rsid w:val="2C564443"/>
    <w:rsid w:val="2CA62322"/>
    <w:rsid w:val="2D0D66ED"/>
    <w:rsid w:val="2D1F01D3"/>
    <w:rsid w:val="2D25623E"/>
    <w:rsid w:val="2D277976"/>
    <w:rsid w:val="2D5230B3"/>
    <w:rsid w:val="2D852CB2"/>
    <w:rsid w:val="2DC005FF"/>
    <w:rsid w:val="2E5E6466"/>
    <w:rsid w:val="2ED00D04"/>
    <w:rsid w:val="2F3B1D81"/>
    <w:rsid w:val="304E717D"/>
    <w:rsid w:val="30721ABF"/>
    <w:rsid w:val="3092067F"/>
    <w:rsid w:val="30AC46FD"/>
    <w:rsid w:val="31044C2E"/>
    <w:rsid w:val="32693015"/>
    <w:rsid w:val="326B0642"/>
    <w:rsid w:val="32B470EB"/>
    <w:rsid w:val="32D54DE4"/>
    <w:rsid w:val="333B35CD"/>
    <w:rsid w:val="335A5808"/>
    <w:rsid w:val="336218F6"/>
    <w:rsid w:val="34355890"/>
    <w:rsid w:val="34A965D7"/>
    <w:rsid w:val="34B54FD8"/>
    <w:rsid w:val="34EB3EB6"/>
    <w:rsid w:val="35AC128F"/>
    <w:rsid w:val="360A216E"/>
    <w:rsid w:val="362B75FC"/>
    <w:rsid w:val="3688333A"/>
    <w:rsid w:val="3703554A"/>
    <w:rsid w:val="371B2740"/>
    <w:rsid w:val="371C76DC"/>
    <w:rsid w:val="37296AC3"/>
    <w:rsid w:val="37527C14"/>
    <w:rsid w:val="377578B5"/>
    <w:rsid w:val="37856145"/>
    <w:rsid w:val="37DC59A3"/>
    <w:rsid w:val="38566044"/>
    <w:rsid w:val="387611E5"/>
    <w:rsid w:val="38792E6F"/>
    <w:rsid w:val="389A5D45"/>
    <w:rsid w:val="3908175E"/>
    <w:rsid w:val="39C119FB"/>
    <w:rsid w:val="3A6E5BDF"/>
    <w:rsid w:val="3AB630BA"/>
    <w:rsid w:val="3AF2595D"/>
    <w:rsid w:val="3BAB2960"/>
    <w:rsid w:val="3BDC40A6"/>
    <w:rsid w:val="3BEF07FF"/>
    <w:rsid w:val="3C400C2B"/>
    <w:rsid w:val="3C7A21A8"/>
    <w:rsid w:val="3CE16697"/>
    <w:rsid w:val="3D162B3E"/>
    <w:rsid w:val="3D413835"/>
    <w:rsid w:val="3D861624"/>
    <w:rsid w:val="3DDE5F87"/>
    <w:rsid w:val="3E19231A"/>
    <w:rsid w:val="3E700B84"/>
    <w:rsid w:val="3EA759FE"/>
    <w:rsid w:val="3ECE4017"/>
    <w:rsid w:val="3ED56A98"/>
    <w:rsid w:val="3EE60C61"/>
    <w:rsid w:val="3F0A35C5"/>
    <w:rsid w:val="3F2B7DE1"/>
    <w:rsid w:val="3FBB74B1"/>
    <w:rsid w:val="40004837"/>
    <w:rsid w:val="40232887"/>
    <w:rsid w:val="404B07AC"/>
    <w:rsid w:val="40697B2A"/>
    <w:rsid w:val="40B16CD2"/>
    <w:rsid w:val="40C7728D"/>
    <w:rsid w:val="40FB7E7C"/>
    <w:rsid w:val="411E5331"/>
    <w:rsid w:val="41A668C1"/>
    <w:rsid w:val="4252335C"/>
    <w:rsid w:val="434E7FB7"/>
    <w:rsid w:val="4365454B"/>
    <w:rsid w:val="43DB0EA6"/>
    <w:rsid w:val="43E90083"/>
    <w:rsid w:val="44B41649"/>
    <w:rsid w:val="454E4F4F"/>
    <w:rsid w:val="45824DBE"/>
    <w:rsid w:val="45A414AC"/>
    <w:rsid w:val="460C7B99"/>
    <w:rsid w:val="46A566A6"/>
    <w:rsid w:val="46EE15D6"/>
    <w:rsid w:val="4750219E"/>
    <w:rsid w:val="479617E9"/>
    <w:rsid w:val="47E63630"/>
    <w:rsid w:val="48285E67"/>
    <w:rsid w:val="484200B7"/>
    <w:rsid w:val="489E36C0"/>
    <w:rsid w:val="49797176"/>
    <w:rsid w:val="498A2375"/>
    <w:rsid w:val="49E0141A"/>
    <w:rsid w:val="4A571FF3"/>
    <w:rsid w:val="4ACD2FB3"/>
    <w:rsid w:val="4AD45B1C"/>
    <w:rsid w:val="4B465FD3"/>
    <w:rsid w:val="4B54701C"/>
    <w:rsid w:val="4B790D65"/>
    <w:rsid w:val="4BF11FD9"/>
    <w:rsid w:val="4CFE7FE3"/>
    <w:rsid w:val="4D0338EE"/>
    <w:rsid w:val="4D076922"/>
    <w:rsid w:val="4E853C64"/>
    <w:rsid w:val="4F8C322D"/>
    <w:rsid w:val="4FDB42A3"/>
    <w:rsid w:val="4FF22808"/>
    <w:rsid w:val="50CA13DC"/>
    <w:rsid w:val="50E0119B"/>
    <w:rsid w:val="51731982"/>
    <w:rsid w:val="51EC4816"/>
    <w:rsid w:val="51FC1180"/>
    <w:rsid w:val="52251E7A"/>
    <w:rsid w:val="525F0AFD"/>
    <w:rsid w:val="52696D64"/>
    <w:rsid w:val="529846E7"/>
    <w:rsid w:val="52FB5C10"/>
    <w:rsid w:val="5330203E"/>
    <w:rsid w:val="535161F8"/>
    <w:rsid w:val="53EF1F44"/>
    <w:rsid w:val="54113769"/>
    <w:rsid w:val="541E1D9F"/>
    <w:rsid w:val="544342AE"/>
    <w:rsid w:val="54932EBC"/>
    <w:rsid w:val="54D17E1D"/>
    <w:rsid w:val="556A0FD7"/>
    <w:rsid w:val="55746FEE"/>
    <w:rsid w:val="559048F3"/>
    <w:rsid w:val="55B318E7"/>
    <w:rsid w:val="55CA72E1"/>
    <w:rsid w:val="562E47EA"/>
    <w:rsid w:val="572D54E7"/>
    <w:rsid w:val="573D5BCE"/>
    <w:rsid w:val="5761337F"/>
    <w:rsid w:val="57E272AB"/>
    <w:rsid w:val="58144F32"/>
    <w:rsid w:val="58534E06"/>
    <w:rsid w:val="587A7048"/>
    <w:rsid w:val="58C15E04"/>
    <w:rsid w:val="59036693"/>
    <w:rsid w:val="592F7F38"/>
    <w:rsid w:val="593E7F5D"/>
    <w:rsid w:val="5A811D8B"/>
    <w:rsid w:val="5A876EC8"/>
    <w:rsid w:val="5B05597F"/>
    <w:rsid w:val="5B2150BF"/>
    <w:rsid w:val="5B514E98"/>
    <w:rsid w:val="5B7825B6"/>
    <w:rsid w:val="5BCC37D2"/>
    <w:rsid w:val="5C095577"/>
    <w:rsid w:val="5C5D6358"/>
    <w:rsid w:val="5CA516AC"/>
    <w:rsid w:val="5CBA1F31"/>
    <w:rsid w:val="5D100A54"/>
    <w:rsid w:val="5D163760"/>
    <w:rsid w:val="5D2F377C"/>
    <w:rsid w:val="5D411F89"/>
    <w:rsid w:val="5DB27D39"/>
    <w:rsid w:val="5DE04372"/>
    <w:rsid w:val="5DEC2C33"/>
    <w:rsid w:val="5DF22E47"/>
    <w:rsid w:val="5DF82ABC"/>
    <w:rsid w:val="5E5B3855"/>
    <w:rsid w:val="5E5E3DD4"/>
    <w:rsid w:val="5E7D2F2E"/>
    <w:rsid w:val="5F0D23D4"/>
    <w:rsid w:val="5F221A24"/>
    <w:rsid w:val="5F491C38"/>
    <w:rsid w:val="5F882DC1"/>
    <w:rsid w:val="5FC53CE7"/>
    <w:rsid w:val="5FDF14E7"/>
    <w:rsid w:val="601007C6"/>
    <w:rsid w:val="605D1E90"/>
    <w:rsid w:val="610F7162"/>
    <w:rsid w:val="611A021A"/>
    <w:rsid w:val="61451828"/>
    <w:rsid w:val="61D84879"/>
    <w:rsid w:val="624D3F1F"/>
    <w:rsid w:val="625936C4"/>
    <w:rsid w:val="62A30FC9"/>
    <w:rsid w:val="62AA531B"/>
    <w:rsid w:val="62C25995"/>
    <w:rsid w:val="62EF2436"/>
    <w:rsid w:val="63082DC8"/>
    <w:rsid w:val="637C0682"/>
    <w:rsid w:val="64160812"/>
    <w:rsid w:val="64AF129F"/>
    <w:rsid w:val="64B94398"/>
    <w:rsid w:val="64FC0AC7"/>
    <w:rsid w:val="655B1287"/>
    <w:rsid w:val="6600698D"/>
    <w:rsid w:val="660D37E7"/>
    <w:rsid w:val="661E2493"/>
    <w:rsid w:val="66297942"/>
    <w:rsid w:val="66345F51"/>
    <w:rsid w:val="66DC12E2"/>
    <w:rsid w:val="67075420"/>
    <w:rsid w:val="671202A7"/>
    <w:rsid w:val="67427714"/>
    <w:rsid w:val="67552AD6"/>
    <w:rsid w:val="67BB2730"/>
    <w:rsid w:val="68530338"/>
    <w:rsid w:val="68775987"/>
    <w:rsid w:val="68B41F8E"/>
    <w:rsid w:val="69A821C7"/>
    <w:rsid w:val="6A2E5E2D"/>
    <w:rsid w:val="6A654DE2"/>
    <w:rsid w:val="6AA0419C"/>
    <w:rsid w:val="6AC9451D"/>
    <w:rsid w:val="6AEC42BD"/>
    <w:rsid w:val="6B804A92"/>
    <w:rsid w:val="6B8C7182"/>
    <w:rsid w:val="6B915E23"/>
    <w:rsid w:val="6B9D74CC"/>
    <w:rsid w:val="6BB85BE0"/>
    <w:rsid w:val="6BF17E43"/>
    <w:rsid w:val="6C376612"/>
    <w:rsid w:val="6C6A5081"/>
    <w:rsid w:val="6CC15BD7"/>
    <w:rsid w:val="6D206981"/>
    <w:rsid w:val="6D7C1BB1"/>
    <w:rsid w:val="6DC3130F"/>
    <w:rsid w:val="6E06186A"/>
    <w:rsid w:val="6E4C42E5"/>
    <w:rsid w:val="6E5F15DB"/>
    <w:rsid w:val="6E8F208D"/>
    <w:rsid w:val="6F587564"/>
    <w:rsid w:val="6FC30C96"/>
    <w:rsid w:val="708A4846"/>
    <w:rsid w:val="708D3B42"/>
    <w:rsid w:val="70B97125"/>
    <w:rsid w:val="70BB1BF6"/>
    <w:rsid w:val="71030FDE"/>
    <w:rsid w:val="71157650"/>
    <w:rsid w:val="72160556"/>
    <w:rsid w:val="722879CA"/>
    <w:rsid w:val="72844BE3"/>
    <w:rsid w:val="72AD50D5"/>
    <w:rsid w:val="72B66A50"/>
    <w:rsid w:val="72DF3470"/>
    <w:rsid w:val="73386495"/>
    <w:rsid w:val="743814EE"/>
    <w:rsid w:val="743C729C"/>
    <w:rsid w:val="74B05392"/>
    <w:rsid w:val="74BB7DD7"/>
    <w:rsid w:val="753370A4"/>
    <w:rsid w:val="755F5B7D"/>
    <w:rsid w:val="75692980"/>
    <w:rsid w:val="75C659D5"/>
    <w:rsid w:val="75F34FCB"/>
    <w:rsid w:val="761F0F6C"/>
    <w:rsid w:val="76B36224"/>
    <w:rsid w:val="76BA016E"/>
    <w:rsid w:val="76D80A6B"/>
    <w:rsid w:val="77773A91"/>
    <w:rsid w:val="7780455C"/>
    <w:rsid w:val="778A39EE"/>
    <w:rsid w:val="77CD5DD5"/>
    <w:rsid w:val="77D37675"/>
    <w:rsid w:val="78090319"/>
    <w:rsid w:val="78315063"/>
    <w:rsid w:val="784148AC"/>
    <w:rsid w:val="786E3352"/>
    <w:rsid w:val="78B53B38"/>
    <w:rsid w:val="7990397A"/>
    <w:rsid w:val="79A86B3E"/>
    <w:rsid w:val="79A92C10"/>
    <w:rsid w:val="79B03B7B"/>
    <w:rsid w:val="79B1126E"/>
    <w:rsid w:val="79E61361"/>
    <w:rsid w:val="7A305438"/>
    <w:rsid w:val="7AE25CDE"/>
    <w:rsid w:val="7B4C2CF3"/>
    <w:rsid w:val="7B9452DE"/>
    <w:rsid w:val="7B9654A2"/>
    <w:rsid w:val="7BDF1413"/>
    <w:rsid w:val="7BE020BB"/>
    <w:rsid w:val="7C3A3BCD"/>
    <w:rsid w:val="7C9A001A"/>
    <w:rsid w:val="7D27265E"/>
    <w:rsid w:val="7DBD25DF"/>
    <w:rsid w:val="7E020F4F"/>
    <w:rsid w:val="7E477125"/>
    <w:rsid w:val="7E5E66BA"/>
    <w:rsid w:val="7EE8309E"/>
    <w:rsid w:val="7F1B1768"/>
    <w:rsid w:val="7F695A48"/>
    <w:rsid w:val="7FA318E2"/>
    <w:rsid w:val="7FAD32B6"/>
    <w:rsid w:val="7FE2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qFormat/>
    <w:uiPriority w:val="0"/>
    <w:rPr>
      <w:color w:val="CC0000"/>
    </w:rPr>
  </w:style>
  <w:style w:type="character" w:styleId="10">
    <w:name w:val="Hyperlink"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8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9"/>
    <w:rPr>
      <w:rFonts w:ascii="Arial" w:hAnsi="Arial" w:eastAsia="黑体" w:cs="Times New Roman"/>
      <w:b/>
      <w:bCs/>
      <w:sz w:val="32"/>
      <w:szCs w:val="32"/>
    </w:rPr>
  </w:style>
  <w:style w:type="paragraph" w:customStyle="1" w:styleId="14">
    <w:name w:val="1标题一"/>
    <w:basedOn w:val="2"/>
    <w:link w:val="15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15">
    <w:name w:val="1标题一 Char"/>
    <w:link w:val="14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2标题二"/>
    <w:basedOn w:val="3"/>
    <w:link w:val="17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17">
    <w:name w:val="2标题二 Char"/>
    <w:link w:val="16"/>
    <w:qFormat/>
    <w:uiPriority w:val="0"/>
    <w:rPr>
      <w:rFonts w:ascii="Arial" w:hAnsi="Arial" w:eastAsia="黑体" w:cs="Times New Roman"/>
      <w:b/>
      <w:bCs/>
      <w:sz w:val="30"/>
      <w:szCs w:val="32"/>
    </w:rPr>
  </w:style>
  <w:style w:type="paragraph" w:customStyle="1" w:styleId="18">
    <w:name w:val="3标题三"/>
    <w:basedOn w:val="4"/>
    <w:link w:val="19"/>
    <w:qFormat/>
    <w:uiPriority w:val="0"/>
    <w:pPr>
      <w:numPr>
        <w:ilvl w:val="2"/>
        <w:numId w:val="1"/>
      </w:numPr>
      <w:tabs>
        <w:tab w:val="left" w:pos="709"/>
        <w:tab w:val="clear" w:pos="851"/>
      </w:tabs>
      <w:spacing w:line="288" w:lineRule="auto"/>
      <w:ind w:left="4909" w:leftChars="100" w:right="100" w:rightChars="100"/>
    </w:pPr>
    <w:rPr>
      <w:sz w:val="24"/>
    </w:rPr>
  </w:style>
  <w:style w:type="character" w:customStyle="1" w:styleId="19">
    <w:name w:val="3标题三 Char"/>
    <w:link w:val="18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paragraph" w:customStyle="1" w:styleId="20">
    <w:name w:val="5编号正文"/>
    <w:basedOn w:val="1"/>
    <w:link w:val="25"/>
    <w:qFormat/>
    <w:uiPriority w:val="0"/>
    <w:pPr>
      <w:numPr>
        <w:ilvl w:val="3"/>
        <w:numId w:val="1"/>
      </w:numPr>
      <w:spacing w:beforeLines="10" w:afterLines="10" w:line="288" w:lineRule="auto"/>
      <w:ind w:firstLine="0"/>
    </w:pPr>
    <w:rPr>
      <w:rFonts w:ascii="Courier New" w:hAnsi="Courier New" w:cs="Courier New"/>
      <w:szCs w:val="20"/>
    </w:rPr>
  </w:style>
  <w:style w:type="paragraph" w:customStyle="1" w:styleId="21">
    <w:name w:val="4正文"/>
    <w:basedOn w:val="22"/>
    <w:link w:val="23"/>
    <w:qFormat/>
    <w:uiPriority w:val="0"/>
    <w:pPr>
      <w:spacing w:beforeLines="10" w:afterLines="10" w:line="288" w:lineRule="auto"/>
      <w:ind w:firstLine="420" w:firstLineChars="200"/>
    </w:pPr>
    <w:rPr>
      <w:rFonts w:ascii="Courier New" w:cs="Courier New"/>
      <w:szCs w:val="20"/>
    </w:rPr>
  </w:style>
  <w:style w:type="paragraph" w:customStyle="1" w:styleId="22">
    <w:name w:val="样式 首行缩进:  2 字符"/>
    <w:basedOn w:val="1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23">
    <w:name w:val="4正文 Char"/>
    <w:link w:val="21"/>
    <w:qFormat/>
    <w:uiPriority w:val="0"/>
    <w:rPr>
      <w:rFonts w:ascii="Courier New" w:hAnsi="Times New Roman" w:eastAsia="宋体" w:cs="Courier New"/>
      <w:szCs w:val="20"/>
    </w:rPr>
  </w:style>
  <w:style w:type="character" w:customStyle="1" w:styleId="24">
    <w:name w:val="标题 3 字符"/>
    <w:basedOn w:val="8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5编号正文 Char"/>
    <w:link w:val="20"/>
    <w:qFormat/>
    <w:uiPriority w:val="0"/>
    <w:rPr>
      <w:rFonts w:ascii="Courier New" w:hAnsi="Courier New" w:eastAsia="宋体" w:cs="Courier New"/>
      <w:szCs w:val="20"/>
    </w:rPr>
  </w:style>
  <w:style w:type="paragraph" w:customStyle="1" w:styleId="26">
    <w:name w:val="coder"/>
    <w:basedOn w:val="1"/>
    <w:link w:val="2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27">
    <w:name w:val="coder Char"/>
    <w:basedOn w:val="8"/>
    <w:link w:val="26"/>
    <w:qFormat/>
    <w:uiPriority w:val="0"/>
    <w:rPr>
      <w:rFonts w:ascii="Times New Roman" w:hAnsi="Times New Roman" w:eastAsia="宋体" w:cs="Times New Roman"/>
      <w:kern w:val="0"/>
      <w:sz w:val="18"/>
      <w:szCs w:val="20"/>
      <w:shd w:val="clear" w:color="auto" w:fill="D9D9D9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2652</Words>
  <Characters>15118</Characters>
  <Lines>125</Lines>
  <Paragraphs>35</Paragraphs>
  <TotalTime>920</TotalTime>
  <ScaleCrop>false</ScaleCrop>
  <LinksUpToDate>false</LinksUpToDate>
  <CharactersWithSpaces>17735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2018-04-30T01:29:00Z</dcterms:created>
  <dc:creator>Boyszhong</dc:creator>
  <cp:lastModifiedBy>Administrator</cp:lastModifiedBy>
  <dcterms:modified xsi:type="dcterms:W3CDTF">2021-01-21T07:36:10Z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