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Layout w:type="fixed"/>
        <w:tblCellMar>
          <w:left w:w="10" w:type="dxa"/>
          <w:right w:w="10" w:type="dxa"/>
        </w:tblCellMar>
        <w:tblLook w:val="04A0" w:firstRow="1" w:lastRow="0" w:firstColumn="1" w:lastColumn="0" w:noHBand="0" w:noVBand="1"/>
      </w:tblPr>
      <w:tblGrid>
        <w:gridCol w:w="10466"/>
      </w:tblGrid>
      <w:tr w:rsidR="001D267A" w14:paraId="5FDE1EBB" w14:textId="77777777">
        <w:tblPrEx>
          <w:tblCellMar>
            <w:top w:w="0" w:type="dxa"/>
            <w:bottom w:w="0" w:type="dxa"/>
          </w:tblCellMar>
        </w:tblPrEx>
        <w:trPr>
          <w:cantSplit/>
        </w:trPr>
        <w:tc>
          <w:tcPr>
            <w:tcW w:w="10466" w:type="dxa"/>
            <w:tcBorders>
              <w:top w:val="nil"/>
              <w:left w:val="nil"/>
              <w:bottom w:val="nil"/>
              <w:right w:val="nil"/>
            </w:tcBorders>
            <w:shd w:val="clear" w:color="auto" w:fill="14225E"/>
            <w:tcMar>
              <w:top w:w="200" w:type="dxa"/>
              <w:left w:w="260" w:type="dxa"/>
              <w:bottom w:w="200" w:type="dxa"/>
              <w:right w:w="260" w:type="dxa"/>
            </w:tcMar>
          </w:tcPr>
          <w:p w14:paraId="4A722309" w14:textId="77777777" w:rsidR="001D267A" w:rsidRDefault="00000000">
            <w:pPr>
              <w:spacing w:after="40" w:line="264" w:lineRule="auto"/>
            </w:pPr>
            <w:r>
              <w:rPr>
                <w:b/>
                <w:bCs/>
                <w:color w:val="FFFFFF"/>
                <w:sz w:val="28"/>
                <w:szCs w:val="28"/>
              </w:rPr>
              <w:t>DBIZ2 · LESSON 7 WORKSHOP GUIDE</w:t>
            </w:r>
          </w:p>
          <w:p w14:paraId="17B6EE3B" w14:textId="77777777" w:rsidR="001D267A" w:rsidRDefault="00000000">
            <w:pPr>
              <w:spacing w:line="264" w:lineRule="auto"/>
            </w:pPr>
            <w:r>
              <w:rPr>
                <w:b/>
                <w:bCs/>
                <w:i/>
                <w:iCs/>
                <w:color w:val="FFFFFF"/>
              </w:rPr>
              <w:t>UML Activity Diagram Practice</w:t>
            </w:r>
          </w:p>
        </w:tc>
      </w:tr>
    </w:tbl>
    <w:p w14:paraId="674DC8D8" w14:textId="77777777" w:rsidR="001D267A" w:rsidRDefault="001D267A">
      <w:pPr>
        <w:spacing w:line="120" w:lineRule="exact"/>
      </w:pPr>
    </w:p>
    <w:tbl>
      <w:tblPr>
        <w:tblW w:w="10466" w:type="dxa"/>
        <w:tblLayout w:type="fixed"/>
        <w:tblCellMar>
          <w:left w:w="10" w:type="dxa"/>
          <w:right w:w="10" w:type="dxa"/>
        </w:tblCellMar>
        <w:tblLook w:val="04A0" w:firstRow="1" w:lastRow="0" w:firstColumn="1" w:lastColumn="0" w:noHBand="0" w:noVBand="1"/>
      </w:tblPr>
      <w:tblGrid>
        <w:gridCol w:w="2200"/>
        <w:gridCol w:w="8266"/>
      </w:tblGrid>
      <w:tr w:rsidR="001D267A" w14:paraId="6E9FA0C7" w14:textId="77777777">
        <w:tblPrEx>
          <w:tblCellMar>
            <w:top w:w="0" w:type="dxa"/>
            <w:bottom w:w="0" w:type="dxa"/>
          </w:tblCellMar>
        </w:tblPrEx>
        <w:trPr>
          <w:cantSplit/>
        </w:trPr>
        <w:tc>
          <w:tcPr>
            <w:tcW w:w="2200" w:type="dxa"/>
            <w:tcBorders>
              <w:top w:val="single" w:sz="4" w:space="0" w:color="C9CEDD"/>
              <w:left w:val="single" w:sz="4" w:space="0" w:color="C9CEDD"/>
              <w:bottom w:val="single" w:sz="4" w:space="0" w:color="C9CEDD"/>
              <w:right w:val="single" w:sz="4" w:space="0" w:color="C9CEDD"/>
            </w:tcBorders>
            <w:shd w:val="clear" w:color="auto" w:fill="E8ECFE"/>
            <w:tcMar>
              <w:top w:w="80" w:type="dxa"/>
              <w:left w:w="140" w:type="dxa"/>
              <w:bottom w:w="80" w:type="dxa"/>
              <w:right w:w="140" w:type="dxa"/>
            </w:tcMar>
          </w:tcPr>
          <w:p w14:paraId="2E1EE94D" w14:textId="77777777" w:rsidR="001D267A" w:rsidRDefault="00000000">
            <w:pPr>
              <w:spacing w:line="264" w:lineRule="auto"/>
            </w:pPr>
            <w:r>
              <w:rPr>
                <w:b/>
                <w:bCs/>
                <w:color w:val="14225E"/>
              </w:rPr>
              <w:t>Course</w:t>
            </w:r>
          </w:p>
        </w:tc>
        <w:tc>
          <w:tcPr>
            <w:tcW w:w="826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2E8F8D9" w14:textId="77777777" w:rsidR="001D267A" w:rsidRDefault="00000000">
            <w:pPr>
              <w:spacing w:line="264" w:lineRule="auto"/>
            </w:pPr>
            <w:r>
              <w:t>DBIZ2 Digital Business Project II</w:t>
            </w:r>
          </w:p>
        </w:tc>
      </w:tr>
      <w:tr w:rsidR="001D267A" w14:paraId="1F9648C1" w14:textId="77777777">
        <w:tblPrEx>
          <w:tblCellMar>
            <w:top w:w="0" w:type="dxa"/>
            <w:bottom w:w="0" w:type="dxa"/>
          </w:tblCellMar>
        </w:tblPrEx>
        <w:trPr>
          <w:cantSplit/>
        </w:trPr>
        <w:tc>
          <w:tcPr>
            <w:tcW w:w="2200" w:type="dxa"/>
            <w:tcBorders>
              <w:top w:val="single" w:sz="4" w:space="0" w:color="C9CEDD"/>
              <w:left w:val="single" w:sz="4" w:space="0" w:color="C9CEDD"/>
              <w:bottom w:val="single" w:sz="4" w:space="0" w:color="C9CEDD"/>
              <w:right w:val="single" w:sz="4" w:space="0" w:color="C9CEDD"/>
            </w:tcBorders>
            <w:shd w:val="clear" w:color="auto" w:fill="E8ECFE"/>
            <w:tcMar>
              <w:top w:w="80" w:type="dxa"/>
              <w:left w:w="140" w:type="dxa"/>
              <w:bottom w:w="80" w:type="dxa"/>
              <w:right w:w="140" w:type="dxa"/>
            </w:tcMar>
          </w:tcPr>
          <w:p w14:paraId="7CE7ED8C" w14:textId="77777777" w:rsidR="001D267A" w:rsidRDefault="00000000">
            <w:pPr>
              <w:spacing w:line="264" w:lineRule="auto"/>
            </w:pPr>
            <w:r>
              <w:rPr>
                <w:b/>
                <w:bCs/>
                <w:color w:val="14225E"/>
              </w:rPr>
              <w:t>Lesson</w:t>
            </w:r>
          </w:p>
        </w:tc>
        <w:tc>
          <w:tcPr>
            <w:tcW w:w="826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8910C6B" w14:textId="77777777" w:rsidR="001D267A" w:rsidRDefault="00000000">
            <w:pPr>
              <w:spacing w:line="264" w:lineRule="auto"/>
            </w:pPr>
            <w:r>
              <w:t>Lesson 7: UML Activity Diagram Practice (workshop)</w:t>
            </w:r>
          </w:p>
        </w:tc>
      </w:tr>
      <w:tr w:rsidR="001D267A" w14:paraId="470EA053" w14:textId="77777777">
        <w:tblPrEx>
          <w:tblCellMar>
            <w:top w:w="0" w:type="dxa"/>
            <w:bottom w:w="0" w:type="dxa"/>
          </w:tblCellMar>
        </w:tblPrEx>
        <w:trPr>
          <w:cantSplit/>
        </w:trPr>
        <w:tc>
          <w:tcPr>
            <w:tcW w:w="2200" w:type="dxa"/>
            <w:tcBorders>
              <w:top w:val="single" w:sz="4" w:space="0" w:color="C9CEDD"/>
              <w:left w:val="single" w:sz="4" w:space="0" w:color="C9CEDD"/>
              <w:bottom w:val="single" w:sz="4" w:space="0" w:color="C9CEDD"/>
              <w:right w:val="single" w:sz="4" w:space="0" w:color="C9CEDD"/>
            </w:tcBorders>
            <w:shd w:val="clear" w:color="auto" w:fill="E8ECFE"/>
            <w:tcMar>
              <w:top w:w="80" w:type="dxa"/>
              <w:left w:w="140" w:type="dxa"/>
              <w:bottom w:w="80" w:type="dxa"/>
              <w:right w:w="140" w:type="dxa"/>
            </w:tcMar>
          </w:tcPr>
          <w:p w14:paraId="6371CC75" w14:textId="77777777" w:rsidR="001D267A" w:rsidRDefault="00000000">
            <w:pPr>
              <w:spacing w:line="264" w:lineRule="auto"/>
            </w:pPr>
            <w:r>
              <w:rPr>
                <w:b/>
                <w:bCs/>
                <w:color w:val="14225E"/>
              </w:rPr>
              <w:t>Lecturer</w:t>
            </w:r>
          </w:p>
        </w:tc>
        <w:tc>
          <w:tcPr>
            <w:tcW w:w="826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FBD9520" w14:textId="77777777" w:rsidR="001D267A" w:rsidRDefault="00000000">
            <w:pPr>
              <w:spacing w:line="264" w:lineRule="auto"/>
            </w:pPr>
            <w:r>
              <w:t>Dr. Phạm Văn Chiến</w:t>
            </w:r>
          </w:p>
        </w:tc>
      </w:tr>
      <w:tr w:rsidR="001D267A" w14:paraId="5DDD9CB7" w14:textId="77777777">
        <w:tblPrEx>
          <w:tblCellMar>
            <w:top w:w="0" w:type="dxa"/>
            <w:bottom w:w="0" w:type="dxa"/>
          </w:tblCellMar>
        </w:tblPrEx>
        <w:trPr>
          <w:cantSplit/>
        </w:trPr>
        <w:tc>
          <w:tcPr>
            <w:tcW w:w="2200" w:type="dxa"/>
            <w:tcBorders>
              <w:top w:val="single" w:sz="4" w:space="0" w:color="C9CEDD"/>
              <w:left w:val="single" w:sz="4" w:space="0" w:color="C9CEDD"/>
              <w:bottom w:val="single" w:sz="4" w:space="0" w:color="C9CEDD"/>
              <w:right w:val="single" w:sz="4" w:space="0" w:color="C9CEDD"/>
            </w:tcBorders>
            <w:shd w:val="clear" w:color="auto" w:fill="E8ECFE"/>
            <w:tcMar>
              <w:top w:w="80" w:type="dxa"/>
              <w:left w:w="140" w:type="dxa"/>
              <w:bottom w:w="80" w:type="dxa"/>
              <w:right w:w="140" w:type="dxa"/>
            </w:tcMar>
          </w:tcPr>
          <w:p w14:paraId="172976BB" w14:textId="77777777" w:rsidR="001D267A" w:rsidRDefault="00000000">
            <w:pPr>
              <w:spacing w:line="264" w:lineRule="auto"/>
            </w:pPr>
            <w:r>
              <w:rPr>
                <w:b/>
                <w:bCs/>
                <w:color w:val="14225E"/>
              </w:rPr>
              <w:t>Institution</w:t>
            </w:r>
          </w:p>
        </w:tc>
        <w:tc>
          <w:tcPr>
            <w:tcW w:w="826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CBCB0F6" w14:textId="77777777" w:rsidR="001D267A" w:rsidRDefault="00000000">
            <w:pPr>
              <w:spacing w:line="264" w:lineRule="auto"/>
            </w:pPr>
            <w:r>
              <w:t>VJCBI College, Foreign Trade University</w:t>
            </w:r>
          </w:p>
        </w:tc>
      </w:tr>
    </w:tbl>
    <w:p w14:paraId="19D20009" w14:textId="77777777" w:rsidR="001D267A" w:rsidRDefault="001D267A">
      <w:pPr>
        <w:spacing w:line="200" w:lineRule="exact"/>
      </w:pPr>
    </w:p>
    <w:p w14:paraId="28580DCC"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1  </w:t>
      </w:r>
      <w:r>
        <w:rPr>
          <w:b/>
          <w:bCs/>
          <w:color w:val="14225E"/>
          <w:sz w:val="24"/>
          <w:szCs w:val="24"/>
        </w:rPr>
        <w:t>What you will leave with</w:t>
      </w:r>
    </w:p>
    <w:p w14:paraId="55160B3F" w14:textId="77777777" w:rsidR="001D267A" w:rsidRDefault="00000000">
      <w:pPr>
        <w:spacing w:after="80" w:line="264" w:lineRule="auto"/>
      </w:pPr>
      <w:r>
        <w:t xml:space="preserve">By the end of the workshop your </w:t>
      </w:r>
      <w:r>
        <w:rPr>
          <w:b/>
          <w:bCs/>
        </w:rPr>
        <w:t>shared team folder</w:t>
      </w:r>
      <w:r>
        <w:t xml:space="preserve"> (the Google Drive or OneDrive folder your team already uses) contains:</w:t>
      </w:r>
    </w:p>
    <w:tbl>
      <w:tblPr>
        <w:tblW w:w="10466" w:type="dxa"/>
        <w:tblLayout w:type="fixed"/>
        <w:tblCellMar>
          <w:left w:w="10" w:type="dxa"/>
          <w:right w:w="10" w:type="dxa"/>
        </w:tblCellMar>
        <w:tblLook w:val="04A0" w:firstRow="1" w:lastRow="0" w:firstColumn="1" w:lastColumn="0" w:noHBand="0" w:noVBand="1"/>
      </w:tblPr>
      <w:tblGrid>
        <w:gridCol w:w="3988"/>
        <w:gridCol w:w="4814"/>
        <w:gridCol w:w="1664"/>
      </w:tblGrid>
      <w:tr w:rsidR="001D267A" w14:paraId="7EA5AE84" w14:textId="77777777">
        <w:tblPrEx>
          <w:tblCellMar>
            <w:top w:w="0" w:type="dxa"/>
            <w:bottom w:w="0" w:type="dxa"/>
          </w:tblCellMar>
        </w:tblPrEx>
        <w:trPr>
          <w:cantSplit/>
          <w:tblHeader/>
        </w:trPr>
        <w:tc>
          <w:tcPr>
            <w:tcW w:w="3988"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49BA5C4F" w14:textId="77777777" w:rsidR="001D267A" w:rsidRDefault="00000000">
            <w:pPr>
              <w:spacing w:line="264" w:lineRule="auto"/>
            </w:pPr>
            <w:r>
              <w:rPr>
                <w:b/>
                <w:bCs/>
                <w:color w:val="FFFFFF"/>
              </w:rPr>
              <w:t>File</w:t>
            </w:r>
          </w:p>
        </w:tc>
        <w:tc>
          <w:tcPr>
            <w:tcW w:w="4814"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D74162C" w14:textId="77777777" w:rsidR="001D267A" w:rsidRDefault="00000000">
            <w:pPr>
              <w:spacing w:line="264" w:lineRule="auto"/>
            </w:pPr>
            <w:r>
              <w:rPr>
                <w:b/>
                <w:bCs/>
                <w:color w:val="FFFFFF"/>
              </w:rPr>
              <w:t>Content</w:t>
            </w:r>
          </w:p>
        </w:tc>
        <w:tc>
          <w:tcPr>
            <w:tcW w:w="1664"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98356CC" w14:textId="77777777" w:rsidR="001D267A" w:rsidRDefault="00000000">
            <w:pPr>
              <w:spacing w:line="264" w:lineRule="auto"/>
            </w:pPr>
            <w:r>
              <w:rPr>
                <w:b/>
                <w:bCs/>
                <w:color w:val="FFFFFF"/>
              </w:rPr>
              <w:t>Done when</w:t>
            </w:r>
          </w:p>
        </w:tc>
      </w:tr>
      <w:tr w:rsidR="001D267A" w14:paraId="2F6E8E7C" w14:textId="77777777">
        <w:tblPrEx>
          <w:tblCellMar>
            <w:top w:w="0" w:type="dxa"/>
            <w:bottom w:w="0" w:type="dxa"/>
          </w:tblCellMar>
        </w:tblPrEx>
        <w:trPr>
          <w:cantSplit/>
        </w:trPr>
        <w:tc>
          <w:tcPr>
            <w:tcW w:w="398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524F910" w14:textId="77777777" w:rsidR="001D267A" w:rsidRDefault="00000000">
            <w:pPr>
              <w:spacing w:line="264" w:lineRule="auto"/>
            </w:pPr>
            <w:r>
              <w:rPr>
                <w:rFonts w:ascii="Consolas" w:eastAsia="Consolas" w:hAnsi="Consolas" w:cs="Consolas"/>
                <w:color w:val="14225E"/>
                <w:sz w:val="21"/>
                <w:szCs w:val="21"/>
              </w:rPr>
              <w:t>docs/activity/activity-index.md</w:t>
            </w:r>
          </w:p>
        </w:tc>
        <w:tc>
          <w:tcPr>
            <w:tcW w:w="481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6739F12" w14:textId="77777777" w:rsidR="001D267A" w:rsidRDefault="00000000">
            <w:pPr>
              <w:spacing w:line="264" w:lineRule="auto"/>
            </w:pPr>
            <w:r>
              <w:t xml:space="preserve">The </w:t>
            </w:r>
            <w:r>
              <w:rPr>
                <w:b/>
                <w:bCs/>
              </w:rPr>
              <w:t>Inputs check</w:t>
            </w:r>
            <w:r>
              <w:t xml:space="preserve"> table (what Block 1 found in your L3-L4 diagrams), then every use case from your Use Case inventory, each marked “diagram” or “not needed” with a reason</w:t>
            </w:r>
          </w:p>
        </w:tc>
        <w:tc>
          <w:tcPr>
            <w:tcW w:w="166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CAA6195" w14:textId="77777777" w:rsidR="001D267A" w:rsidRDefault="00000000">
            <w:pPr>
              <w:spacing w:line="264" w:lineRule="auto"/>
            </w:pPr>
            <w:r>
              <w:t>Every use case of W0 Table 1 is listed; every finding has an owner</w:t>
            </w:r>
          </w:p>
        </w:tc>
      </w:tr>
      <w:tr w:rsidR="001D267A" w14:paraId="2A9E805A" w14:textId="77777777">
        <w:tblPrEx>
          <w:tblCellMar>
            <w:top w:w="0" w:type="dxa"/>
            <w:bottom w:w="0" w:type="dxa"/>
          </w:tblCellMar>
        </w:tblPrEx>
        <w:trPr>
          <w:cantSplit/>
        </w:trPr>
        <w:tc>
          <w:tcPr>
            <w:tcW w:w="398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F5D008A" w14:textId="77777777" w:rsidR="001D267A" w:rsidRDefault="00000000">
            <w:pPr>
              <w:spacing w:line="264" w:lineRule="auto"/>
            </w:pPr>
            <w:r>
              <w:rPr>
                <w:rFonts w:ascii="Consolas" w:eastAsia="Consolas" w:hAnsi="Consolas" w:cs="Consolas"/>
                <w:color w:val="14225E"/>
                <w:sz w:val="21"/>
                <w:szCs w:val="21"/>
              </w:rPr>
              <w:t>docs/activity/AD-&lt;UC-ID&gt;.md</w:t>
            </w:r>
          </w:p>
        </w:tc>
        <w:tc>
          <w:tcPr>
            <w:tcW w:w="4814"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DEA91A3" w14:textId="77777777" w:rsidR="001D267A" w:rsidRDefault="00000000">
            <w:pPr>
              <w:spacing w:line="264" w:lineRule="auto"/>
            </w:pPr>
            <w:r>
              <w:t xml:space="preserve">One file per selected use case, built from </w:t>
            </w:r>
            <w:r>
              <w:rPr>
                <w:rFonts w:ascii="Consolas" w:eastAsia="Consolas" w:hAnsi="Consolas" w:cs="Consolas"/>
                <w:color w:val="14225E"/>
                <w:sz w:val="21"/>
                <w:szCs w:val="21"/>
              </w:rPr>
              <w:t>templates/activity-diagram-template.md</w:t>
            </w:r>
          </w:p>
        </w:tc>
        <w:tc>
          <w:tcPr>
            <w:tcW w:w="1664"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AE1FC72" w14:textId="77777777" w:rsidR="001D267A" w:rsidRDefault="00000000">
            <w:pPr>
              <w:spacing w:line="264" w:lineRule="auto"/>
            </w:pPr>
            <w:r>
              <w:t>All seven sections filled, checklist run</w:t>
            </w:r>
          </w:p>
        </w:tc>
      </w:tr>
      <w:tr w:rsidR="001D267A" w14:paraId="12A74ADC" w14:textId="77777777">
        <w:tblPrEx>
          <w:tblCellMar>
            <w:top w:w="0" w:type="dxa"/>
            <w:bottom w:w="0" w:type="dxa"/>
          </w:tblCellMar>
        </w:tblPrEx>
        <w:trPr>
          <w:cantSplit/>
        </w:trPr>
        <w:tc>
          <w:tcPr>
            <w:tcW w:w="398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DAEB57E" w14:textId="77777777" w:rsidR="001D267A" w:rsidRDefault="00000000">
            <w:pPr>
              <w:spacing w:line="264" w:lineRule="auto"/>
            </w:pPr>
            <w:r>
              <w:t>Peer review notes</w:t>
            </w:r>
          </w:p>
        </w:tc>
        <w:tc>
          <w:tcPr>
            <w:tcW w:w="481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2757079" w14:textId="77777777" w:rsidR="001D267A" w:rsidRDefault="00000000">
            <w:pPr>
              <w:spacing w:line="264" w:lineRule="auto"/>
            </w:pPr>
            <w:r>
              <w:t>Findings from another team, each fixed or logged as an open question</w:t>
            </w:r>
          </w:p>
        </w:tc>
        <w:tc>
          <w:tcPr>
            <w:tcW w:w="166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E68B9A8" w14:textId="77777777" w:rsidR="001D267A" w:rsidRDefault="00000000">
            <w:pPr>
              <w:spacing w:line="264" w:lineRule="auto"/>
            </w:pPr>
            <w:r>
              <w:t>Recorded in section 7 of the reviewed files</w:t>
            </w:r>
          </w:p>
        </w:tc>
      </w:tr>
    </w:tbl>
    <w:p w14:paraId="36EF91E5" w14:textId="77777777" w:rsidR="001D267A" w:rsidRDefault="001D267A">
      <w:pPr>
        <w:spacing w:line="120" w:lineRule="exact"/>
      </w:pPr>
    </w:p>
    <w:p w14:paraId="1FBCCBF8" w14:textId="77777777" w:rsidR="001D267A" w:rsidRDefault="00000000">
      <w:pPr>
        <w:spacing w:after="80" w:line="264" w:lineRule="auto"/>
      </w:pPr>
      <w:r>
        <w:t xml:space="preserve">Target in class: </w:t>
      </w:r>
      <w:r>
        <w:rPr>
          <w:b/>
          <w:bCs/>
        </w:rPr>
        <w:t>at least one AD file per team member</w:t>
      </w:r>
      <w:r>
        <w:t xml:space="preserve">. The remaining AD files are homework and must be in the team folder </w:t>
      </w:r>
      <w:r>
        <w:rPr>
          <w:b/>
          <w:bCs/>
        </w:rPr>
        <w:t>before Lesson 8</w:t>
      </w:r>
      <w:r>
        <w:t>, because Lesson 8 derives your screens from the actor lanes of these diagrams.</w:t>
      </w:r>
    </w:p>
    <w:p w14:paraId="28E9B167"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2  </w:t>
      </w:r>
      <w:r>
        <w:rPr>
          <w:b/>
          <w:bCs/>
          <w:color w:val="14225E"/>
          <w:sz w:val="24"/>
          <w:szCs w:val="24"/>
        </w:rPr>
        <w:t>Bring and prepare</w:t>
      </w:r>
    </w:p>
    <w:p w14:paraId="28477AC3" w14:textId="77777777" w:rsidR="001D267A" w:rsidRDefault="00000000">
      <w:pPr>
        <w:numPr>
          <w:ilvl w:val="0"/>
          <w:numId w:val="1"/>
        </w:numPr>
        <w:spacing w:after="60" w:line="264" w:lineRule="auto"/>
      </w:pPr>
      <w:r>
        <w:t>Laptop with access to your shared team folder. You do not need GitHub in DBIZ2: GitHub is set up in DBIZ3 Session 6, and the folder structure you build now (</w:t>
      </w:r>
      <w:r>
        <w:rPr>
          <w:rFonts w:ascii="Consolas" w:eastAsia="Consolas" w:hAnsi="Consolas" w:cs="Consolas"/>
          <w:color w:val="14225E"/>
          <w:sz w:val="21"/>
          <w:szCs w:val="21"/>
        </w:rPr>
        <w:t>docs/activity/...</w:t>
      </w:r>
      <w:r>
        <w:t>) moves into the repository unchanged.</w:t>
      </w:r>
    </w:p>
    <w:p w14:paraId="593D431C" w14:textId="77777777" w:rsidR="001D267A" w:rsidRDefault="00000000">
      <w:pPr>
        <w:numPr>
          <w:ilvl w:val="0"/>
          <w:numId w:val="1"/>
        </w:numPr>
        <w:spacing w:after="60" w:line="264" w:lineRule="auto"/>
      </w:pPr>
      <w:r>
        <w:t xml:space="preserve">A text editor that saves plain </w:t>
      </w:r>
      <w:r>
        <w:rPr>
          <w:rFonts w:ascii="Consolas" w:eastAsia="Consolas" w:hAnsi="Consolas" w:cs="Consolas"/>
          <w:color w:val="14225E"/>
          <w:sz w:val="21"/>
          <w:szCs w:val="21"/>
        </w:rPr>
        <w:t>.md</w:t>
      </w:r>
      <w:r>
        <w:t xml:space="preserve"> files (VS Code, or any plain-text editor), and a browser for mermaid.live.</w:t>
      </w:r>
    </w:p>
    <w:p w14:paraId="1E4472D3" w14:textId="77777777" w:rsidR="001D267A" w:rsidRDefault="00000000">
      <w:pPr>
        <w:numPr>
          <w:ilvl w:val="0"/>
          <w:numId w:val="1"/>
        </w:numPr>
        <w:spacing w:after="60" w:line="264" w:lineRule="auto"/>
      </w:pPr>
      <w:r>
        <w:t>Your W0 and W1 sheets: use case inventory, feature list, FR rows written in EARS, business rules, Won’t-have list, open questions.</w:t>
      </w:r>
    </w:p>
    <w:p w14:paraId="42F5C079" w14:textId="77777777" w:rsidR="001D267A" w:rsidRDefault="00000000">
      <w:pPr>
        <w:numPr>
          <w:ilvl w:val="0"/>
          <w:numId w:val="1"/>
        </w:numPr>
        <w:spacing w:after="60" w:line="264" w:lineRule="auto"/>
      </w:pPr>
      <w:r>
        <w:t>Your Lesson 3 and Lesson 4 outputs from Prof. Seki’s lectures: CVCA, Context Diagram, Use Case Diagram, Sequence Diagrams, and the architecture (functional design and physical design).</w:t>
      </w:r>
    </w:p>
    <w:p w14:paraId="68E5C828" w14:textId="77777777" w:rsidR="001D267A" w:rsidRDefault="00000000">
      <w:pPr>
        <w:numPr>
          <w:ilvl w:val="0"/>
          <w:numId w:val="1"/>
        </w:numPr>
        <w:spacing w:after="60" w:line="264" w:lineRule="auto"/>
      </w:pPr>
      <w:r>
        <w:t>The three files handed out with this guide:</w:t>
      </w:r>
    </w:p>
    <w:p w14:paraId="523C9D71" w14:textId="77777777" w:rsidR="001D267A" w:rsidRDefault="00000000">
      <w:pPr>
        <w:numPr>
          <w:ilvl w:val="1"/>
          <w:numId w:val="1"/>
        </w:numPr>
        <w:spacing w:after="60" w:line="264" w:lineRule="auto"/>
      </w:pPr>
      <w:r>
        <w:rPr>
          <w:rFonts w:ascii="Consolas" w:eastAsia="Consolas" w:hAnsi="Consolas" w:cs="Consolas"/>
          <w:color w:val="14225E"/>
          <w:sz w:val="21"/>
          <w:szCs w:val="21"/>
        </w:rPr>
        <w:t>templates/activity-diagram-template.md</w:t>
      </w:r>
    </w:p>
    <w:p w14:paraId="7A70DC00" w14:textId="77777777" w:rsidR="001D267A" w:rsidRDefault="00000000">
      <w:pPr>
        <w:numPr>
          <w:ilvl w:val="1"/>
          <w:numId w:val="1"/>
        </w:numPr>
        <w:spacing w:after="60" w:line="264" w:lineRule="auto"/>
      </w:pPr>
      <w:r>
        <w:rPr>
          <w:rFonts w:ascii="Consolas" w:eastAsia="Consolas" w:hAnsi="Consolas" w:cs="Consolas"/>
          <w:color w:val="14225E"/>
          <w:sz w:val="21"/>
          <w:szCs w:val="21"/>
        </w:rPr>
        <w:t>templates/mermaid-activity-patterns.md</w:t>
      </w:r>
    </w:p>
    <w:p w14:paraId="56B4F80A" w14:textId="77777777" w:rsidR="001D267A" w:rsidRDefault="00000000">
      <w:pPr>
        <w:numPr>
          <w:ilvl w:val="1"/>
          <w:numId w:val="1"/>
        </w:numPr>
        <w:spacing w:after="60" w:line="264" w:lineRule="auto"/>
      </w:pPr>
      <w:r>
        <w:rPr>
          <w:rFonts w:ascii="Consolas" w:eastAsia="Consolas" w:hAnsi="Consolas" w:cs="Consolas"/>
          <w:color w:val="14225E"/>
          <w:sz w:val="21"/>
          <w:szCs w:val="21"/>
        </w:rPr>
        <w:t>example-labdesk/docs/activity/</w:t>
      </w:r>
      <w:r>
        <w:t xml:space="preserve"> (worked example: AD-UC-01, AD-UC-05, activity-index)</w:t>
      </w:r>
    </w:p>
    <w:p w14:paraId="779C8433" w14:textId="77777777" w:rsidR="001D267A" w:rsidRDefault="001D267A">
      <w:pPr>
        <w:spacing w:line="80" w:lineRule="exact"/>
      </w:pP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767A628A" w14:textId="77777777">
        <w:tblPrEx>
          <w:tblCellMar>
            <w:top w:w="0" w:type="dxa"/>
            <w:bottom w:w="0" w:type="dxa"/>
          </w:tblCellMar>
        </w:tblPrEx>
        <w:trPr>
          <w:cantSplit/>
        </w:trPr>
        <w:tc>
          <w:tcPr>
            <w:tcW w:w="10466" w:type="dxa"/>
            <w:tcBorders>
              <w:top w:val="nil"/>
              <w:left w:val="single" w:sz="36" w:space="0" w:color="1E3FF2"/>
              <w:bottom w:val="nil"/>
              <w:right w:val="nil"/>
            </w:tcBorders>
            <w:shd w:val="clear" w:color="auto" w:fill="E8ECFE"/>
            <w:tcMar>
              <w:top w:w="120" w:type="dxa"/>
              <w:left w:w="220" w:type="dxa"/>
              <w:bottom w:w="120" w:type="dxa"/>
              <w:right w:w="220" w:type="dxa"/>
            </w:tcMar>
          </w:tcPr>
          <w:p w14:paraId="4A88A04C" w14:textId="77777777" w:rsidR="001D267A" w:rsidRDefault="00000000">
            <w:pPr>
              <w:spacing w:line="264" w:lineRule="auto"/>
            </w:pPr>
            <w:r>
              <w:rPr>
                <w:b/>
                <w:bCs/>
                <w:color w:val="1E3FF2"/>
              </w:rPr>
              <w:lastRenderedPageBreak/>
              <w:t xml:space="preserve">Five-minute check at home:  </w:t>
            </w:r>
            <w:r>
              <w:t xml:space="preserve">copy Pattern A from </w:t>
            </w:r>
            <w:r>
              <w:rPr>
                <w:rFonts w:ascii="Consolas" w:eastAsia="Consolas" w:hAnsi="Consolas" w:cs="Consolas"/>
                <w:color w:val="14225E"/>
                <w:sz w:val="21"/>
                <w:szCs w:val="21"/>
              </w:rPr>
              <w:t>mermaid-activity-patterns.md</w:t>
            </w:r>
            <w:r>
              <w:t xml:space="preserve"> and paste it into mermaid.live (no account needed). If you see the diagram, you are ready. If you see “Syntax error”, tell the lecturer at the start of class.</w:t>
            </w:r>
          </w:p>
        </w:tc>
      </w:tr>
    </w:tbl>
    <w:p w14:paraId="50234DA8" w14:textId="77777777" w:rsidR="001D267A" w:rsidRDefault="001D267A">
      <w:pPr>
        <w:spacing w:line="120" w:lineRule="exact"/>
      </w:pPr>
    </w:p>
    <w:p w14:paraId="7566F3BB"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3  </w:t>
      </w:r>
      <w:r>
        <w:rPr>
          <w:b/>
          <w:bCs/>
          <w:color w:val="14225E"/>
          <w:sz w:val="24"/>
          <w:szCs w:val="24"/>
        </w:rPr>
        <w:t>Run sheet (120 minutes)</w:t>
      </w:r>
    </w:p>
    <w:tbl>
      <w:tblPr>
        <w:tblW w:w="10466" w:type="dxa"/>
        <w:tblLayout w:type="fixed"/>
        <w:tblCellMar>
          <w:left w:w="10" w:type="dxa"/>
          <w:right w:w="10" w:type="dxa"/>
        </w:tblCellMar>
        <w:tblLook w:val="04A0" w:firstRow="1" w:lastRow="0" w:firstColumn="1" w:lastColumn="0" w:noHBand="0" w:noVBand="1"/>
      </w:tblPr>
      <w:tblGrid>
        <w:gridCol w:w="1156"/>
        <w:gridCol w:w="1628"/>
        <w:gridCol w:w="6032"/>
        <w:gridCol w:w="1650"/>
      </w:tblGrid>
      <w:tr w:rsidR="001D267A" w14:paraId="697A439C" w14:textId="77777777">
        <w:tblPrEx>
          <w:tblCellMar>
            <w:top w:w="0" w:type="dxa"/>
            <w:bottom w:w="0" w:type="dxa"/>
          </w:tblCellMar>
        </w:tblPrEx>
        <w:trPr>
          <w:cantSplit/>
          <w:tblHeader/>
        </w:trPr>
        <w:tc>
          <w:tcPr>
            <w:tcW w:w="1156"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9A134A3" w14:textId="77777777" w:rsidR="001D267A" w:rsidRDefault="00000000">
            <w:pPr>
              <w:spacing w:line="264" w:lineRule="auto"/>
            </w:pPr>
            <w:r>
              <w:rPr>
                <w:b/>
                <w:bCs/>
                <w:color w:val="FFFFFF"/>
              </w:rPr>
              <w:t>Time</w:t>
            </w:r>
          </w:p>
        </w:tc>
        <w:tc>
          <w:tcPr>
            <w:tcW w:w="1628"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86D13AE" w14:textId="77777777" w:rsidR="001D267A" w:rsidRDefault="00000000">
            <w:pPr>
              <w:spacing w:line="264" w:lineRule="auto"/>
            </w:pPr>
            <w:r>
              <w:rPr>
                <w:b/>
                <w:bCs/>
                <w:color w:val="FFFFFF"/>
              </w:rPr>
              <w:t>Block</w:t>
            </w:r>
          </w:p>
        </w:tc>
        <w:tc>
          <w:tcPr>
            <w:tcW w:w="6032"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5B98B21B" w14:textId="77777777" w:rsidR="001D267A" w:rsidRDefault="00000000">
            <w:pPr>
              <w:spacing w:line="264" w:lineRule="auto"/>
            </w:pPr>
            <w:r>
              <w:rPr>
                <w:b/>
                <w:bCs/>
                <w:color w:val="FFFFFF"/>
              </w:rPr>
              <w:t>What the team does</w:t>
            </w:r>
          </w:p>
        </w:tc>
        <w:tc>
          <w:tcPr>
            <w:tcW w:w="1650"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BF5A2FC" w14:textId="77777777" w:rsidR="001D267A" w:rsidRDefault="00000000">
            <w:pPr>
              <w:spacing w:line="264" w:lineRule="auto"/>
            </w:pPr>
            <w:r>
              <w:rPr>
                <w:b/>
                <w:bCs/>
                <w:color w:val="FFFFFF"/>
              </w:rPr>
              <w:t>Output</w:t>
            </w:r>
          </w:p>
        </w:tc>
      </w:tr>
      <w:tr w:rsidR="001D267A" w14:paraId="4FAF772D"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2809C01" w14:textId="77777777" w:rsidR="001D267A" w:rsidRDefault="00000000">
            <w:pPr>
              <w:spacing w:line="264" w:lineRule="auto"/>
            </w:pPr>
            <w:r>
              <w:t>0-10</w:t>
            </w:r>
          </w:p>
        </w:tc>
        <w:tc>
          <w:tcPr>
            <w:tcW w:w="162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AED8E27" w14:textId="77777777" w:rsidR="001D267A" w:rsidRDefault="00000000">
            <w:pPr>
              <w:spacing w:line="264" w:lineRule="auto"/>
            </w:pPr>
            <w:r>
              <w:t>Frame</w:t>
            </w:r>
          </w:p>
        </w:tc>
        <w:tc>
          <w:tcPr>
            <w:tcW w:w="603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6736C6C" w14:textId="77777777" w:rsidR="001D267A" w:rsidRDefault="00000000">
            <w:pPr>
              <w:spacing w:line="264" w:lineRule="auto"/>
            </w:pPr>
            <w:r>
              <w:t>Lecturer recap; every team confirms Pattern A renders on mermaid.live</w:t>
            </w:r>
          </w:p>
        </w:tc>
        <w:tc>
          <w:tcPr>
            <w:tcW w:w="165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51347A0" w14:textId="77777777" w:rsidR="001D267A" w:rsidRDefault="00000000">
            <w:pPr>
              <w:spacing w:line="264" w:lineRule="auto"/>
            </w:pPr>
            <w:r>
              <w:t>Render check passed</w:t>
            </w:r>
          </w:p>
        </w:tc>
      </w:tr>
      <w:tr w:rsidR="001D267A" w14:paraId="3274BC5B"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97BE014" w14:textId="77777777" w:rsidR="001D267A" w:rsidRDefault="00000000">
            <w:pPr>
              <w:spacing w:line="264" w:lineRule="auto"/>
            </w:pPr>
            <w:r>
              <w:t>10-30</w:t>
            </w:r>
          </w:p>
        </w:tc>
        <w:tc>
          <w:tcPr>
            <w:tcW w:w="162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405013DE" w14:textId="77777777" w:rsidR="001D267A" w:rsidRDefault="00000000">
            <w:pPr>
              <w:spacing w:line="264" w:lineRule="auto"/>
            </w:pPr>
            <w:r>
              <w:t>1. Inherit and select</w:t>
            </w:r>
          </w:p>
        </w:tc>
        <w:tc>
          <w:tcPr>
            <w:tcW w:w="603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B16F2C1" w14:textId="77777777" w:rsidR="001D267A" w:rsidRDefault="00000000">
            <w:pPr>
              <w:spacing w:line="264" w:lineRule="auto"/>
            </w:pPr>
            <w:r>
              <w:t xml:space="preserve">Check what L3-L4 gave you (Inputs check); fill </w:t>
            </w:r>
            <w:r>
              <w:rPr>
                <w:rFonts w:ascii="Consolas" w:eastAsia="Consolas" w:hAnsi="Consolas" w:cs="Consolas"/>
                <w:color w:val="14225E"/>
                <w:sz w:val="21"/>
                <w:szCs w:val="21"/>
              </w:rPr>
              <w:t>activity-index.md</w:t>
            </w:r>
            <w:r>
              <w:t>; decide diagram or not needed; assign one owner per diagram</w:t>
            </w:r>
          </w:p>
        </w:tc>
        <w:tc>
          <w:tcPr>
            <w:tcW w:w="165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A6BBE6B" w14:textId="77777777" w:rsidR="001D267A" w:rsidRDefault="00000000">
            <w:pPr>
              <w:spacing w:line="264" w:lineRule="auto"/>
            </w:pPr>
            <w:r>
              <w:t>Index saved in the team folder</w:t>
            </w:r>
          </w:p>
        </w:tc>
      </w:tr>
      <w:tr w:rsidR="001D267A" w14:paraId="63B654E2"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36AAC5A" w14:textId="77777777" w:rsidR="001D267A" w:rsidRDefault="00000000">
            <w:pPr>
              <w:spacing w:line="264" w:lineRule="auto"/>
            </w:pPr>
            <w:r>
              <w:t>30-50</w:t>
            </w:r>
          </w:p>
        </w:tc>
        <w:tc>
          <w:tcPr>
            <w:tcW w:w="162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E62C27F" w14:textId="77777777" w:rsidR="001D267A" w:rsidRDefault="00000000">
            <w:pPr>
              <w:spacing w:line="264" w:lineRule="auto"/>
            </w:pPr>
            <w:r>
              <w:t>2. Paper first</w:t>
            </w:r>
          </w:p>
        </w:tc>
        <w:tc>
          <w:tcPr>
            <w:tcW w:w="603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DCC7F1E" w14:textId="77777777" w:rsidR="001D267A" w:rsidRDefault="00000000">
            <w:pPr>
              <w:spacing w:line="264" w:lineRule="auto"/>
            </w:pPr>
            <w:r>
              <w:t>Each owner sketches the diagram on paper or whiteboard with the six-step method</w:t>
            </w:r>
          </w:p>
        </w:tc>
        <w:tc>
          <w:tcPr>
            <w:tcW w:w="165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9357AD8" w14:textId="77777777" w:rsidR="001D267A" w:rsidRDefault="00000000">
            <w:pPr>
              <w:spacing w:line="264" w:lineRule="auto"/>
            </w:pPr>
            <w:r>
              <w:t>One photo per sketch</w:t>
            </w:r>
          </w:p>
        </w:tc>
      </w:tr>
      <w:tr w:rsidR="001D267A" w14:paraId="26D08BB9"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4E34694" w14:textId="77777777" w:rsidR="001D267A" w:rsidRDefault="00000000">
            <w:pPr>
              <w:spacing w:line="264" w:lineRule="auto"/>
            </w:pPr>
            <w:r>
              <w:t>50-75</w:t>
            </w:r>
          </w:p>
        </w:tc>
        <w:tc>
          <w:tcPr>
            <w:tcW w:w="162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E178BDB" w14:textId="77777777" w:rsidR="001D267A" w:rsidRDefault="00000000">
            <w:pPr>
              <w:spacing w:line="264" w:lineRule="auto"/>
            </w:pPr>
            <w:r>
              <w:t>3. Code and render</w:t>
            </w:r>
          </w:p>
        </w:tc>
        <w:tc>
          <w:tcPr>
            <w:tcW w:w="603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85D4692" w14:textId="77777777" w:rsidR="001D267A" w:rsidRDefault="00000000">
            <w:pPr>
              <w:spacing w:line="264" w:lineRule="auto"/>
            </w:pPr>
            <w:r>
              <w:t>Write the Mermaid; check it on mermaid.live; fill the node trace</w:t>
            </w:r>
          </w:p>
        </w:tc>
        <w:tc>
          <w:tcPr>
            <w:tcW w:w="165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D692C2C" w14:textId="77777777" w:rsidR="001D267A" w:rsidRDefault="00000000">
            <w:pPr>
              <w:spacing w:line="264" w:lineRule="auto"/>
            </w:pPr>
            <w:r>
              <w:t>Diagram renders</w:t>
            </w:r>
          </w:p>
        </w:tc>
      </w:tr>
      <w:tr w:rsidR="001D267A" w14:paraId="6CC4DD03"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98CF5BA" w14:textId="77777777" w:rsidR="001D267A" w:rsidRDefault="00000000">
            <w:pPr>
              <w:spacing w:line="264" w:lineRule="auto"/>
            </w:pPr>
            <w:r>
              <w:t>75-90</w:t>
            </w:r>
          </w:p>
        </w:tc>
        <w:tc>
          <w:tcPr>
            <w:tcW w:w="162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FBB98EB" w14:textId="77777777" w:rsidR="001D267A" w:rsidRDefault="00000000">
            <w:pPr>
              <w:spacing w:line="264" w:lineRule="auto"/>
            </w:pPr>
            <w:r>
              <w:t>4. Critique</w:t>
            </w:r>
          </w:p>
        </w:tc>
        <w:tc>
          <w:tcPr>
            <w:tcW w:w="603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AE6399F" w14:textId="77777777" w:rsidR="001D267A" w:rsidRDefault="00000000">
            <w:pPr>
              <w:spacing w:line="264" w:lineRule="auto"/>
            </w:pPr>
            <w:r>
              <w:t>Run the Critic prompt; fix or log every finding</w:t>
            </w:r>
          </w:p>
        </w:tc>
        <w:tc>
          <w:tcPr>
            <w:tcW w:w="165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D3D8930" w14:textId="77777777" w:rsidR="001D267A" w:rsidRDefault="00000000">
            <w:pPr>
              <w:spacing w:line="264" w:lineRule="auto"/>
            </w:pPr>
            <w:r>
              <w:t>Section 7 filled</w:t>
            </w:r>
          </w:p>
        </w:tc>
      </w:tr>
      <w:tr w:rsidR="001D267A" w14:paraId="4D9C8067"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75FAF8E" w14:textId="77777777" w:rsidR="001D267A" w:rsidRDefault="00000000">
            <w:pPr>
              <w:spacing w:line="264" w:lineRule="auto"/>
            </w:pPr>
            <w:r>
              <w:t>90-105</w:t>
            </w:r>
          </w:p>
        </w:tc>
        <w:tc>
          <w:tcPr>
            <w:tcW w:w="162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CDEB0FB" w14:textId="77777777" w:rsidR="001D267A" w:rsidRDefault="00000000">
            <w:pPr>
              <w:spacing w:line="264" w:lineRule="auto"/>
            </w:pPr>
            <w:r>
              <w:t>5. Cross-check</w:t>
            </w:r>
          </w:p>
        </w:tc>
        <w:tc>
          <w:tcPr>
            <w:tcW w:w="603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6385138" w14:textId="77777777" w:rsidR="001D267A" w:rsidRDefault="00000000">
            <w:pPr>
              <w:spacing w:line="264" w:lineRule="auto"/>
            </w:pPr>
            <w:r>
              <w:t>Branch tests; FR coverage count; report missing FRs to the integrator</w:t>
            </w:r>
          </w:p>
        </w:tc>
        <w:tc>
          <w:tcPr>
            <w:tcW w:w="165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4990A87C" w14:textId="77777777" w:rsidR="001D267A" w:rsidRDefault="00000000">
            <w:pPr>
              <w:spacing w:line="264" w:lineRule="auto"/>
            </w:pPr>
            <w:r>
              <w:t>Sections 3 and 6 filled</w:t>
            </w:r>
          </w:p>
        </w:tc>
      </w:tr>
      <w:tr w:rsidR="001D267A" w14:paraId="7A89EA46" w14:textId="77777777">
        <w:tblPrEx>
          <w:tblCellMar>
            <w:top w:w="0" w:type="dxa"/>
            <w:bottom w:w="0" w:type="dxa"/>
          </w:tblCellMar>
        </w:tblPrEx>
        <w:trPr>
          <w:cantSplit/>
        </w:trPr>
        <w:tc>
          <w:tcPr>
            <w:tcW w:w="115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7F6C3B7" w14:textId="77777777" w:rsidR="001D267A" w:rsidRDefault="00000000">
            <w:pPr>
              <w:spacing w:line="264" w:lineRule="auto"/>
            </w:pPr>
            <w:r>
              <w:t>105-120</w:t>
            </w:r>
          </w:p>
        </w:tc>
        <w:tc>
          <w:tcPr>
            <w:tcW w:w="162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0BF0439" w14:textId="77777777" w:rsidR="001D267A" w:rsidRDefault="00000000">
            <w:pPr>
              <w:spacing w:line="264" w:lineRule="auto"/>
            </w:pPr>
            <w:r>
              <w:t>6. Peer review</w:t>
            </w:r>
          </w:p>
        </w:tc>
        <w:tc>
          <w:tcPr>
            <w:tcW w:w="603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B11AFC9" w14:textId="77777777" w:rsidR="001D267A" w:rsidRDefault="00000000">
            <w:pPr>
              <w:spacing w:line="264" w:lineRule="auto"/>
            </w:pPr>
            <w:r>
              <w:t>Swap with the assigned team; 5 review questions; exit ticket</w:t>
            </w:r>
          </w:p>
        </w:tc>
        <w:tc>
          <w:tcPr>
            <w:tcW w:w="165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0918AE2" w14:textId="77777777" w:rsidR="001D267A" w:rsidRDefault="00000000">
            <w:pPr>
              <w:spacing w:line="264" w:lineRule="auto"/>
            </w:pPr>
            <w:r>
              <w:t>Findings recorded</w:t>
            </w:r>
          </w:p>
        </w:tc>
      </w:tr>
    </w:tbl>
    <w:p w14:paraId="17ED6808" w14:textId="77777777" w:rsidR="001D267A" w:rsidRDefault="001D267A">
      <w:pPr>
        <w:spacing w:line="120" w:lineRule="exact"/>
      </w:pPr>
    </w:p>
    <w:p w14:paraId="09BCC444" w14:textId="77777777" w:rsidR="001D267A" w:rsidRDefault="00000000">
      <w:pPr>
        <w:spacing w:after="80" w:line="264" w:lineRule="auto"/>
      </w:pPr>
      <w:r>
        <w:t>If your class period is longer, extend blocks 2 and 3. Do not skip block 6: it is the only quality check before Lesson 8.</w:t>
      </w:r>
    </w:p>
    <w:p w14:paraId="29C21183"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4  </w:t>
      </w:r>
      <w:r>
        <w:rPr>
          <w:b/>
          <w:bCs/>
          <w:color w:val="14225E"/>
          <w:sz w:val="24"/>
          <w:szCs w:val="24"/>
        </w:rPr>
        <w:t>Block by block</w:t>
      </w:r>
    </w:p>
    <w:p w14:paraId="152699E5" w14:textId="77777777" w:rsidR="001D267A" w:rsidRDefault="00000000">
      <w:pPr>
        <w:keepNext/>
        <w:spacing w:before="160" w:after="40" w:line="264" w:lineRule="auto"/>
      </w:pPr>
      <w:r>
        <w:rPr>
          <w:b/>
          <w:bCs/>
          <w:color w:val="14225E"/>
        </w:rPr>
        <w:t>Block 1. Inherit and select (20 minutes)</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3A3DC274" w14:textId="77777777">
        <w:tblPrEx>
          <w:tblCellMar>
            <w:top w:w="0" w:type="dxa"/>
            <w:bottom w:w="0" w:type="dxa"/>
          </w:tblCellMar>
        </w:tblPrEx>
        <w:trPr>
          <w:cantSplit/>
        </w:trPr>
        <w:tc>
          <w:tcPr>
            <w:tcW w:w="10466" w:type="dxa"/>
            <w:tcBorders>
              <w:top w:val="nil"/>
              <w:left w:val="single" w:sz="36" w:space="0" w:color="1E3FF2"/>
              <w:bottom w:val="nil"/>
              <w:right w:val="nil"/>
            </w:tcBorders>
            <w:shd w:val="clear" w:color="auto" w:fill="E8ECFE"/>
            <w:tcMar>
              <w:top w:w="120" w:type="dxa"/>
              <w:left w:w="220" w:type="dxa"/>
              <w:bottom w:w="120" w:type="dxa"/>
              <w:right w:w="220" w:type="dxa"/>
            </w:tcMar>
          </w:tcPr>
          <w:p w14:paraId="04EAAEBA" w14:textId="77777777" w:rsidR="001D267A" w:rsidRDefault="00000000">
            <w:pPr>
              <w:spacing w:line="264" w:lineRule="auto"/>
            </w:pPr>
            <w:r>
              <w:rPr>
                <w:b/>
                <w:bCs/>
                <w:color w:val="1E3FF2"/>
              </w:rPr>
              <w:t xml:space="preserve">First 10 minutes: check what Lesson 3 and Lesson 4 gave you.  </w:t>
            </w:r>
            <w:r>
              <w:t xml:space="preserve">The activity diagram fills one cell of the MBSE Grid that Prof. Seki showed in Lesson 4: </w:t>
            </w:r>
            <w:r>
              <w:rPr>
                <w:i/>
                <w:iCs/>
              </w:rPr>
              <w:t>Use Cases, item 2, activity diagram</w:t>
            </w:r>
            <w:r>
              <w:t xml:space="preserve">. It is a </w:t>
            </w:r>
            <w:r>
              <w:rPr>
                <w:b/>
                <w:bCs/>
              </w:rPr>
              <w:t>black-box</w:t>
            </w:r>
            <w:r>
              <w:t xml:space="preserve"> diagram: your system is one lane. What happens inside the system (Web App, API, database) is already in your L4 sequence diagrams. Before drawing, answer four questions and write every finding in the </w:t>
            </w:r>
            <w:r>
              <w:rPr>
                <w:b/>
                <w:bCs/>
              </w:rPr>
              <w:t>Inputs check</w:t>
            </w:r>
            <w:r>
              <w:t xml:space="preserve"> table at the top of </w:t>
            </w:r>
            <w:r>
              <w:rPr>
                <w:rFonts w:ascii="Consolas" w:eastAsia="Consolas" w:hAnsi="Consolas" w:cs="Consolas"/>
                <w:color w:val="14225E"/>
                <w:sz w:val="21"/>
                <w:szCs w:val="21"/>
              </w:rPr>
              <w:t>activity-index.md</w:t>
            </w:r>
            <w:r>
              <w:t>:</w:t>
            </w:r>
          </w:p>
        </w:tc>
      </w:tr>
    </w:tbl>
    <w:p w14:paraId="6E59AE69" w14:textId="77777777" w:rsidR="001D267A" w:rsidRDefault="001D267A">
      <w:pPr>
        <w:spacing w:line="120" w:lineRule="exact"/>
      </w:pPr>
    </w:p>
    <w:tbl>
      <w:tblPr>
        <w:tblW w:w="10466" w:type="dxa"/>
        <w:tblLayout w:type="fixed"/>
        <w:tblCellMar>
          <w:left w:w="10" w:type="dxa"/>
          <w:right w:w="10" w:type="dxa"/>
        </w:tblCellMar>
        <w:tblLook w:val="04A0" w:firstRow="1" w:lastRow="0" w:firstColumn="1" w:lastColumn="0" w:noHBand="0" w:noVBand="1"/>
      </w:tblPr>
      <w:tblGrid>
        <w:gridCol w:w="448"/>
        <w:gridCol w:w="5009"/>
        <w:gridCol w:w="5009"/>
      </w:tblGrid>
      <w:tr w:rsidR="001D267A" w14:paraId="657B5AB3" w14:textId="77777777">
        <w:tblPrEx>
          <w:tblCellMar>
            <w:top w:w="0" w:type="dxa"/>
            <w:bottom w:w="0" w:type="dxa"/>
          </w:tblCellMar>
        </w:tblPrEx>
        <w:trPr>
          <w:cantSplit/>
          <w:tblHeader/>
        </w:trPr>
        <w:tc>
          <w:tcPr>
            <w:tcW w:w="448"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184DCEC" w14:textId="77777777" w:rsidR="001D267A" w:rsidRDefault="00000000">
            <w:pPr>
              <w:spacing w:line="264" w:lineRule="auto"/>
            </w:pPr>
            <w:r>
              <w:rPr>
                <w:b/>
                <w:bCs/>
                <w:color w:val="FFFFFF"/>
              </w:rPr>
              <w:t>#</w:t>
            </w:r>
          </w:p>
        </w:tc>
        <w:tc>
          <w:tcPr>
            <w:tcW w:w="5009"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611BF710" w14:textId="77777777" w:rsidR="001D267A" w:rsidRDefault="00000000">
            <w:pPr>
              <w:spacing w:line="264" w:lineRule="auto"/>
            </w:pPr>
            <w:r>
              <w:rPr>
                <w:b/>
                <w:bCs/>
                <w:color w:val="FFFFFF"/>
              </w:rPr>
              <w:t>Question</w:t>
            </w:r>
          </w:p>
        </w:tc>
        <w:tc>
          <w:tcPr>
            <w:tcW w:w="5009"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8E21CE6" w14:textId="77777777" w:rsidR="001D267A" w:rsidRDefault="00000000">
            <w:pPr>
              <w:spacing w:line="264" w:lineRule="auto"/>
            </w:pPr>
            <w:r>
              <w:rPr>
                <w:b/>
                <w:bCs/>
                <w:color w:val="FFFFFF"/>
              </w:rPr>
              <w:t>If yes</w:t>
            </w:r>
          </w:p>
        </w:tc>
      </w:tr>
      <w:tr w:rsidR="001D267A" w14:paraId="03D3CD50" w14:textId="77777777">
        <w:tblPrEx>
          <w:tblCellMar>
            <w:top w:w="0" w:type="dxa"/>
            <w:bottom w:w="0" w:type="dxa"/>
          </w:tblCellMar>
        </w:tblPrEx>
        <w:trPr>
          <w:cantSplit/>
        </w:trPr>
        <w:tc>
          <w:tcPr>
            <w:tcW w:w="44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853793E" w14:textId="77777777" w:rsidR="001D267A" w:rsidRDefault="00000000">
            <w:pPr>
              <w:spacing w:line="264" w:lineRule="auto"/>
            </w:pPr>
            <w:r>
              <w:t>1</w:t>
            </w:r>
          </w:p>
        </w:tc>
        <w:tc>
          <w:tcPr>
            <w:tcW w:w="500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55F0ECC" w14:textId="77777777" w:rsidR="001D267A" w:rsidRDefault="00000000">
            <w:pPr>
              <w:spacing w:line="264" w:lineRule="auto"/>
            </w:pPr>
            <w:r>
              <w:t>Is there an external entity on the Context Diagram that no use case and no lane uses?</w:t>
            </w:r>
          </w:p>
        </w:tc>
        <w:tc>
          <w:tcPr>
            <w:tcW w:w="500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AC788B1" w14:textId="77777777" w:rsidR="001D267A" w:rsidRDefault="00000000">
            <w:pPr>
              <w:spacing w:line="264" w:lineRule="auto"/>
            </w:pPr>
            <w:r>
              <w:t>Add the missing use case, or remove the entity. A common case: the client’s internal system that your product synchronises with every day</w:t>
            </w:r>
          </w:p>
        </w:tc>
      </w:tr>
      <w:tr w:rsidR="001D267A" w14:paraId="359B3CA0" w14:textId="77777777">
        <w:tblPrEx>
          <w:tblCellMar>
            <w:top w:w="0" w:type="dxa"/>
            <w:bottom w:w="0" w:type="dxa"/>
          </w:tblCellMar>
        </w:tblPrEx>
        <w:trPr>
          <w:cantSplit/>
        </w:trPr>
        <w:tc>
          <w:tcPr>
            <w:tcW w:w="44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F7835D3" w14:textId="77777777" w:rsidR="001D267A" w:rsidRDefault="00000000">
            <w:pPr>
              <w:spacing w:line="264" w:lineRule="auto"/>
            </w:pPr>
            <w:r>
              <w:t>2</w:t>
            </w:r>
          </w:p>
        </w:tc>
        <w:tc>
          <w:tcPr>
            <w:tcW w:w="500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1B5CF98" w14:textId="77777777" w:rsidR="001D267A" w:rsidRDefault="00000000">
            <w:pPr>
              <w:spacing w:line="264" w:lineRule="auto"/>
            </w:pPr>
            <w:r>
              <w:t>Is there a process started by time or by another system (synchronisation, expiry, reminders, codes generated automatically)?</w:t>
            </w:r>
          </w:p>
        </w:tc>
        <w:tc>
          <w:tcPr>
            <w:tcW w:w="500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6E9E24B" w14:textId="77777777" w:rsidR="001D267A" w:rsidRDefault="00000000">
            <w:pPr>
              <w:spacing w:line="264" w:lineRule="auto"/>
            </w:pPr>
            <w:r>
              <w:t>It needs a use case (primary actor: the external system or time), then an activity diagram with a time event</w:t>
            </w:r>
          </w:p>
        </w:tc>
      </w:tr>
      <w:tr w:rsidR="001D267A" w14:paraId="0F48CA7D" w14:textId="77777777">
        <w:tblPrEx>
          <w:tblCellMar>
            <w:top w:w="0" w:type="dxa"/>
            <w:bottom w:w="0" w:type="dxa"/>
          </w:tblCellMar>
        </w:tblPrEx>
        <w:trPr>
          <w:cantSplit/>
        </w:trPr>
        <w:tc>
          <w:tcPr>
            <w:tcW w:w="448"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F7196C0" w14:textId="77777777" w:rsidR="001D267A" w:rsidRDefault="00000000">
            <w:pPr>
              <w:spacing w:line="264" w:lineRule="auto"/>
            </w:pPr>
            <w:r>
              <w:t>3</w:t>
            </w:r>
          </w:p>
        </w:tc>
        <w:tc>
          <w:tcPr>
            <w:tcW w:w="500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3B1084F" w14:textId="77777777" w:rsidR="001D267A" w:rsidRDefault="00000000">
            <w:pPr>
              <w:spacing w:line="264" w:lineRule="auto"/>
            </w:pPr>
            <w:r>
              <w:t>Does one sequence diagram tell two or more use cases (often named “… flow”)?</w:t>
            </w:r>
          </w:p>
        </w:tc>
        <w:tc>
          <w:tcPr>
            <w:tcW w:w="500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998A042" w14:textId="77777777" w:rsidR="001D267A" w:rsidRDefault="00000000">
            <w:pPr>
              <w:spacing w:line="264" w:lineRule="auto"/>
            </w:pPr>
            <w:r>
              <w:t>Mark it. At home, split it: one sequence per use case</w:t>
            </w:r>
          </w:p>
        </w:tc>
      </w:tr>
      <w:tr w:rsidR="001D267A" w14:paraId="789A4FFE" w14:textId="77777777">
        <w:tblPrEx>
          <w:tblCellMar>
            <w:top w:w="0" w:type="dxa"/>
            <w:bottom w:w="0" w:type="dxa"/>
          </w:tblCellMar>
        </w:tblPrEx>
        <w:trPr>
          <w:cantSplit/>
        </w:trPr>
        <w:tc>
          <w:tcPr>
            <w:tcW w:w="448"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68CCDF6" w14:textId="77777777" w:rsidR="001D267A" w:rsidRDefault="00000000">
            <w:pPr>
              <w:spacing w:line="264" w:lineRule="auto"/>
            </w:pPr>
            <w:r>
              <w:lastRenderedPageBreak/>
              <w:t>4</w:t>
            </w:r>
          </w:p>
        </w:tc>
        <w:tc>
          <w:tcPr>
            <w:tcW w:w="500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2C64B2F" w14:textId="77777777" w:rsidR="001D267A" w:rsidRDefault="00000000">
            <w:pPr>
              <w:spacing w:line="264" w:lineRule="auto"/>
            </w:pPr>
            <w:r>
              <w:t xml:space="preserve">Is an </w:t>
            </w:r>
            <w:r>
              <w:rPr>
                <w:rFonts w:ascii="Consolas" w:eastAsia="Consolas" w:hAnsi="Consolas" w:cs="Consolas"/>
                <w:color w:val="14225E"/>
                <w:sz w:val="21"/>
                <w:szCs w:val="21"/>
              </w:rPr>
              <w:t>opt</w:t>
            </w:r>
            <w:r>
              <w:t xml:space="preserve"> or </w:t>
            </w:r>
            <w:r>
              <w:rPr>
                <w:rFonts w:ascii="Consolas" w:eastAsia="Consolas" w:hAnsi="Consolas" w:cs="Consolas"/>
                <w:color w:val="14225E"/>
                <w:sz w:val="21"/>
                <w:szCs w:val="21"/>
              </w:rPr>
              <w:t>alt</w:t>
            </w:r>
            <w:r>
              <w:t xml:space="preserve"> fragment used for a user’s choice (edit or delete, write or read)?</w:t>
            </w:r>
          </w:p>
        </w:tc>
        <w:tc>
          <w:tcPr>
            <w:tcW w:w="500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C3F0471" w14:textId="77777777" w:rsidR="001D267A" w:rsidRDefault="00000000">
            <w:pPr>
              <w:spacing w:line="264" w:lineRule="auto"/>
            </w:pPr>
            <w:r>
              <w:t xml:space="preserve">That choice becomes a decision in the activity diagram. In the sequence keep </w:t>
            </w:r>
            <w:r>
              <w:rPr>
                <w:rFonts w:ascii="Consolas" w:eastAsia="Consolas" w:hAnsi="Consolas" w:cs="Consolas"/>
                <w:color w:val="14225E"/>
                <w:sz w:val="21"/>
                <w:szCs w:val="21"/>
              </w:rPr>
              <w:t>alt</w:t>
            </w:r>
            <w:r>
              <w:t xml:space="preserve"> only for conditions of the interaction, for example an API error</w:t>
            </w:r>
          </w:p>
        </w:tc>
      </w:tr>
    </w:tbl>
    <w:p w14:paraId="52FBC785" w14:textId="77777777" w:rsidR="001D267A" w:rsidRDefault="001D267A">
      <w:pPr>
        <w:spacing w:line="120" w:lineRule="exact"/>
      </w:pPr>
    </w:p>
    <w:p w14:paraId="20222A16" w14:textId="77777777" w:rsidR="001D267A" w:rsidRDefault="00000000">
      <w:pPr>
        <w:spacing w:after="80" w:line="264" w:lineRule="auto"/>
      </w:pPr>
      <w:r>
        <w:t>Also check the other way: an external service that appears in a sequence but not on the Context Diagram (an email service that sends one-time codes, a payment gateway, an outside AI service) must be added to the Context Diagram. Fix the source diagram, not only the activity diagram.</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1BBCB1D3" w14:textId="77777777">
        <w:tblPrEx>
          <w:tblCellMar>
            <w:top w:w="0" w:type="dxa"/>
            <w:bottom w:w="0" w:type="dxa"/>
          </w:tblCellMar>
        </w:tblPrEx>
        <w:trPr>
          <w:cantSplit/>
        </w:trPr>
        <w:tc>
          <w:tcPr>
            <w:tcW w:w="10466" w:type="dxa"/>
            <w:tcBorders>
              <w:top w:val="nil"/>
              <w:left w:val="single" w:sz="36" w:space="0" w:color="1E3FF2"/>
              <w:bottom w:val="nil"/>
              <w:right w:val="nil"/>
            </w:tcBorders>
            <w:shd w:val="clear" w:color="auto" w:fill="E8ECFE"/>
            <w:tcMar>
              <w:top w:w="120" w:type="dxa"/>
              <w:left w:w="220" w:type="dxa"/>
              <w:bottom w:w="120" w:type="dxa"/>
              <w:right w:w="220" w:type="dxa"/>
            </w:tcMar>
          </w:tcPr>
          <w:p w14:paraId="59B54FA1" w14:textId="77777777" w:rsidR="001D267A" w:rsidRDefault="00000000">
            <w:pPr>
              <w:spacing w:line="264" w:lineRule="auto"/>
            </w:pPr>
            <w:r>
              <w:rPr>
                <w:b/>
                <w:bCs/>
                <w:color w:val="1E3FF2"/>
              </w:rPr>
              <w:t xml:space="preserve">Activity or sequence?  </w:t>
            </w:r>
            <w:r>
              <w:t>Use these four tests when you are unsure:</w:t>
            </w:r>
          </w:p>
        </w:tc>
      </w:tr>
    </w:tbl>
    <w:p w14:paraId="30FEB96E" w14:textId="77777777" w:rsidR="001D267A" w:rsidRDefault="001D267A">
      <w:pPr>
        <w:spacing w:line="120" w:lineRule="exact"/>
      </w:pPr>
    </w:p>
    <w:tbl>
      <w:tblPr>
        <w:tblW w:w="10466" w:type="dxa"/>
        <w:tblLayout w:type="fixed"/>
        <w:tblCellMar>
          <w:left w:w="10" w:type="dxa"/>
          <w:right w:w="10" w:type="dxa"/>
        </w:tblCellMar>
        <w:tblLook w:val="04A0" w:firstRow="1" w:lastRow="0" w:firstColumn="1" w:lastColumn="0" w:noHBand="0" w:noVBand="1"/>
      </w:tblPr>
      <w:tblGrid>
        <w:gridCol w:w="6349"/>
        <w:gridCol w:w="4117"/>
      </w:tblGrid>
      <w:tr w:rsidR="001D267A" w14:paraId="714D166A" w14:textId="77777777">
        <w:tblPrEx>
          <w:tblCellMar>
            <w:top w:w="0" w:type="dxa"/>
            <w:bottom w:w="0" w:type="dxa"/>
          </w:tblCellMar>
        </w:tblPrEx>
        <w:trPr>
          <w:cantSplit/>
          <w:tblHeader/>
        </w:trPr>
        <w:tc>
          <w:tcPr>
            <w:tcW w:w="6349"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71C7945" w14:textId="77777777" w:rsidR="001D267A" w:rsidRDefault="00000000">
            <w:pPr>
              <w:spacing w:line="264" w:lineRule="auto"/>
            </w:pPr>
            <w:r>
              <w:rPr>
                <w:b/>
                <w:bCs/>
                <w:color w:val="FFFFFF"/>
              </w:rPr>
              <w:t>Test</w:t>
            </w:r>
          </w:p>
        </w:tc>
        <w:tc>
          <w:tcPr>
            <w:tcW w:w="4117"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5A650A68" w14:textId="77777777" w:rsidR="001D267A" w:rsidRDefault="00000000">
            <w:pPr>
              <w:spacing w:line="264" w:lineRule="auto"/>
            </w:pPr>
            <w:r>
              <w:rPr>
                <w:b/>
                <w:bCs/>
                <w:color w:val="FFFFFF"/>
              </w:rPr>
              <w:t>Answer</w:t>
            </w:r>
          </w:p>
        </w:tc>
      </w:tr>
      <w:tr w:rsidR="001D267A" w14:paraId="0F93D8B0" w14:textId="77777777">
        <w:tblPrEx>
          <w:tblCellMar>
            <w:top w:w="0" w:type="dxa"/>
            <w:bottom w:w="0" w:type="dxa"/>
          </w:tblCellMar>
        </w:tblPrEx>
        <w:trPr>
          <w:cantSplit/>
        </w:trPr>
        <w:tc>
          <w:tcPr>
            <w:tcW w:w="634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561CA28" w14:textId="77777777" w:rsidR="001D267A" w:rsidRDefault="00000000">
            <w:pPr>
              <w:spacing w:line="264" w:lineRule="auto"/>
            </w:pPr>
            <w:r>
              <w:t>Arrows are mostly API calls or database reads and writes</w:t>
            </w:r>
          </w:p>
        </w:tc>
        <w:tc>
          <w:tcPr>
            <w:tcW w:w="411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3953EB8" w14:textId="77777777" w:rsidR="001D267A" w:rsidRDefault="00000000">
            <w:pPr>
              <w:spacing w:line="264" w:lineRule="auto"/>
            </w:pPr>
            <w:r>
              <w:t>Sequence (L4)</w:t>
            </w:r>
          </w:p>
        </w:tc>
      </w:tr>
      <w:tr w:rsidR="001D267A" w14:paraId="7B75FAA8" w14:textId="77777777">
        <w:tblPrEx>
          <w:tblCellMar>
            <w:top w:w="0" w:type="dxa"/>
            <w:bottom w:w="0" w:type="dxa"/>
          </w:tblCellMar>
        </w:tblPrEx>
        <w:trPr>
          <w:cantSplit/>
        </w:trPr>
        <w:tc>
          <w:tcPr>
            <w:tcW w:w="634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5EC8220" w14:textId="77777777" w:rsidR="001D267A" w:rsidRDefault="00000000">
            <w:pPr>
              <w:spacing w:line="264" w:lineRule="auto"/>
            </w:pPr>
            <w:r>
              <w:t>Content is mostly decisions, rules, loops, parallel work</w:t>
            </w:r>
          </w:p>
        </w:tc>
        <w:tc>
          <w:tcPr>
            <w:tcW w:w="411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4D48C337" w14:textId="77777777" w:rsidR="001D267A" w:rsidRDefault="00000000">
            <w:pPr>
              <w:spacing w:line="264" w:lineRule="auto"/>
            </w:pPr>
            <w:r>
              <w:t>Activity (L7)</w:t>
            </w:r>
          </w:p>
        </w:tc>
      </w:tr>
      <w:tr w:rsidR="001D267A" w14:paraId="1A3E75D1" w14:textId="77777777">
        <w:tblPrEx>
          <w:tblCellMar>
            <w:top w:w="0" w:type="dxa"/>
            <w:bottom w:w="0" w:type="dxa"/>
          </w:tblCellMar>
        </w:tblPrEx>
        <w:trPr>
          <w:cantSplit/>
        </w:trPr>
        <w:tc>
          <w:tcPr>
            <w:tcW w:w="634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81DEB86" w14:textId="77777777" w:rsidR="001D267A" w:rsidRDefault="00000000">
            <w:pPr>
              <w:spacing w:line="264" w:lineRule="auto"/>
            </w:pPr>
            <w:r>
              <w:t xml:space="preserve">An </w:t>
            </w:r>
            <w:r>
              <w:rPr>
                <w:rFonts w:ascii="Consolas" w:eastAsia="Consolas" w:hAnsi="Consolas" w:cs="Consolas"/>
                <w:color w:val="14225E"/>
                <w:sz w:val="21"/>
                <w:szCs w:val="21"/>
              </w:rPr>
              <w:t>opt</w:t>
            </w:r>
            <w:r>
              <w:t xml:space="preserve"> / </w:t>
            </w:r>
            <w:r>
              <w:rPr>
                <w:rFonts w:ascii="Consolas" w:eastAsia="Consolas" w:hAnsi="Consolas" w:cs="Consolas"/>
                <w:color w:val="14225E"/>
                <w:sz w:val="21"/>
                <w:szCs w:val="21"/>
              </w:rPr>
              <w:t>alt</w:t>
            </w:r>
            <w:r>
              <w:t xml:space="preserve"> stands for a user’s choice</w:t>
            </w:r>
          </w:p>
        </w:tc>
        <w:tc>
          <w:tcPr>
            <w:tcW w:w="411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EE1747C" w14:textId="77777777" w:rsidR="001D267A" w:rsidRDefault="00000000">
            <w:pPr>
              <w:spacing w:line="264" w:lineRule="auto"/>
            </w:pPr>
            <w:r>
              <w:t>A decision in the activity diagram</w:t>
            </w:r>
          </w:p>
        </w:tc>
      </w:tr>
      <w:tr w:rsidR="001D267A" w14:paraId="7196E35C" w14:textId="77777777">
        <w:tblPrEx>
          <w:tblCellMar>
            <w:top w:w="0" w:type="dxa"/>
            <w:bottom w:w="0" w:type="dxa"/>
          </w:tblCellMar>
        </w:tblPrEx>
        <w:trPr>
          <w:cantSplit/>
        </w:trPr>
        <w:tc>
          <w:tcPr>
            <w:tcW w:w="634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93A9250" w14:textId="77777777" w:rsidR="001D267A" w:rsidRDefault="00000000">
            <w:pPr>
              <w:spacing w:line="264" w:lineRule="auto"/>
            </w:pPr>
            <w:r>
              <w:t>One diagram tells two use cases</w:t>
            </w:r>
          </w:p>
        </w:tc>
        <w:tc>
          <w:tcPr>
            <w:tcW w:w="411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70BFA88" w14:textId="77777777" w:rsidR="001D267A" w:rsidRDefault="00000000">
            <w:pPr>
              <w:spacing w:line="264" w:lineRule="auto"/>
            </w:pPr>
            <w:r>
              <w:t>A usage flow (Lesson 8, schematic design 1.4), or split it</w:t>
            </w:r>
          </w:p>
        </w:tc>
      </w:tr>
    </w:tbl>
    <w:p w14:paraId="449D23DA" w14:textId="77777777" w:rsidR="001D267A" w:rsidRDefault="001D267A">
      <w:pPr>
        <w:spacing w:line="120" w:lineRule="exact"/>
      </w:pPr>
    </w:p>
    <w:p w14:paraId="5B753D88" w14:textId="77777777" w:rsidR="001D267A" w:rsidRDefault="00000000">
      <w:pPr>
        <w:spacing w:after="80" w:line="264" w:lineRule="auto"/>
      </w:pPr>
      <w:r>
        <w:t>Keep both kinds. The sequence shows how the parts talk; the activity shows what happens, and what if. Both use the same names and the same FR IDs.</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476A9AC1" w14:textId="77777777">
        <w:tblPrEx>
          <w:tblCellMar>
            <w:top w:w="0" w:type="dxa"/>
            <w:bottom w:w="0" w:type="dxa"/>
          </w:tblCellMar>
        </w:tblPrEx>
        <w:trPr>
          <w:cantSplit/>
        </w:trPr>
        <w:tc>
          <w:tcPr>
            <w:tcW w:w="10466" w:type="dxa"/>
            <w:tcBorders>
              <w:top w:val="nil"/>
              <w:left w:val="single" w:sz="36" w:space="0" w:color="1E3FF2"/>
              <w:bottom w:val="nil"/>
              <w:right w:val="nil"/>
            </w:tcBorders>
            <w:shd w:val="clear" w:color="auto" w:fill="E8ECFE"/>
            <w:tcMar>
              <w:top w:w="120" w:type="dxa"/>
              <w:left w:w="220" w:type="dxa"/>
              <w:bottom w:w="120" w:type="dxa"/>
              <w:right w:w="220" w:type="dxa"/>
            </w:tcMar>
          </w:tcPr>
          <w:p w14:paraId="3BC6745B" w14:textId="77777777" w:rsidR="001D267A" w:rsidRDefault="00000000">
            <w:pPr>
              <w:spacing w:line="264" w:lineRule="auto"/>
            </w:pPr>
            <w:r>
              <w:rPr>
                <w:b/>
                <w:bCs/>
                <w:color w:val="1E3FF2"/>
              </w:rPr>
              <w:t xml:space="preserve">Next 10 minutes: select.  </w:t>
            </w:r>
          </w:p>
        </w:tc>
      </w:tr>
    </w:tbl>
    <w:p w14:paraId="5FBFB3D4" w14:textId="77777777" w:rsidR="001D267A" w:rsidRDefault="001D267A">
      <w:pPr>
        <w:spacing w:line="120" w:lineRule="exact"/>
      </w:pPr>
    </w:p>
    <w:p w14:paraId="5862C46D" w14:textId="77777777" w:rsidR="001D267A" w:rsidRDefault="00000000">
      <w:pPr>
        <w:tabs>
          <w:tab w:val="left" w:pos="720"/>
        </w:tabs>
        <w:spacing w:after="60" w:line="264" w:lineRule="auto"/>
        <w:ind w:left="720" w:hanging="360"/>
      </w:pPr>
      <w:r>
        <w:rPr>
          <w:b/>
          <w:bCs/>
          <w:color w:val="14225E"/>
        </w:rPr>
        <w:t>1.</w:t>
      </w:r>
      <w:r>
        <w:rPr>
          <w:b/>
          <w:bCs/>
          <w:color w:val="14225E"/>
        </w:rPr>
        <w:tab/>
      </w:r>
      <w:r>
        <w:t xml:space="preserve">Copy every use case from W0 Table 1 into </w:t>
      </w:r>
      <w:r>
        <w:rPr>
          <w:rFonts w:ascii="Consolas" w:eastAsia="Consolas" w:hAnsi="Consolas" w:cs="Consolas"/>
          <w:color w:val="14225E"/>
          <w:sz w:val="21"/>
          <w:szCs w:val="21"/>
        </w:rPr>
        <w:t>activity-index.md</w:t>
      </w:r>
      <w:r>
        <w:t>, with its feature and priority.</w:t>
      </w:r>
    </w:p>
    <w:p w14:paraId="60165F77" w14:textId="77777777" w:rsidR="001D267A" w:rsidRDefault="00000000">
      <w:pPr>
        <w:tabs>
          <w:tab w:val="left" w:pos="720"/>
        </w:tabs>
        <w:spacing w:after="60" w:line="264" w:lineRule="auto"/>
        <w:ind w:left="720" w:hanging="360"/>
      </w:pPr>
      <w:r>
        <w:rPr>
          <w:b/>
          <w:bCs/>
          <w:color w:val="14225E"/>
        </w:rPr>
        <w:t>2.</w:t>
      </w:r>
      <w:r>
        <w:rPr>
          <w:b/>
          <w:bCs/>
          <w:color w:val="14225E"/>
        </w:rPr>
        <w:tab/>
      </w:r>
      <w:r>
        <w:t xml:space="preserve">For each </w:t>
      </w:r>
      <w:r>
        <w:rPr>
          <w:b/>
          <w:bCs/>
        </w:rPr>
        <w:t>Must</w:t>
      </w:r>
      <w:r>
        <w:t xml:space="preserve"> use case, apply the course rule. Draw a diagram if the use case has </w:t>
      </w:r>
      <w:r>
        <w:rPr>
          <w:b/>
          <w:bCs/>
        </w:rPr>
        <w:t>at least one</w:t>
      </w:r>
      <w:r>
        <w:t xml:space="preserve"> of:</w:t>
      </w:r>
    </w:p>
    <w:p w14:paraId="55593836" w14:textId="77777777" w:rsidR="001D267A" w:rsidRDefault="00000000">
      <w:pPr>
        <w:numPr>
          <w:ilvl w:val="1"/>
          <w:numId w:val="1"/>
        </w:numPr>
        <w:spacing w:after="60" w:line="264" w:lineRule="auto"/>
      </w:pPr>
      <w:r>
        <w:t>a decision (look for FR rows that start with IF, and for business rules),</w:t>
      </w:r>
    </w:p>
    <w:p w14:paraId="5ACE639B" w14:textId="77777777" w:rsidR="001D267A" w:rsidRDefault="00000000">
      <w:pPr>
        <w:numPr>
          <w:ilvl w:val="1"/>
          <w:numId w:val="1"/>
        </w:numPr>
        <w:spacing w:after="60" w:line="264" w:lineRule="auto"/>
      </w:pPr>
      <w:r>
        <w:t>more than one lane (an actor plus the system, or an external system),</w:t>
      </w:r>
    </w:p>
    <w:p w14:paraId="3AD0120B" w14:textId="77777777" w:rsidR="001D267A" w:rsidRDefault="00000000">
      <w:pPr>
        <w:numPr>
          <w:ilvl w:val="1"/>
          <w:numId w:val="1"/>
        </w:numPr>
        <w:spacing w:after="60" w:line="264" w:lineRule="auto"/>
      </w:pPr>
      <w:r>
        <w:t>a time trigger (something happens because time passes).</w:t>
      </w:r>
    </w:p>
    <w:p w14:paraId="5B50F694" w14:textId="77777777" w:rsidR="001D267A" w:rsidRDefault="00000000">
      <w:pPr>
        <w:tabs>
          <w:tab w:val="left" w:pos="720"/>
        </w:tabs>
        <w:spacing w:after="60" w:line="264" w:lineRule="auto"/>
        <w:ind w:left="720" w:hanging="360"/>
      </w:pPr>
      <w:r>
        <w:rPr>
          <w:b/>
          <w:bCs/>
          <w:color w:val="14225E"/>
        </w:rPr>
        <w:t>3.</w:t>
      </w:r>
      <w:r>
        <w:rPr>
          <w:b/>
          <w:bCs/>
          <w:color w:val="14225E"/>
        </w:rPr>
        <w:tab/>
      </w:r>
      <w:r>
        <w:t>Otherwise write “not needed” and a one-line reason, for example “single display step, no decision, one lane”.</w:t>
      </w:r>
    </w:p>
    <w:p w14:paraId="4C1069A6" w14:textId="77777777" w:rsidR="001D267A" w:rsidRDefault="00000000">
      <w:pPr>
        <w:tabs>
          <w:tab w:val="left" w:pos="720"/>
        </w:tabs>
        <w:spacing w:after="60" w:line="264" w:lineRule="auto"/>
        <w:ind w:left="720" w:hanging="360"/>
      </w:pPr>
      <w:r>
        <w:rPr>
          <w:b/>
          <w:bCs/>
          <w:color w:val="14225E"/>
        </w:rPr>
        <w:t>4.</w:t>
      </w:r>
      <w:r>
        <w:rPr>
          <w:b/>
          <w:bCs/>
          <w:color w:val="14225E"/>
        </w:rPr>
        <w:tab/>
      </w:r>
      <w:r>
        <w:t>Should and Could use cases: optional today. Mark them “later”.</w:t>
      </w:r>
    </w:p>
    <w:p w14:paraId="2CB1F600" w14:textId="77777777" w:rsidR="001D267A" w:rsidRDefault="001D267A">
      <w:pPr>
        <w:spacing w:line="80" w:lineRule="exact"/>
      </w:pP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56BA3A93" w14:textId="77777777">
        <w:tblPrEx>
          <w:tblCellMar>
            <w:top w:w="0" w:type="dxa"/>
            <w:bottom w:w="0" w:type="dxa"/>
          </w:tblCellMar>
        </w:tblPrEx>
        <w:trPr>
          <w:cantSplit/>
        </w:trPr>
        <w:tc>
          <w:tcPr>
            <w:tcW w:w="10466" w:type="dxa"/>
            <w:tcBorders>
              <w:top w:val="nil"/>
              <w:left w:val="single" w:sz="36" w:space="0" w:color="1E3FF2"/>
              <w:bottom w:val="nil"/>
              <w:right w:val="nil"/>
            </w:tcBorders>
            <w:shd w:val="clear" w:color="auto" w:fill="E8ECFE"/>
            <w:tcMar>
              <w:top w:w="120" w:type="dxa"/>
              <w:left w:w="220" w:type="dxa"/>
              <w:bottom w:w="120" w:type="dxa"/>
              <w:right w:w="220" w:type="dxa"/>
            </w:tcMar>
          </w:tcPr>
          <w:p w14:paraId="423718AB" w14:textId="77777777" w:rsidR="001D267A" w:rsidRDefault="00000000">
            <w:pPr>
              <w:spacing w:line="264" w:lineRule="auto"/>
            </w:pPr>
            <w:r>
              <w:rPr>
                <w:b/>
                <w:bCs/>
                <w:color w:val="1E3FF2"/>
              </w:rPr>
              <w:t xml:space="preserve">Zero or one diagram per use case.  </w:t>
            </w:r>
            <w:r>
              <w:t>The activity diagram is not one-to-one with use cases:</w:t>
            </w:r>
          </w:p>
        </w:tc>
      </w:tr>
    </w:tbl>
    <w:p w14:paraId="41660D2B" w14:textId="77777777" w:rsidR="001D267A" w:rsidRDefault="001D267A">
      <w:pPr>
        <w:spacing w:line="120" w:lineRule="exact"/>
      </w:pPr>
    </w:p>
    <w:p w14:paraId="0313F674" w14:textId="77777777" w:rsidR="001D267A" w:rsidRDefault="00000000">
      <w:pPr>
        <w:numPr>
          <w:ilvl w:val="0"/>
          <w:numId w:val="1"/>
        </w:numPr>
        <w:spacing w:after="60" w:line="264" w:lineRule="auto"/>
      </w:pPr>
      <w:r>
        <w:t xml:space="preserve">A use case has </w:t>
      </w:r>
      <w:r>
        <w:rPr>
          <w:b/>
          <w:bCs/>
        </w:rPr>
        <w:t>at most one</w:t>
      </w:r>
      <w:r>
        <w:t xml:space="preserve"> file </w:t>
      </w:r>
      <w:r>
        <w:rPr>
          <w:rFonts w:ascii="Consolas" w:eastAsia="Consolas" w:hAnsi="Consolas" w:cs="Consolas"/>
          <w:color w:val="14225E"/>
          <w:sz w:val="21"/>
          <w:szCs w:val="21"/>
        </w:rPr>
        <w:t>AD-&lt;UC-ID&gt;.md</w:t>
      </w:r>
      <w:r>
        <w:t>; many have none (“not needed” with a reason).</w:t>
      </w:r>
    </w:p>
    <w:p w14:paraId="2FE26CB9" w14:textId="77777777" w:rsidR="001D267A" w:rsidRDefault="00000000">
      <w:pPr>
        <w:numPr>
          <w:ilvl w:val="0"/>
          <w:numId w:val="1"/>
        </w:numPr>
        <w:spacing w:after="60" w:line="264" w:lineRule="auto"/>
      </w:pPr>
      <w:r>
        <w:t xml:space="preserve">One file belongs to </w:t>
      </w:r>
      <w:r>
        <w:rPr>
          <w:b/>
          <w:bCs/>
        </w:rPr>
        <w:t>exactly one</w:t>
      </w:r>
      <w:r>
        <w:t xml:space="preserve"> use case. A diagram that tells several use cases in a row is a usage flow and belongs in Lesson 8 (schematic design 1.4).</w:t>
      </w:r>
    </w:p>
    <w:p w14:paraId="1C71D1F9" w14:textId="77777777" w:rsidR="001D267A" w:rsidRDefault="00000000">
      <w:pPr>
        <w:numPr>
          <w:ilvl w:val="0"/>
          <w:numId w:val="1"/>
        </w:numPr>
        <w:spacing w:after="60" w:line="264" w:lineRule="auto"/>
      </w:pPr>
      <w:r>
        <w:rPr>
          <w:rFonts w:ascii="Consolas" w:eastAsia="Consolas" w:hAnsi="Consolas" w:cs="Consolas"/>
          <w:color w:val="14225E"/>
          <w:sz w:val="21"/>
          <w:szCs w:val="21"/>
        </w:rPr>
        <w:t>include</w:t>
      </w:r>
      <w:r>
        <w:t xml:space="preserve"> (for example every use case that needs sign-in): one call step, “Sign in (AD-UC-11)”, not a copy of the sign-in flow.</w:t>
      </w:r>
    </w:p>
    <w:p w14:paraId="559102FD" w14:textId="77777777" w:rsidR="001D267A" w:rsidRDefault="00000000">
      <w:pPr>
        <w:numPr>
          <w:ilvl w:val="0"/>
          <w:numId w:val="1"/>
        </w:numPr>
        <w:spacing w:after="60" w:line="264" w:lineRule="auto"/>
      </w:pPr>
      <w:r>
        <w:rPr>
          <w:rFonts w:ascii="Consolas" w:eastAsia="Consolas" w:hAnsi="Consolas" w:cs="Consolas"/>
          <w:color w:val="14225E"/>
          <w:sz w:val="21"/>
          <w:szCs w:val="21"/>
        </w:rPr>
        <w:t>extend</w:t>
      </w:r>
      <w:r>
        <w:t>: a guarded branch in the base use case’s diagram; its own file only if it has decisions of its own.</w:t>
      </w:r>
    </w:p>
    <w:p w14:paraId="372C9354" w14:textId="77777777" w:rsidR="001D267A" w:rsidRDefault="00000000">
      <w:pPr>
        <w:numPr>
          <w:ilvl w:val="0"/>
          <w:numId w:val="1"/>
        </w:numPr>
        <w:spacing w:after="60" w:line="264" w:lineRule="auto"/>
      </w:pPr>
      <w:r>
        <w:t>Over about 25 nodes usually means the use case holds two goals. Split the use case in W0 first, then draw one diagram for each.</w:t>
      </w:r>
    </w:p>
    <w:p w14:paraId="441CDB2D" w14:textId="77777777" w:rsidR="001D267A" w:rsidRDefault="00000000">
      <w:pPr>
        <w:numPr>
          <w:ilvl w:val="0"/>
          <w:numId w:val="1"/>
        </w:numPr>
        <w:spacing w:after="60" w:line="264" w:lineRule="auto"/>
      </w:pPr>
      <w:r>
        <w:t>A process nobody starts by hand (synchronisation, expiry) needs a use case before it gets a diagram.</w:t>
      </w:r>
    </w:p>
    <w:p w14:paraId="22112923" w14:textId="77777777" w:rsidR="001D267A" w:rsidRDefault="001D267A">
      <w:pPr>
        <w:spacing w:line="80" w:lineRule="exact"/>
      </w:pPr>
    </w:p>
    <w:p w14:paraId="0763EAC0" w14:textId="77777777" w:rsidR="001D267A" w:rsidRDefault="00000000">
      <w:pPr>
        <w:spacing w:after="80" w:line="264" w:lineRule="auto"/>
      </w:pPr>
      <w:r>
        <w:t>Where it sits among the course diagrams: usage flow (one actor, many use cases) → activity (one use case, every branch) → sequence (one scenario, the parts inside the system) → Screen Spec (one screen, five states). 5. Assign one owner per diagram, normally the owner of that feature in W0.</w:t>
      </w:r>
    </w:p>
    <w:p w14:paraId="1F3182B9" w14:textId="77777777" w:rsidR="001D267A" w:rsidRDefault="00000000">
      <w:pPr>
        <w:keepNext/>
        <w:spacing w:before="160" w:after="40" w:line="264" w:lineRule="auto"/>
      </w:pPr>
      <w:r>
        <w:rPr>
          <w:b/>
          <w:bCs/>
          <w:color w:val="14225E"/>
        </w:rPr>
        <w:lastRenderedPageBreak/>
        <w:t>Block 2. Paper first (20 minutes)</w:t>
      </w:r>
    </w:p>
    <w:p w14:paraId="4970A4CF" w14:textId="77777777" w:rsidR="001D267A" w:rsidRDefault="00000000">
      <w:pPr>
        <w:spacing w:after="80" w:line="264" w:lineRule="auto"/>
      </w:pPr>
      <w:r>
        <w:t>Use the six steps from the lecture. Sticky notes work well: one note per action.</w:t>
      </w:r>
    </w:p>
    <w:tbl>
      <w:tblPr>
        <w:tblW w:w="10466" w:type="dxa"/>
        <w:tblLayout w:type="fixed"/>
        <w:tblCellMar>
          <w:left w:w="10" w:type="dxa"/>
          <w:right w:w="10" w:type="dxa"/>
        </w:tblCellMar>
        <w:tblLook w:val="04A0" w:firstRow="1" w:lastRow="0" w:firstColumn="1" w:lastColumn="0" w:noHBand="0" w:noVBand="1"/>
      </w:tblPr>
      <w:tblGrid>
        <w:gridCol w:w="1274"/>
        <w:gridCol w:w="6271"/>
        <w:gridCol w:w="2921"/>
      </w:tblGrid>
      <w:tr w:rsidR="001D267A" w14:paraId="5807CFD8" w14:textId="77777777">
        <w:tblPrEx>
          <w:tblCellMar>
            <w:top w:w="0" w:type="dxa"/>
            <w:bottom w:w="0" w:type="dxa"/>
          </w:tblCellMar>
        </w:tblPrEx>
        <w:trPr>
          <w:cantSplit/>
          <w:tblHeader/>
        </w:trPr>
        <w:tc>
          <w:tcPr>
            <w:tcW w:w="1274"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16F7C7C" w14:textId="77777777" w:rsidR="001D267A" w:rsidRDefault="00000000">
            <w:pPr>
              <w:spacing w:line="264" w:lineRule="auto"/>
            </w:pPr>
            <w:r>
              <w:rPr>
                <w:b/>
                <w:bCs/>
                <w:color w:val="FFFFFF"/>
              </w:rPr>
              <w:t>Step</w:t>
            </w:r>
          </w:p>
        </w:tc>
        <w:tc>
          <w:tcPr>
            <w:tcW w:w="6271"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2D074803" w14:textId="77777777" w:rsidR="001D267A" w:rsidRDefault="00000000">
            <w:pPr>
              <w:spacing w:line="264" w:lineRule="auto"/>
            </w:pPr>
            <w:r>
              <w:rPr>
                <w:b/>
                <w:bCs/>
                <w:color w:val="FFFFFF"/>
              </w:rPr>
              <w:t>Question to answer</w:t>
            </w:r>
          </w:p>
        </w:tc>
        <w:tc>
          <w:tcPr>
            <w:tcW w:w="2921"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B625FF4" w14:textId="77777777" w:rsidR="001D267A" w:rsidRDefault="00000000">
            <w:pPr>
              <w:spacing w:line="264" w:lineRule="auto"/>
            </w:pPr>
            <w:r>
              <w:rPr>
                <w:b/>
                <w:bCs/>
                <w:color w:val="FFFFFF"/>
              </w:rPr>
              <w:t>Use</w:t>
            </w:r>
          </w:p>
        </w:tc>
      </w:tr>
      <w:tr w:rsidR="001D267A" w14:paraId="1DE027A0"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EBD7C81" w14:textId="77777777" w:rsidR="001D267A" w:rsidRDefault="00000000">
            <w:pPr>
              <w:spacing w:line="264" w:lineRule="auto"/>
            </w:pPr>
            <w:r>
              <w:t>1. Scope</w:t>
            </w:r>
          </w:p>
        </w:tc>
        <w:tc>
          <w:tcPr>
            <w:tcW w:w="627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65E39BB" w14:textId="77777777" w:rsidR="001D267A" w:rsidRDefault="00000000">
            <w:pPr>
              <w:spacing w:line="264" w:lineRule="auto"/>
            </w:pPr>
            <w:r>
              <w:t>What starts it, what must be true before, what is true at the end?</w:t>
            </w:r>
          </w:p>
        </w:tc>
        <w:tc>
          <w:tcPr>
            <w:tcW w:w="292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7D97EBE" w14:textId="77777777" w:rsidR="001D267A" w:rsidRDefault="00000000">
            <w:pPr>
              <w:spacing w:line="264" w:lineRule="auto"/>
            </w:pPr>
            <w:r>
              <w:t>Use case</w:t>
            </w:r>
          </w:p>
        </w:tc>
      </w:tr>
      <w:tr w:rsidR="001D267A" w14:paraId="0A2F41E5"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B5CEE7B" w14:textId="77777777" w:rsidR="001D267A" w:rsidRDefault="00000000">
            <w:pPr>
              <w:spacing w:line="264" w:lineRule="auto"/>
            </w:pPr>
            <w:r>
              <w:t>2. Lanes</w:t>
            </w:r>
          </w:p>
        </w:tc>
        <w:tc>
          <w:tcPr>
            <w:tcW w:w="627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735B7DA" w14:textId="77777777" w:rsidR="001D267A" w:rsidRDefault="00000000">
            <w:pPr>
              <w:spacing w:line="264" w:lineRule="auto"/>
            </w:pPr>
            <w:r>
              <w:t xml:space="preserve">Who does the steps? One lane per actor, </w:t>
            </w:r>
            <w:r>
              <w:rPr>
                <w:b/>
                <w:bCs/>
              </w:rPr>
              <w:t>one lane for your whole system</w:t>
            </w:r>
            <w:r>
              <w:t xml:space="preserve"> (named as on the Context Diagram), one per external system. Web App, API and database are not lanes</w:t>
            </w:r>
          </w:p>
        </w:tc>
        <w:tc>
          <w:tcPr>
            <w:tcW w:w="292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2DB17DC" w14:textId="77777777" w:rsidR="001D267A" w:rsidRDefault="00000000">
            <w:pPr>
              <w:spacing w:line="264" w:lineRule="auto"/>
            </w:pPr>
            <w:r>
              <w:t>Use case actors, Context Diagram</w:t>
            </w:r>
          </w:p>
        </w:tc>
      </w:tr>
      <w:tr w:rsidR="001D267A" w14:paraId="7AE78CF3"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1FFA20B" w14:textId="77777777" w:rsidR="001D267A" w:rsidRDefault="00000000">
            <w:pPr>
              <w:spacing w:line="264" w:lineRule="auto"/>
            </w:pPr>
            <w:r>
              <w:t>3. Happy path</w:t>
            </w:r>
          </w:p>
        </w:tc>
        <w:tc>
          <w:tcPr>
            <w:tcW w:w="627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6F84E25" w14:textId="77777777" w:rsidR="001D267A" w:rsidRDefault="00000000">
            <w:pPr>
              <w:spacing w:line="264" w:lineRule="auto"/>
            </w:pPr>
            <w:r>
              <w:t>What is the main sequence of actions? Verb + object</w:t>
            </w:r>
          </w:p>
        </w:tc>
        <w:tc>
          <w:tcPr>
            <w:tcW w:w="292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EDACC98" w14:textId="77777777" w:rsidR="001D267A" w:rsidRDefault="00000000">
            <w:pPr>
              <w:spacing w:line="264" w:lineRule="auto"/>
            </w:pPr>
            <w:r>
              <w:t>FR rows starting with WHEN</w:t>
            </w:r>
          </w:p>
        </w:tc>
      </w:tr>
      <w:tr w:rsidR="001D267A" w14:paraId="269A960D"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0174D27" w14:textId="77777777" w:rsidR="001D267A" w:rsidRDefault="00000000">
            <w:pPr>
              <w:spacing w:line="264" w:lineRule="auto"/>
            </w:pPr>
            <w:r>
              <w:t>4. What if</w:t>
            </w:r>
          </w:p>
        </w:tc>
        <w:tc>
          <w:tcPr>
            <w:tcW w:w="627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8F782D9" w14:textId="77777777" w:rsidR="001D267A" w:rsidRDefault="00000000">
            <w:pPr>
              <w:spacing w:line="264" w:lineRule="auto"/>
            </w:pPr>
            <w:r>
              <w:t>Which conditions change the path?</w:t>
            </w:r>
          </w:p>
        </w:tc>
        <w:tc>
          <w:tcPr>
            <w:tcW w:w="292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A6382B8" w14:textId="77777777" w:rsidR="001D267A" w:rsidRDefault="00000000">
            <w:pPr>
              <w:spacing w:line="264" w:lineRule="auto"/>
            </w:pPr>
            <w:r>
              <w:t>FR rows starting with IF, business rules</w:t>
            </w:r>
          </w:p>
        </w:tc>
      </w:tr>
      <w:tr w:rsidR="001D267A" w14:paraId="338C08A7"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37B35F6" w14:textId="77777777" w:rsidR="001D267A" w:rsidRDefault="00000000">
            <w:pPr>
              <w:spacing w:line="264" w:lineRule="auto"/>
            </w:pPr>
            <w:r>
              <w:t>5. Parallel and time</w:t>
            </w:r>
          </w:p>
        </w:tc>
        <w:tc>
          <w:tcPr>
            <w:tcW w:w="627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8D1CB8C" w14:textId="77777777" w:rsidR="001D267A" w:rsidRDefault="00000000">
            <w:pPr>
              <w:spacing w:line="264" w:lineRule="auto"/>
            </w:pPr>
            <w:r>
              <w:t>Which steps have no required order? What happens because time passes?</w:t>
            </w:r>
          </w:p>
        </w:tc>
        <w:tc>
          <w:tcPr>
            <w:tcW w:w="2921"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37AA802" w14:textId="77777777" w:rsidR="001D267A" w:rsidRDefault="00000000">
            <w:pPr>
              <w:spacing w:line="264" w:lineRule="auto"/>
            </w:pPr>
            <w:r>
              <w:t xml:space="preserve">Sequence Diagrams (order of system steps; </w:t>
            </w:r>
            <w:r>
              <w:rPr>
                <w:rFonts w:ascii="Consolas" w:eastAsia="Consolas" w:hAnsi="Consolas" w:cs="Consolas"/>
                <w:color w:val="14225E"/>
                <w:sz w:val="21"/>
                <w:szCs w:val="21"/>
              </w:rPr>
              <w:t>alt</w:t>
            </w:r>
            <w:r>
              <w:t xml:space="preserve"> becomes a decision), time-based FRs</w:t>
            </w:r>
          </w:p>
        </w:tc>
      </w:tr>
      <w:tr w:rsidR="001D267A" w14:paraId="3538F95E" w14:textId="77777777">
        <w:tblPrEx>
          <w:tblCellMar>
            <w:top w:w="0" w:type="dxa"/>
            <w:bottom w:w="0" w:type="dxa"/>
          </w:tblCellMar>
        </w:tblPrEx>
        <w:trPr>
          <w:cantSplit/>
        </w:trPr>
        <w:tc>
          <w:tcPr>
            <w:tcW w:w="1274"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E34C3CA" w14:textId="77777777" w:rsidR="001D267A" w:rsidRDefault="00000000">
            <w:pPr>
              <w:spacing w:line="264" w:lineRule="auto"/>
            </w:pPr>
            <w:r>
              <w:t>6. Check</w:t>
            </w:r>
          </w:p>
        </w:tc>
        <w:tc>
          <w:tcPr>
            <w:tcW w:w="627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947DD0B" w14:textId="77777777" w:rsidR="001D267A" w:rsidRDefault="00000000">
            <w:pPr>
              <w:spacing w:line="264" w:lineRule="auto"/>
            </w:pPr>
            <w:r>
              <w:t>Does every arrow that comes back enter a merge?</w:t>
            </w:r>
          </w:p>
        </w:tc>
        <w:tc>
          <w:tcPr>
            <w:tcW w:w="2921"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4F7E5D6" w14:textId="77777777" w:rsidR="001D267A" w:rsidRDefault="00000000">
            <w:pPr>
              <w:spacing w:line="264" w:lineRule="auto"/>
            </w:pPr>
            <w:r>
              <w:t>Lecture slide 15</w:t>
            </w:r>
          </w:p>
        </w:tc>
      </w:tr>
    </w:tbl>
    <w:p w14:paraId="65C34E95" w14:textId="77777777" w:rsidR="001D267A" w:rsidRDefault="001D267A">
      <w:pPr>
        <w:spacing w:line="120" w:lineRule="exact"/>
      </w:pPr>
    </w:p>
    <w:p w14:paraId="10AA9641" w14:textId="77777777" w:rsidR="001D267A" w:rsidRDefault="00000000">
      <w:pPr>
        <w:spacing w:after="80" w:line="264" w:lineRule="auto"/>
      </w:pPr>
      <w:r>
        <w:t>Take one photo of each sketch. You may use it with the Convert prompt in Block 3.</w:t>
      </w:r>
    </w:p>
    <w:p w14:paraId="7B52F335" w14:textId="77777777" w:rsidR="001D267A" w:rsidRDefault="00000000">
      <w:pPr>
        <w:keepNext/>
        <w:spacing w:before="160" w:after="40" w:line="264" w:lineRule="auto"/>
      </w:pPr>
      <w:r>
        <w:rPr>
          <w:b/>
          <w:bCs/>
          <w:color w:val="14225E"/>
        </w:rPr>
        <w:t>Block 3. Code and render (25 minutes)</w:t>
      </w:r>
    </w:p>
    <w:p w14:paraId="38492FEA" w14:textId="77777777" w:rsidR="001D267A" w:rsidRDefault="00000000">
      <w:pPr>
        <w:tabs>
          <w:tab w:val="left" w:pos="720"/>
        </w:tabs>
        <w:spacing w:after="60" w:line="264" w:lineRule="auto"/>
        <w:ind w:left="720" w:hanging="360"/>
      </w:pPr>
      <w:r>
        <w:rPr>
          <w:b/>
          <w:bCs/>
          <w:color w:val="14225E"/>
        </w:rPr>
        <w:t>1.</w:t>
      </w:r>
      <w:r>
        <w:rPr>
          <w:b/>
          <w:bCs/>
          <w:color w:val="14225E"/>
        </w:rPr>
        <w:tab/>
      </w:r>
      <w:r>
        <w:t xml:space="preserve">Create </w:t>
      </w:r>
      <w:r>
        <w:rPr>
          <w:rFonts w:ascii="Consolas" w:eastAsia="Consolas" w:hAnsi="Consolas" w:cs="Consolas"/>
          <w:color w:val="14225E"/>
          <w:sz w:val="21"/>
          <w:szCs w:val="21"/>
        </w:rPr>
        <w:t>docs/activity/AD-&lt;UC-ID&gt;.md</w:t>
      </w:r>
      <w:r>
        <w:t xml:space="preserve"> from the template. Fill the header table.</w:t>
      </w:r>
    </w:p>
    <w:p w14:paraId="6AC000FE" w14:textId="77777777" w:rsidR="001D267A" w:rsidRDefault="00000000">
      <w:pPr>
        <w:tabs>
          <w:tab w:val="left" w:pos="720"/>
        </w:tabs>
        <w:spacing w:after="60" w:line="264" w:lineRule="auto"/>
        <w:ind w:left="720" w:hanging="360"/>
      </w:pPr>
      <w:r>
        <w:rPr>
          <w:b/>
          <w:bCs/>
          <w:color w:val="14225E"/>
        </w:rPr>
        <w:t>2.</w:t>
      </w:r>
      <w:r>
        <w:rPr>
          <w:b/>
          <w:bCs/>
          <w:color w:val="14225E"/>
        </w:rPr>
        <w:tab/>
      </w:r>
      <w:r>
        <w:t xml:space="preserve">Write the Mermaid block in section 1. You do not have to type it by hand: draw with any tool (paper, whiteboard, draw.io, Excalidraw), then use the </w:t>
      </w:r>
      <w:r>
        <w:rPr>
          <w:b/>
          <w:bCs/>
        </w:rPr>
        <w:t>Convert</w:t>
      </w:r>
      <w:r>
        <w:t xml:space="preserve"> prompt (section 5 below) on a photo or an exported PNG and check the result node by node. Teams that know Mermaid may type it directly or edit it on mermaid.live. What you submit is the Mermaid text in the AD file.</w:t>
      </w:r>
    </w:p>
    <w:p w14:paraId="62F2FA12" w14:textId="77777777" w:rsidR="001D267A" w:rsidRDefault="00000000">
      <w:pPr>
        <w:tabs>
          <w:tab w:val="left" w:pos="720"/>
        </w:tabs>
        <w:spacing w:after="60" w:line="264" w:lineRule="auto"/>
        <w:ind w:left="720" w:hanging="360"/>
      </w:pPr>
      <w:r>
        <w:rPr>
          <w:b/>
          <w:bCs/>
          <w:color w:val="14225E"/>
        </w:rPr>
        <w:t>3.</w:t>
      </w:r>
      <w:r>
        <w:rPr>
          <w:b/>
          <w:bCs/>
          <w:color w:val="14225E"/>
        </w:rPr>
        <w:tab/>
      </w:r>
      <w:r>
        <w:t>Rules that matter most:</w:t>
      </w:r>
    </w:p>
    <w:p w14:paraId="1E7070AA" w14:textId="77777777" w:rsidR="001D267A" w:rsidRDefault="00000000">
      <w:pPr>
        <w:numPr>
          <w:ilvl w:val="1"/>
          <w:numId w:val="1"/>
        </w:numPr>
        <w:spacing w:after="60" w:line="264" w:lineRule="auto"/>
      </w:pPr>
      <w:r>
        <w:t>every system action ends with its FR ID in brackets,</w:t>
      </w:r>
    </w:p>
    <w:p w14:paraId="5A9EE15A" w14:textId="77777777" w:rsidR="001D267A" w:rsidRDefault="00000000">
      <w:pPr>
        <w:numPr>
          <w:ilvl w:val="1"/>
          <w:numId w:val="1"/>
        </w:numPr>
        <w:spacing w:after="60" w:line="264" w:lineRule="auto"/>
      </w:pPr>
      <w:r>
        <w:t>every decision has a guard on every outgoing flow,</w:t>
      </w:r>
    </w:p>
    <w:p w14:paraId="1C38315C" w14:textId="77777777" w:rsidR="001D267A" w:rsidRDefault="00000000">
      <w:pPr>
        <w:numPr>
          <w:ilvl w:val="1"/>
          <w:numId w:val="1"/>
        </w:numPr>
        <w:spacing w:after="60" w:line="264" w:lineRule="auto"/>
      </w:pPr>
      <w:r>
        <w:t xml:space="preserve">every loop comes back through a merge </w:t>
      </w:r>
      <w:r>
        <w:rPr>
          <w:rFonts w:ascii="Consolas" w:eastAsia="Consolas" w:hAnsi="Consolas" w:cs="Consolas"/>
          <w:color w:val="14225E"/>
          <w:sz w:val="21"/>
          <w:szCs w:val="21"/>
        </w:rPr>
        <w:t>m1{" "}</w:t>
      </w:r>
      <w:r>
        <w:t>,</w:t>
      </w:r>
    </w:p>
    <w:p w14:paraId="32CA4CF9" w14:textId="77777777" w:rsidR="001D267A" w:rsidRDefault="00000000">
      <w:pPr>
        <w:numPr>
          <w:ilvl w:val="1"/>
          <w:numId w:val="1"/>
        </w:numPr>
        <w:spacing w:after="60" w:line="264" w:lineRule="auto"/>
      </w:pPr>
      <w:r>
        <w:t>every fork has a join.</w:t>
      </w:r>
    </w:p>
    <w:p w14:paraId="15F7A8ED" w14:textId="77777777" w:rsidR="001D267A" w:rsidRDefault="00000000">
      <w:pPr>
        <w:tabs>
          <w:tab w:val="left" w:pos="720"/>
        </w:tabs>
        <w:spacing w:after="60" w:line="264" w:lineRule="auto"/>
        <w:ind w:left="720" w:hanging="360"/>
      </w:pPr>
      <w:r>
        <w:rPr>
          <w:b/>
          <w:bCs/>
          <w:color w:val="14225E"/>
        </w:rPr>
        <w:t>4.</w:t>
      </w:r>
      <w:r>
        <w:rPr>
          <w:b/>
          <w:bCs/>
          <w:color w:val="14225E"/>
        </w:rPr>
        <w:tab/>
      </w:r>
      <w:r>
        <w:t>Paste the Mermaid block into mermaid.live and compare it with your sketch. If it does not render, see Troubleshooting (section 8). Save the file in the team folder.</w:t>
      </w:r>
    </w:p>
    <w:p w14:paraId="591855FA" w14:textId="77777777" w:rsidR="001D267A" w:rsidRDefault="00000000">
      <w:pPr>
        <w:tabs>
          <w:tab w:val="left" w:pos="720"/>
        </w:tabs>
        <w:spacing w:after="60" w:line="264" w:lineRule="auto"/>
        <w:ind w:left="720" w:hanging="360"/>
      </w:pPr>
      <w:r>
        <w:rPr>
          <w:b/>
          <w:bCs/>
          <w:color w:val="14225E"/>
        </w:rPr>
        <w:t>5.</w:t>
      </w:r>
      <w:r>
        <w:rPr>
          <w:b/>
          <w:bCs/>
          <w:color w:val="14225E"/>
        </w:rPr>
        <w:tab/>
      </w:r>
      <w:r>
        <w:t>Fill section 2, the node trace: one row per system action and per decision.</w:t>
      </w:r>
    </w:p>
    <w:p w14:paraId="15A73569" w14:textId="77777777" w:rsidR="001D267A" w:rsidRDefault="001D267A">
      <w:pPr>
        <w:spacing w:line="80" w:lineRule="exact"/>
      </w:pPr>
    </w:p>
    <w:p w14:paraId="4AB8AB9A" w14:textId="77777777" w:rsidR="001D267A" w:rsidRDefault="00000000">
      <w:pPr>
        <w:keepNext/>
        <w:spacing w:before="160" w:after="40" w:line="264" w:lineRule="auto"/>
      </w:pPr>
      <w:r>
        <w:rPr>
          <w:b/>
          <w:bCs/>
          <w:color w:val="14225E"/>
        </w:rPr>
        <w:t>Block 4. Critique (15 minutes)</w:t>
      </w:r>
    </w:p>
    <w:p w14:paraId="299BFE1A" w14:textId="77777777" w:rsidR="001D267A" w:rsidRDefault="00000000">
      <w:pPr>
        <w:tabs>
          <w:tab w:val="left" w:pos="720"/>
        </w:tabs>
        <w:spacing w:after="60" w:line="264" w:lineRule="auto"/>
        <w:ind w:left="720" w:hanging="360"/>
      </w:pPr>
      <w:r>
        <w:rPr>
          <w:b/>
          <w:bCs/>
          <w:color w:val="14225E"/>
        </w:rPr>
        <w:t>1.</w:t>
      </w:r>
      <w:r>
        <w:rPr>
          <w:b/>
          <w:bCs/>
          <w:color w:val="14225E"/>
        </w:rPr>
        <w:tab/>
      </w:r>
      <w:r>
        <w:t xml:space="preserve">Run the </w:t>
      </w:r>
      <w:r>
        <w:rPr>
          <w:b/>
          <w:bCs/>
        </w:rPr>
        <w:t>Critic</w:t>
      </w:r>
      <w:r>
        <w:t xml:space="preserve"> prompt (section 5) with your diagram, your FR list and your lane names.</w:t>
      </w:r>
    </w:p>
    <w:p w14:paraId="606FE60A" w14:textId="77777777" w:rsidR="001D267A" w:rsidRDefault="00000000">
      <w:pPr>
        <w:tabs>
          <w:tab w:val="left" w:pos="720"/>
        </w:tabs>
        <w:spacing w:after="60" w:line="264" w:lineRule="auto"/>
        <w:ind w:left="720" w:hanging="360"/>
      </w:pPr>
      <w:r>
        <w:rPr>
          <w:b/>
          <w:bCs/>
          <w:color w:val="14225E"/>
        </w:rPr>
        <w:t>2.</w:t>
      </w:r>
      <w:r>
        <w:rPr>
          <w:b/>
          <w:bCs/>
          <w:color w:val="14225E"/>
        </w:rPr>
        <w:tab/>
      </w:r>
      <w:r>
        <w:t xml:space="preserve">For every finding, decide: fix it now, or log it as an open question in section 6 with </w:t>
      </w:r>
      <w:r>
        <w:rPr>
          <w:rFonts w:ascii="Consolas" w:eastAsia="Consolas" w:hAnsi="Consolas" w:cs="Consolas"/>
          <w:color w:val="14225E"/>
          <w:sz w:val="21"/>
          <w:szCs w:val="21"/>
        </w:rPr>
        <w:t>[NEEDS CLARIFICATION: ...]</w:t>
      </w:r>
      <w:r>
        <w:t>. You may also reject a finding; write one line why.</w:t>
      </w:r>
    </w:p>
    <w:p w14:paraId="3FD8E91F" w14:textId="77777777" w:rsidR="001D267A" w:rsidRDefault="00000000">
      <w:pPr>
        <w:tabs>
          <w:tab w:val="left" w:pos="720"/>
        </w:tabs>
        <w:spacing w:after="60" w:line="264" w:lineRule="auto"/>
        <w:ind w:left="720" w:hanging="360"/>
      </w:pPr>
      <w:r>
        <w:rPr>
          <w:b/>
          <w:bCs/>
          <w:color w:val="14225E"/>
        </w:rPr>
        <w:t>3.</w:t>
      </w:r>
      <w:r>
        <w:rPr>
          <w:b/>
          <w:bCs/>
          <w:color w:val="14225E"/>
        </w:rPr>
        <w:tab/>
      </w:r>
      <w:r>
        <w:t>Fill section 7, the verification log.</w:t>
      </w:r>
    </w:p>
    <w:p w14:paraId="7F741BC8" w14:textId="77777777" w:rsidR="001D267A" w:rsidRDefault="001D267A">
      <w:pPr>
        <w:spacing w:line="80" w:lineRule="exact"/>
      </w:pPr>
    </w:p>
    <w:p w14:paraId="245AB979" w14:textId="77777777" w:rsidR="001D267A" w:rsidRDefault="00000000">
      <w:pPr>
        <w:spacing w:after="80" w:line="264" w:lineRule="auto"/>
      </w:pPr>
      <w:r>
        <w:t>The AI does not decide. If it proposes a new branch that no FR covers, the branch enters only as an open question or as a new FR agreed by the team.</w:t>
      </w:r>
    </w:p>
    <w:p w14:paraId="478A2D80" w14:textId="77777777" w:rsidR="001D267A" w:rsidRDefault="00000000">
      <w:pPr>
        <w:keepNext/>
        <w:spacing w:before="160" w:after="40" w:line="264" w:lineRule="auto"/>
      </w:pPr>
      <w:r>
        <w:rPr>
          <w:b/>
          <w:bCs/>
          <w:color w:val="14225E"/>
        </w:rPr>
        <w:t>Block 5. Cross-check (15 minutes)</w:t>
      </w:r>
    </w:p>
    <w:p w14:paraId="1B005979" w14:textId="77777777" w:rsidR="001D267A" w:rsidRDefault="00000000">
      <w:pPr>
        <w:tabs>
          <w:tab w:val="left" w:pos="720"/>
        </w:tabs>
        <w:spacing w:after="60" w:line="264" w:lineRule="auto"/>
        <w:ind w:left="720" w:hanging="360"/>
      </w:pPr>
      <w:r>
        <w:rPr>
          <w:b/>
          <w:bCs/>
          <w:color w:val="14225E"/>
        </w:rPr>
        <w:t>1.</w:t>
      </w:r>
      <w:r>
        <w:rPr>
          <w:b/>
          <w:bCs/>
          <w:color w:val="14225E"/>
        </w:rPr>
        <w:tab/>
      </w:r>
      <w:r>
        <w:t>Section 3: one row per outgoing branch of every decision, with concrete values in Given / When / Then. If you cannot write concrete values, the branch becomes an open question.</w:t>
      </w:r>
    </w:p>
    <w:p w14:paraId="777545DA" w14:textId="77777777" w:rsidR="001D267A" w:rsidRDefault="00000000">
      <w:pPr>
        <w:tabs>
          <w:tab w:val="left" w:pos="720"/>
        </w:tabs>
        <w:spacing w:after="60" w:line="264" w:lineRule="auto"/>
        <w:ind w:left="720" w:hanging="360"/>
      </w:pPr>
      <w:r>
        <w:rPr>
          <w:b/>
          <w:bCs/>
          <w:color w:val="14225E"/>
        </w:rPr>
        <w:t>2.</w:t>
      </w:r>
      <w:r>
        <w:rPr>
          <w:b/>
          <w:bCs/>
          <w:color w:val="14225E"/>
        </w:rPr>
        <w:tab/>
      </w:r>
      <w:r>
        <w:t>Count: how many FRs of this use case appear in the diagram? Write “n of n” in section 7.</w:t>
      </w:r>
    </w:p>
    <w:p w14:paraId="6905C6A9" w14:textId="77777777" w:rsidR="001D267A" w:rsidRDefault="00000000">
      <w:pPr>
        <w:tabs>
          <w:tab w:val="left" w:pos="720"/>
        </w:tabs>
        <w:spacing w:after="60" w:line="264" w:lineRule="auto"/>
        <w:ind w:left="720" w:hanging="360"/>
      </w:pPr>
      <w:r>
        <w:rPr>
          <w:b/>
          <w:bCs/>
          <w:color w:val="14225E"/>
        </w:rPr>
        <w:lastRenderedPageBreak/>
        <w:t>3.</w:t>
      </w:r>
      <w:r>
        <w:rPr>
          <w:b/>
          <w:bCs/>
          <w:color w:val="14225E"/>
        </w:rPr>
        <w:tab/>
      </w:r>
      <w:r>
        <w:t>If an action has no FR: either delete it (invented step) or report a missing FR to your integrator, who adds it to W1. If the new FR changes cost, the integrator re-runs W2 and keeps the W4 rule: cut by lowering priority, never by lowering effort.</w:t>
      </w:r>
    </w:p>
    <w:p w14:paraId="1DA33503" w14:textId="77777777" w:rsidR="001D267A" w:rsidRDefault="00000000">
      <w:pPr>
        <w:tabs>
          <w:tab w:val="left" w:pos="720"/>
        </w:tabs>
        <w:spacing w:after="60" w:line="264" w:lineRule="auto"/>
        <w:ind w:left="720" w:hanging="360"/>
      </w:pPr>
      <w:r>
        <w:rPr>
          <w:b/>
          <w:bCs/>
          <w:color w:val="14225E"/>
        </w:rPr>
        <w:t>4.</w:t>
      </w:r>
      <w:r>
        <w:rPr>
          <w:b/>
          <w:bCs/>
          <w:color w:val="14225E"/>
        </w:rPr>
        <w:tab/>
      </w:r>
      <w:r>
        <w:t xml:space="preserve">Section 4: list the object states you used. Add them to the state table at the bottom of </w:t>
      </w:r>
      <w:r>
        <w:rPr>
          <w:rFonts w:ascii="Consolas" w:eastAsia="Consolas" w:hAnsi="Consolas" w:cs="Consolas"/>
          <w:color w:val="14225E"/>
          <w:sz w:val="21"/>
          <w:szCs w:val="21"/>
        </w:rPr>
        <w:t>activity-index.md</w:t>
      </w:r>
      <w:r>
        <w:t>, spelled exactly the same.</w:t>
      </w:r>
    </w:p>
    <w:p w14:paraId="193571FC" w14:textId="77777777" w:rsidR="001D267A" w:rsidRDefault="001D267A">
      <w:pPr>
        <w:spacing w:line="80" w:lineRule="exact"/>
      </w:pPr>
    </w:p>
    <w:p w14:paraId="3262855F" w14:textId="77777777" w:rsidR="001D267A" w:rsidRDefault="00000000">
      <w:pPr>
        <w:keepNext/>
        <w:spacing w:before="160" w:after="40" w:line="264" w:lineRule="auto"/>
      </w:pPr>
      <w:r>
        <w:rPr>
          <w:b/>
          <w:bCs/>
          <w:color w:val="14225E"/>
        </w:rPr>
        <w:t>Block 6. Peer review (15 minutes)</w:t>
      </w:r>
    </w:p>
    <w:p w14:paraId="08A36987" w14:textId="77777777" w:rsidR="001D267A" w:rsidRDefault="00000000">
      <w:pPr>
        <w:spacing w:after="80" w:line="264" w:lineRule="auto"/>
      </w:pPr>
      <w:r>
        <w:t xml:space="preserve">Swap folders with the team the lecturer assigns (share the folder link). Each reviewer reads one AD file, pastes its Mermaid block into mermaid.live to see it, and answers five questions in </w:t>
      </w:r>
      <w:r>
        <w:rPr>
          <w:rFonts w:ascii="Consolas" w:eastAsia="Consolas" w:hAnsi="Consolas" w:cs="Consolas"/>
          <w:color w:val="14225E"/>
          <w:sz w:val="21"/>
          <w:szCs w:val="21"/>
        </w:rPr>
        <w:t>docs/activity/review-&lt;your team&gt;.md</w:t>
      </w:r>
      <w:r>
        <w:t xml:space="preserve"> inside the other team’s folder:</w:t>
      </w:r>
    </w:p>
    <w:p w14:paraId="0014159F" w14:textId="77777777" w:rsidR="001D267A" w:rsidRDefault="00000000">
      <w:pPr>
        <w:tabs>
          <w:tab w:val="left" w:pos="720"/>
        </w:tabs>
        <w:spacing w:after="60" w:line="264" w:lineRule="auto"/>
        <w:ind w:left="720" w:hanging="360"/>
      </w:pPr>
      <w:r>
        <w:rPr>
          <w:b/>
          <w:bCs/>
          <w:color w:val="14225E"/>
        </w:rPr>
        <w:t>1.</w:t>
      </w:r>
      <w:r>
        <w:rPr>
          <w:b/>
          <w:bCs/>
          <w:color w:val="14225E"/>
        </w:rPr>
        <w:tab/>
      </w:r>
      <w:r>
        <w:t>Can I follow the flow from start to every end without asking anyone?</w:t>
      </w:r>
    </w:p>
    <w:p w14:paraId="1D8E235F" w14:textId="77777777" w:rsidR="001D267A" w:rsidRDefault="00000000">
      <w:pPr>
        <w:tabs>
          <w:tab w:val="left" w:pos="720"/>
        </w:tabs>
        <w:spacing w:after="60" w:line="264" w:lineRule="auto"/>
        <w:ind w:left="720" w:hanging="360"/>
      </w:pPr>
      <w:r>
        <w:rPr>
          <w:b/>
          <w:bCs/>
          <w:color w:val="14225E"/>
        </w:rPr>
        <w:t>2.</w:t>
      </w:r>
      <w:r>
        <w:rPr>
          <w:b/>
          <w:bCs/>
          <w:color w:val="14225E"/>
        </w:rPr>
        <w:tab/>
      </w:r>
      <w:r>
        <w:t>Is there a decision whose guards overlap or leave a case uncovered?</w:t>
      </w:r>
    </w:p>
    <w:p w14:paraId="70EFA63D" w14:textId="77777777" w:rsidR="001D267A" w:rsidRDefault="00000000">
      <w:pPr>
        <w:tabs>
          <w:tab w:val="left" w:pos="720"/>
        </w:tabs>
        <w:spacing w:after="60" w:line="264" w:lineRule="auto"/>
        <w:ind w:left="720" w:hanging="360"/>
      </w:pPr>
      <w:r>
        <w:rPr>
          <w:b/>
          <w:bCs/>
          <w:color w:val="14225E"/>
        </w:rPr>
        <w:t>3.</w:t>
      </w:r>
      <w:r>
        <w:rPr>
          <w:b/>
          <w:bCs/>
          <w:color w:val="14225E"/>
        </w:rPr>
        <w:tab/>
      </w:r>
      <w:r>
        <w:t>Does any flow come back into an action or decision without a merge?</w:t>
      </w:r>
    </w:p>
    <w:p w14:paraId="34C95883" w14:textId="77777777" w:rsidR="001D267A" w:rsidRDefault="00000000">
      <w:pPr>
        <w:tabs>
          <w:tab w:val="left" w:pos="720"/>
        </w:tabs>
        <w:spacing w:after="60" w:line="264" w:lineRule="auto"/>
        <w:ind w:left="720" w:hanging="360"/>
      </w:pPr>
      <w:r>
        <w:rPr>
          <w:b/>
          <w:bCs/>
          <w:color w:val="14225E"/>
        </w:rPr>
        <w:t>4.</w:t>
      </w:r>
      <w:r>
        <w:rPr>
          <w:b/>
          <w:bCs/>
          <w:color w:val="14225E"/>
        </w:rPr>
        <w:tab/>
      </w:r>
      <w:r>
        <w:t>Is there a system action without an FR ID, or an FR of this use case missing from the diagram?</w:t>
      </w:r>
    </w:p>
    <w:p w14:paraId="2B557813" w14:textId="77777777" w:rsidR="001D267A" w:rsidRDefault="00000000">
      <w:pPr>
        <w:tabs>
          <w:tab w:val="left" w:pos="720"/>
        </w:tabs>
        <w:spacing w:after="60" w:line="264" w:lineRule="auto"/>
        <w:ind w:left="720" w:hanging="360"/>
      </w:pPr>
      <w:r>
        <w:rPr>
          <w:b/>
          <w:bCs/>
          <w:color w:val="14225E"/>
        </w:rPr>
        <w:t>5.</w:t>
      </w:r>
      <w:r>
        <w:rPr>
          <w:b/>
          <w:bCs/>
          <w:color w:val="14225E"/>
        </w:rPr>
        <w:tab/>
      </w:r>
      <w:r>
        <w:t>Is there a lane name I cannot find in their Context Diagram or use case?</w:t>
      </w:r>
    </w:p>
    <w:p w14:paraId="08EC4C9E" w14:textId="77777777" w:rsidR="001D267A" w:rsidRDefault="001D267A">
      <w:pPr>
        <w:spacing w:line="80" w:lineRule="exact"/>
      </w:pPr>
    </w:p>
    <w:p w14:paraId="6C440976" w14:textId="77777777" w:rsidR="001D267A" w:rsidRDefault="00000000">
      <w:pPr>
        <w:spacing w:after="80" w:line="264" w:lineRule="auto"/>
      </w:pPr>
      <w:r>
        <w:t>Then fill the exit ticket (section 9).</w:t>
      </w:r>
    </w:p>
    <w:p w14:paraId="092BD953"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5  </w:t>
      </w:r>
      <w:r>
        <w:rPr>
          <w:b/>
          <w:bCs/>
          <w:color w:val="14225E"/>
          <w:sz w:val="24"/>
          <w:szCs w:val="24"/>
        </w:rPr>
        <w:t>Prompts</w:t>
      </w:r>
    </w:p>
    <w:p w14:paraId="723CF661" w14:textId="77777777" w:rsidR="001D267A" w:rsidRDefault="00000000">
      <w:pPr>
        <w:spacing w:after="80" w:line="264" w:lineRule="auto"/>
      </w:pPr>
      <w:r>
        <w:t>Use any AI assistant you have (Claude, ChatGPT, Gemini, or the agent in your IDE). Paste the text in the boxes, then add your own material after it. Do not paste real personal data of real people.</w:t>
      </w:r>
    </w:p>
    <w:p w14:paraId="27C4CE0B" w14:textId="77777777" w:rsidR="001D267A" w:rsidRDefault="00000000">
      <w:pPr>
        <w:keepNext/>
        <w:spacing w:before="160" w:after="40" w:line="264" w:lineRule="auto"/>
      </w:pPr>
      <w:r>
        <w:rPr>
          <w:b/>
          <w:bCs/>
          <w:color w:val="14225E"/>
        </w:rPr>
        <w:t>Draft</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2888DE77" w14:textId="77777777">
        <w:tblPrEx>
          <w:tblCellMar>
            <w:top w:w="0" w:type="dxa"/>
            <w:bottom w:w="0" w:type="dxa"/>
          </w:tblCellMar>
        </w:tblPrEx>
        <w:tc>
          <w:tcPr>
            <w:tcW w:w="10466" w:type="dxa"/>
            <w:tcBorders>
              <w:top w:val="nil"/>
              <w:left w:val="single" w:sz="36" w:space="0" w:color="14225E"/>
              <w:bottom w:val="nil"/>
              <w:right w:val="nil"/>
            </w:tcBorders>
            <w:shd w:val="clear" w:color="auto" w:fill="F3F4F8"/>
            <w:tcMar>
              <w:top w:w="140" w:type="dxa"/>
              <w:left w:w="220" w:type="dxa"/>
              <w:bottom w:w="140" w:type="dxa"/>
              <w:right w:w="220" w:type="dxa"/>
            </w:tcMar>
          </w:tcPr>
          <w:p w14:paraId="44213790" w14:textId="77777777" w:rsidR="001D267A" w:rsidRDefault="00000000">
            <w:pPr>
              <w:spacing w:line="264" w:lineRule="auto"/>
            </w:pPr>
            <w:r>
              <w:rPr>
                <w:rFonts w:ascii="Consolas" w:eastAsia="Consolas" w:hAnsi="Consolas" w:cs="Consolas"/>
                <w:color w:val="1F2430"/>
                <w:sz w:val="17"/>
                <w:szCs w:val="17"/>
              </w:rPr>
              <w:t>You are helping a student team draft a UML activity diagram for one use case.</w:t>
            </w:r>
          </w:p>
          <w:p w14:paraId="495D78A9" w14:textId="77777777" w:rsidR="001D267A" w:rsidRDefault="00000000">
            <w:pPr>
              <w:spacing w:line="264" w:lineRule="auto"/>
            </w:pPr>
            <w:r>
              <w:rPr>
                <w:rFonts w:ascii="Consolas" w:eastAsia="Consolas" w:hAnsi="Consolas" w:cs="Consolas"/>
                <w:color w:val="1F2430"/>
                <w:sz w:val="17"/>
                <w:szCs w:val="17"/>
              </w:rPr>
              <w:t xml:space="preserve"> </w:t>
            </w:r>
          </w:p>
          <w:p w14:paraId="21EAD412" w14:textId="77777777" w:rsidR="001D267A" w:rsidRDefault="00000000">
            <w:pPr>
              <w:spacing w:line="264" w:lineRule="auto"/>
            </w:pPr>
            <w:r>
              <w:rPr>
                <w:rFonts w:ascii="Consolas" w:eastAsia="Consolas" w:hAnsi="Consolas" w:cs="Consolas"/>
                <w:color w:val="1F2430"/>
                <w:sz w:val="17"/>
                <w:szCs w:val="17"/>
              </w:rPr>
              <w:t>Use ONLY the notation and syntax in the attached file mermaid-activity-patterns.md</w:t>
            </w:r>
          </w:p>
          <w:p w14:paraId="48D686DD" w14:textId="77777777" w:rsidR="001D267A" w:rsidRDefault="00000000">
            <w:pPr>
              <w:spacing w:line="264" w:lineRule="auto"/>
            </w:pPr>
            <w:r>
              <w:rPr>
                <w:rFonts w:ascii="Consolas" w:eastAsia="Consolas" w:hAnsi="Consolas" w:cs="Consolas"/>
                <w:color w:val="1F2430"/>
                <w:sz w:val="17"/>
                <w:szCs w:val="17"/>
              </w:rPr>
              <w:t>(swimlane-beta, the ten symbols, the writing rules).</w:t>
            </w:r>
          </w:p>
          <w:p w14:paraId="69009B55" w14:textId="77777777" w:rsidR="001D267A" w:rsidRDefault="00000000">
            <w:pPr>
              <w:spacing w:line="264" w:lineRule="auto"/>
            </w:pPr>
            <w:r>
              <w:rPr>
                <w:rFonts w:ascii="Consolas" w:eastAsia="Consolas" w:hAnsi="Consolas" w:cs="Consolas"/>
                <w:color w:val="1F2430"/>
                <w:sz w:val="17"/>
                <w:szCs w:val="17"/>
              </w:rPr>
              <w:t xml:space="preserve"> </w:t>
            </w:r>
          </w:p>
          <w:p w14:paraId="5753FDEB" w14:textId="77777777" w:rsidR="001D267A" w:rsidRDefault="00000000">
            <w:pPr>
              <w:spacing w:line="264" w:lineRule="auto"/>
            </w:pPr>
            <w:r>
              <w:rPr>
                <w:rFonts w:ascii="Consolas" w:eastAsia="Consolas" w:hAnsi="Consolas" w:cs="Consolas"/>
                <w:color w:val="1F2430"/>
                <w:sz w:val="17"/>
                <w:szCs w:val="17"/>
              </w:rPr>
              <w:t>Inputs:</w:t>
            </w:r>
          </w:p>
          <w:p w14:paraId="4C410BBE" w14:textId="77777777" w:rsidR="001D267A" w:rsidRDefault="00000000">
            <w:pPr>
              <w:spacing w:line="264" w:lineRule="auto"/>
            </w:pPr>
            <w:r>
              <w:rPr>
                <w:rFonts w:ascii="Consolas" w:eastAsia="Consolas" w:hAnsi="Consolas" w:cs="Consolas"/>
                <w:color w:val="1F2430"/>
                <w:sz w:val="17"/>
                <w:szCs w:val="17"/>
              </w:rPr>
              <w:t>- Use case: &lt;UC-ID, name, actor, trigger, preconditions&gt;</w:t>
            </w:r>
          </w:p>
          <w:p w14:paraId="766C5D06" w14:textId="77777777" w:rsidR="001D267A" w:rsidRDefault="00000000">
            <w:pPr>
              <w:spacing w:line="264" w:lineRule="auto"/>
            </w:pPr>
            <w:r>
              <w:rPr>
                <w:rFonts w:ascii="Consolas" w:eastAsia="Consolas" w:hAnsi="Consolas" w:cs="Consolas"/>
                <w:color w:val="1F2430"/>
                <w:sz w:val="17"/>
                <w:szCs w:val="17"/>
              </w:rPr>
              <w:t>- FR rows for this use case (EARS): &lt;paste&gt;</w:t>
            </w:r>
          </w:p>
          <w:p w14:paraId="3639A9B0" w14:textId="77777777" w:rsidR="001D267A" w:rsidRDefault="00000000">
            <w:pPr>
              <w:spacing w:line="264" w:lineRule="auto"/>
            </w:pPr>
            <w:r>
              <w:rPr>
                <w:rFonts w:ascii="Consolas" w:eastAsia="Consolas" w:hAnsi="Consolas" w:cs="Consolas"/>
                <w:color w:val="1F2430"/>
                <w:sz w:val="17"/>
                <w:szCs w:val="17"/>
              </w:rPr>
              <w:t>- Business rules: &lt;paste&gt;</w:t>
            </w:r>
          </w:p>
          <w:p w14:paraId="5D2F9E2D" w14:textId="77777777" w:rsidR="001D267A" w:rsidRDefault="00000000">
            <w:pPr>
              <w:spacing w:line="264" w:lineRule="auto"/>
            </w:pPr>
            <w:r>
              <w:rPr>
                <w:rFonts w:ascii="Consolas" w:eastAsia="Consolas" w:hAnsi="Consolas" w:cs="Consolas"/>
                <w:color w:val="1F2430"/>
                <w:sz w:val="17"/>
                <w:szCs w:val="17"/>
              </w:rPr>
              <w:t>- Lane names allowed: &lt;actor lanes&gt;, &lt;system name&gt;, &lt;external systems from the Context Diagram&gt;</w:t>
            </w:r>
          </w:p>
          <w:p w14:paraId="06D40B01" w14:textId="77777777" w:rsidR="001D267A" w:rsidRDefault="00000000">
            <w:pPr>
              <w:spacing w:line="264" w:lineRule="auto"/>
            </w:pPr>
            <w:r>
              <w:rPr>
                <w:rFonts w:ascii="Consolas" w:eastAsia="Consolas" w:hAnsi="Consolas" w:cs="Consolas"/>
                <w:color w:val="1F2430"/>
                <w:sz w:val="17"/>
                <w:szCs w:val="17"/>
              </w:rPr>
              <w:t xml:space="preserve"> </w:t>
            </w:r>
          </w:p>
          <w:p w14:paraId="0FB6D2FF" w14:textId="77777777" w:rsidR="001D267A" w:rsidRDefault="00000000">
            <w:pPr>
              <w:spacing w:line="264" w:lineRule="auto"/>
            </w:pPr>
            <w:r>
              <w:rPr>
                <w:rFonts w:ascii="Consolas" w:eastAsia="Consolas" w:hAnsi="Consolas" w:cs="Consolas"/>
                <w:color w:val="1F2430"/>
                <w:sz w:val="17"/>
                <w:szCs w:val="17"/>
              </w:rPr>
              <w:t>Rules:</w:t>
            </w:r>
          </w:p>
          <w:p w14:paraId="73C94BDD" w14:textId="77777777" w:rsidR="001D267A" w:rsidRDefault="00000000">
            <w:pPr>
              <w:spacing w:line="264" w:lineRule="auto"/>
            </w:pPr>
            <w:r>
              <w:rPr>
                <w:rFonts w:ascii="Consolas" w:eastAsia="Consolas" w:hAnsi="Consolas" w:cs="Consolas"/>
                <w:color w:val="1F2430"/>
                <w:sz w:val="17"/>
                <w:szCs w:val="17"/>
              </w:rPr>
              <w:t>1. Every action in the system lane must trace to one FR or business rule above; put the FR ID in</w:t>
            </w:r>
          </w:p>
          <w:p w14:paraId="0C704537" w14:textId="77777777" w:rsidR="001D267A" w:rsidRDefault="00000000">
            <w:pPr>
              <w:spacing w:line="264" w:lineRule="auto"/>
            </w:pPr>
            <w:r>
              <w:rPr>
                <w:rFonts w:ascii="Consolas" w:eastAsia="Consolas" w:hAnsi="Consolas" w:cs="Consolas"/>
                <w:color w:val="1F2430"/>
                <w:sz w:val="17"/>
                <w:szCs w:val="17"/>
              </w:rPr>
              <w:t xml:space="preserve">   brackets at the end of the action label.</w:t>
            </w:r>
          </w:p>
          <w:p w14:paraId="4A1C000F" w14:textId="77777777" w:rsidR="001D267A" w:rsidRDefault="00000000">
            <w:pPr>
              <w:spacing w:line="264" w:lineRule="auto"/>
            </w:pPr>
            <w:r>
              <w:rPr>
                <w:rFonts w:ascii="Consolas" w:eastAsia="Consolas" w:hAnsi="Consolas" w:cs="Consolas"/>
                <w:color w:val="1F2430"/>
                <w:sz w:val="17"/>
                <w:szCs w:val="17"/>
              </w:rPr>
              <w:t>2. Every IF-THEN requirement becomes a decision with guarded branches.</w:t>
            </w:r>
          </w:p>
          <w:p w14:paraId="2F3B1851" w14:textId="77777777" w:rsidR="001D267A" w:rsidRDefault="00000000">
            <w:pPr>
              <w:spacing w:line="264" w:lineRule="auto"/>
            </w:pPr>
            <w:r>
              <w:rPr>
                <w:rFonts w:ascii="Consolas" w:eastAsia="Consolas" w:hAnsi="Consolas" w:cs="Consolas"/>
                <w:color w:val="1F2430"/>
                <w:sz w:val="17"/>
                <w:szCs w:val="17"/>
              </w:rPr>
              <w:t>3. If a branch seems necessary but no FR covers it, add a node with the label</w:t>
            </w:r>
          </w:p>
          <w:p w14:paraId="09209F3D" w14:textId="77777777" w:rsidR="001D267A" w:rsidRDefault="00000000">
            <w:pPr>
              <w:spacing w:line="264" w:lineRule="auto"/>
            </w:pPr>
            <w:r>
              <w:rPr>
                <w:rFonts w:ascii="Consolas" w:eastAsia="Consolas" w:hAnsi="Consolas" w:cs="Consolas"/>
                <w:color w:val="1F2430"/>
                <w:sz w:val="17"/>
                <w:szCs w:val="17"/>
              </w:rPr>
              <w:t xml:space="preserve">   "[NEEDS CLARIFICATION: &lt;question&gt;]" instead of inventing behaviour.</w:t>
            </w:r>
          </w:p>
          <w:p w14:paraId="4389A966" w14:textId="77777777" w:rsidR="001D267A" w:rsidRDefault="00000000">
            <w:pPr>
              <w:spacing w:line="264" w:lineRule="auto"/>
            </w:pPr>
            <w:r>
              <w:rPr>
                <w:rFonts w:ascii="Consolas" w:eastAsia="Consolas" w:hAnsi="Consolas" w:cs="Consolas"/>
                <w:color w:val="1F2430"/>
                <w:sz w:val="17"/>
                <w:szCs w:val="17"/>
              </w:rPr>
              <w:t>4. Loops return through a merge node. Every fork has a join.</w:t>
            </w:r>
          </w:p>
          <w:p w14:paraId="1334776A" w14:textId="77777777" w:rsidR="001D267A" w:rsidRDefault="00000000">
            <w:pPr>
              <w:spacing w:line="264" w:lineRule="auto"/>
            </w:pPr>
            <w:r>
              <w:rPr>
                <w:rFonts w:ascii="Consolas" w:eastAsia="Consolas" w:hAnsi="Consolas" w:cs="Consolas"/>
                <w:color w:val="1F2430"/>
                <w:sz w:val="17"/>
                <w:szCs w:val="17"/>
              </w:rPr>
              <w:t>5. No user-interface details (no buttons, colours, screen names).</w:t>
            </w:r>
          </w:p>
          <w:p w14:paraId="5ED5CA50" w14:textId="77777777" w:rsidR="001D267A" w:rsidRDefault="00000000">
            <w:pPr>
              <w:spacing w:line="264" w:lineRule="auto"/>
            </w:pPr>
            <w:r>
              <w:rPr>
                <w:rFonts w:ascii="Consolas" w:eastAsia="Consolas" w:hAnsi="Consolas" w:cs="Consolas"/>
                <w:color w:val="1F2430"/>
                <w:sz w:val="17"/>
                <w:szCs w:val="17"/>
              </w:rPr>
              <w:t xml:space="preserve"> </w:t>
            </w:r>
          </w:p>
          <w:p w14:paraId="4ABF50BA" w14:textId="77777777" w:rsidR="001D267A" w:rsidRDefault="00000000">
            <w:pPr>
              <w:spacing w:line="264" w:lineRule="auto"/>
            </w:pPr>
            <w:r>
              <w:rPr>
                <w:rFonts w:ascii="Consolas" w:eastAsia="Consolas" w:hAnsi="Consolas" w:cs="Consolas"/>
                <w:color w:val="1F2430"/>
                <w:sz w:val="17"/>
                <w:szCs w:val="17"/>
              </w:rPr>
              <w:t>Output: the Mermaid code block only, then a list of every [NEEDS CLARIFICATION] you added.</w:t>
            </w:r>
          </w:p>
        </w:tc>
      </w:tr>
    </w:tbl>
    <w:p w14:paraId="25CB4E7A" w14:textId="77777777" w:rsidR="001D267A" w:rsidRDefault="001D267A">
      <w:pPr>
        <w:spacing w:line="120" w:lineRule="exact"/>
      </w:pPr>
    </w:p>
    <w:p w14:paraId="038E7098" w14:textId="77777777" w:rsidR="001D267A" w:rsidRDefault="00000000">
      <w:pPr>
        <w:keepNext/>
        <w:spacing w:before="160" w:after="40" w:line="264" w:lineRule="auto"/>
      </w:pPr>
      <w:r>
        <w:rPr>
          <w:b/>
          <w:bCs/>
          <w:color w:val="14225E"/>
        </w:rPr>
        <w:t>Critic</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5FE136B3" w14:textId="77777777">
        <w:tblPrEx>
          <w:tblCellMar>
            <w:top w:w="0" w:type="dxa"/>
            <w:bottom w:w="0" w:type="dxa"/>
          </w:tblCellMar>
        </w:tblPrEx>
        <w:tc>
          <w:tcPr>
            <w:tcW w:w="10466" w:type="dxa"/>
            <w:tcBorders>
              <w:top w:val="nil"/>
              <w:left w:val="single" w:sz="36" w:space="0" w:color="14225E"/>
              <w:bottom w:val="nil"/>
              <w:right w:val="nil"/>
            </w:tcBorders>
            <w:shd w:val="clear" w:color="auto" w:fill="F3F4F8"/>
            <w:tcMar>
              <w:top w:w="140" w:type="dxa"/>
              <w:left w:w="220" w:type="dxa"/>
              <w:bottom w:w="140" w:type="dxa"/>
              <w:right w:w="220" w:type="dxa"/>
            </w:tcMar>
          </w:tcPr>
          <w:p w14:paraId="0A823BA2" w14:textId="77777777" w:rsidR="001D267A" w:rsidRDefault="00000000">
            <w:pPr>
              <w:spacing w:line="264" w:lineRule="auto"/>
            </w:pPr>
            <w:r>
              <w:rPr>
                <w:rFonts w:ascii="Consolas" w:eastAsia="Consolas" w:hAnsi="Consolas" w:cs="Consolas"/>
                <w:color w:val="1F2430"/>
                <w:sz w:val="17"/>
                <w:szCs w:val="17"/>
              </w:rPr>
              <w:t>Review the activity diagram below against the FR list and the lane names. Do NOT rewrite the</w:t>
            </w:r>
          </w:p>
          <w:p w14:paraId="4136631C" w14:textId="77777777" w:rsidR="001D267A" w:rsidRDefault="00000000">
            <w:pPr>
              <w:spacing w:line="264" w:lineRule="auto"/>
            </w:pPr>
            <w:r>
              <w:rPr>
                <w:rFonts w:ascii="Consolas" w:eastAsia="Consolas" w:hAnsi="Consolas" w:cs="Consolas"/>
                <w:color w:val="1F2430"/>
                <w:sz w:val="17"/>
                <w:szCs w:val="17"/>
              </w:rPr>
              <w:t>diagram. Report findings as a table: node ID | problem | evidence.</w:t>
            </w:r>
          </w:p>
          <w:p w14:paraId="5E84F7EC" w14:textId="77777777" w:rsidR="001D267A" w:rsidRDefault="00000000">
            <w:pPr>
              <w:spacing w:line="264" w:lineRule="auto"/>
            </w:pPr>
            <w:r>
              <w:rPr>
                <w:rFonts w:ascii="Consolas" w:eastAsia="Consolas" w:hAnsi="Consolas" w:cs="Consolas"/>
                <w:color w:val="1F2430"/>
                <w:sz w:val="17"/>
                <w:szCs w:val="17"/>
              </w:rPr>
              <w:t xml:space="preserve"> </w:t>
            </w:r>
          </w:p>
          <w:p w14:paraId="2E27EEE7" w14:textId="77777777" w:rsidR="001D267A" w:rsidRDefault="00000000">
            <w:pPr>
              <w:spacing w:line="264" w:lineRule="auto"/>
            </w:pPr>
            <w:r>
              <w:rPr>
                <w:rFonts w:ascii="Consolas" w:eastAsia="Consolas" w:hAnsi="Consolas" w:cs="Consolas"/>
                <w:color w:val="1F2430"/>
                <w:sz w:val="17"/>
                <w:szCs w:val="17"/>
              </w:rPr>
              <w:t>Check for:</w:t>
            </w:r>
          </w:p>
          <w:p w14:paraId="4D04E969" w14:textId="77777777" w:rsidR="001D267A" w:rsidRDefault="00000000">
            <w:pPr>
              <w:spacing w:line="264" w:lineRule="auto"/>
            </w:pPr>
            <w:r>
              <w:rPr>
                <w:rFonts w:ascii="Consolas" w:eastAsia="Consolas" w:hAnsi="Consolas" w:cs="Consolas"/>
                <w:color w:val="1F2430"/>
                <w:sz w:val="17"/>
                <w:szCs w:val="17"/>
              </w:rPr>
              <w:t>1. decisions with a missing guard, overlapping guards, or guards that do not cover every case;</w:t>
            </w:r>
          </w:p>
          <w:p w14:paraId="507B44A6" w14:textId="77777777" w:rsidR="001D267A" w:rsidRDefault="00000000">
            <w:pPr>
              <w:spacing w:line="264" w:lineRule="auto"/>
            </w:pPr>
            <w:r>
              <w:rPr>
                <w:rFonts w:ascii="Consolas" w:eastAsia="Consolas" w:hAnsi="Consolas" w:cs="Consolas"/>
                <w:color w:val="1F2430"/>
                <w:sz w:val="17"/>
                <w:szCs w:val="17"/>
              </w:rPr>
              <w:t>2. actions or decisions with two or more incoming flows that do not come through a merge or join;</w:t>
            </w:r>
          </w:p>
          <w:p w14:paraId="2405768A" w14:textId="77777777" w:rsidR="001D267A" w:rsidRDefault="00000000">
            <w:pPr>
              <w:spacing w:line="264" w:lineRule="auto"/>
            </w:pPr>
            <w:r>
              <w:rPr>
                <w:rFonts w:ascii="Consolas" w:eastAsia="Consolas" w:hAnsi="Consolas" w:cs="Consolas"/>
                <w:color w:val="1F2430"/>
                <w:sz w:val="17"/>
                <w:szCs w:val="17"/>
              </w:rPr>
              <w:t>3. forks without a matching join;</w:t>
            </w:r>
          </w:p>
          <w:p w14:paraId="00A144A2" w14:textId="77777777" w:rsidR="001D267A" w:rsidRDefault="00000000">
            <w:pPr>
              <w:spacing w:line="264" w:lineRule="auto"/>
            </w:pPr>
            <w:r>
              <w:rPr>
                <w:rFonts w:ascii="Consolas" w:eastAsia="Consolas" w:hAnsi="Consolas" w:cs="Consolas"/>
                <w:color w:val="1F2430"/>
                <w:sz w:val="17"/>
                <w:szCs w:val="17"/>
              </w:rPr>
              <w:t>4. actions in the system lane without an FR ID, and FR IDs that do not exist in the list;</w:t>
            </w:r>
          </w:p>
          <w:p w14:paraId="45D2ACAE" w14:textId="77777777" w:rsidR="001D267A" w:rsidRDefault="00000000">
            <w:pPr>
              <w:spacing w:line="264" w:lineRule="auto"/>
            </w:pPr>
            <w:r>
              <w:rPr>
                <w:rFonts w:ascii="Consolas" w:eastAsia="Consolas" w:hAnsi="Consolas" w:cs="Consolas"/>
                <w:color w:val="1F2430"/>
                <w:sz w:val="17"/>
                <w:szCs w:val="17"/>
              </w:rPr>
              <w:t>5. FRs in the list that do not appear in the diagram;</w:t>
            </w:r>
          </w:p>
          <w:p w14:paraId="3E376109" w14:textId="77777777" w:rsidR="001D267A" w:rsidRDefault="00000000">
            <w:pPr>
              <w:spacing w:line="264" w:lineRule="auto"/>
            </w:pPr>
            <w:r>
              <w:rPr>
                <w:rFonts w:ascii="Consolas" w:eastAsia="Consolas" w:hAnsi="Consolas" w:cs="Consolas"/>
                <w:color w:val="1F2430"/>
                <w:sz w:val="17"/>
                <w:szCs w:val="17"/>
              </w:rPr>
              <w:t>6. lanes whose names are not in the allowed list;</w:t>
            </w:r>
          </w:p>
          <w:p w14:paraId="6D9262B2" w14:textId="77777777" w:rsidR="001D267A" w:rsidRDefault="00000000">
            <w:pPr>
              <w:spacing w:line="264" w:lineRule="auto"/>
            </w:pPr>
            <w:r>
              <w:rPr>
                <w:rFonts w:ascii="Consolas" w:eastAsia="Consolas" w:hAnsi="Consolas" w:cs="Consolas"/>
                <w:color w:val="1F2430"/>
                <w:sz w:val="17"/>
                <w:szCs w:val="17"/>
              </w:rPr>
              <w:lastRenderedPageBreak/>
              <w:t>7. steps that look like user-interface actions (clicks, screens) rather than work;</w:t>
            </w:r>
          </w:p>
          <w:p w14:paraId="23E12AFF" w14:textId="77777777" w:rsidR="001D267A" w:rsidRDefault="00000000">
            <w:pPr>
              <w:spacing w:line="264" w:lineRule="auto"/>
            </w:pPr>
            <w:r>
              <w:rPr>
                <w:rFonts w:ascii="Consolas" w:eastAsia="Consolas" w:hAnsi="Consolas" w:cs="Consolas"/>
                <w:color w:val="1F2430"/>
                <w:sz w:val="17"/>
                <w:szCs w:val="17"/>
              </w:rPr>
              <w:t>8. object states spelled differently from this list: &lt;states&gt;.</w:t>
            </w:r>
          </w:p>
          <w:p w14:paraId="103B3482" w14:textId="77777777" w:rsidR="001D267A" w:rsidRDefault="00000000">
            <w:pPr>
              <w:spacing w:line="264" w:lineRule="auto"/>
            </w:pPr>
            <w:r>
              <w:rPr>
                <w:rFonts w:ascii="Consolas" w:eastAsia="Consolas" w:hAnsi="Consolas" w:cs="Consolas"/>
                <w:color w:val="1F2430"/>
                <w:sz w:val="17"/>
                <w:szCs w:val="17"/>
              </w:rPr>
              <w:t xml:space="preserve"> </w:t>
            </w:r>
          </w:p>
          <w:p w14:paraId="4A5A17B9" w14:textId="77777777" w:rsidR="001D267A" w:rsidRDefault="00000000">
            <w:pPr>
              <w:spacing w:line="264" w:lineRule="auto"/>
            </w:pPr>
            <w:r>
              <w:rPr>
                <w:rFonts w:ascii="Consolas" w:eastAsia="Consolas" w:hAnsi="Consolas" w:cs="Consolas"/>
                <w:color w:val="1F2430"/>
                <w:sz w:val="17"/>
                <w:szCs w:val="17"/>
              </w:rPr>
              <w:t>Diagram: &lt;paste the Mermaid block&gt;</w:t>
            </w:r>
          </w:p>
          <w:p w14:paraId="7D4CEC65" w14:textId="77777777" w:rsidR="001D267A" w:rsidRDefault="00000000">
            <w:pPr>
              <w:spacing w:line="264" w:lineRule="auto"/>
            </w:pPr>
            <w:r>
              <w:rPr>
                <w:rFonts w:ascii="Consolas" w:eastAsia="Consolas" w:hAnsi="Consolas" w:cs="Consolas"/>
                <w:color w:val="1F2430"/>
                <w:sz w:val="17"/>
                <w:szCs w:val="17"/>
              </w:rPr>
              <w:t>FR list: &lt;paste&gt;</w:t>
            </w:r>
          </w:p>
          <w:p w14:paraId="0B15D6E1" w14:textId="77777777" w:rsidR="001D267A" w:rsidRDefault="00000000">
            <w:pPr>
              <w:spacing w:line="264" w:lineRule="auto"/>
            </w:pPr>
            <w:r>
              <w:rPr>
                <w:rFonts w:ascii="Consolas" w:eastAsia="Consolas" w:hAnsi="Consolas" w:cs="Consolas"/>
                <w:color w:val="1F2430"/>
                <w:sz w:val="17"/>
                <w:szCs w:val="17"/>
              </w:rPr>
              <w:t>Allowed lanes: &lt;paste&gt;</w:t>
            </w:r>
          </w:p>
        </w:tc>
      </w:tr>
    </w:tbl>
    <w:p w14:paraId="5DFC5D5F" w14:textId="77777777" w:rsidR="001D267A" w:rsidRDefault="001D267A">
      <w:pPr>
        <w:spacing w:line="120" w:lineRule="exact"/>
      </w:pPr>
    </w:p>
    <w:p w14:paraId="3596F861" w14:textId="77777777" w:rsidR="001D267A" w:rsidRDefault="00000000">
      <w:pPr>
        <w:keepNext/>
        <w:spacing w:before="160" w:after="40" w:line="264" w:lineRule="auto"/>
      </w:pPr>
      <w:r>
        <w:rPr>
          <w:b/>
          <w:bCs/>
          <w:color w:val="14225E"/>
        </w:rPr>
        <w:t>Convert (photo of a sketch)</w:t>
      </w:r>
    </w:p>
    <w:tbl>
      <w:tblPr>
        <w:tblW w:w="10466" w:type="dxa"/>
        <w:tblLayout w:type="fixed"/>
        <w:tblCellMar>
          <w:left w:w="10" w:type="dxa"/>
          <w:right w:w="10" w:type="dxa"/>
        </w:tblCellMar>
        <w:tblLook w:val="04A0" w:firstRow="1" w:lastRow="0" w:firstColumn="1" w:lastColumn="0" w:noHBand="0" w:noVBand="1"/>
      </w:tblPr>
      <w:tblGrid>
        <w:gridCol w:w="10466"/>
      </w:tblGrid>
      <w:tr w:rsidR="001D267A" w14:paraId="5A51B979" w14:textId="77777777">
        <w:tblPrEx>
          <w:tblCellMar>
            <w:top w:w="0" w:type="dxa"/>
            <w:bottom w:w="0" w:type="dxa"/>
          </w:tblCellMar>
        </w:tblPrEx>
        <w:tc>
          <w:tcPr>
            <w:tcW w:w="10466" w:type="dxa"/>
            <w:tcBorders>
              <w:top w:val="nil"/>
              <w:left w:val="single" w:sz="36" w:space="0" w:color="14225E"/>
              <w:bottom w:val="nil"/>
              <w:right w:val="nil"/>
            </w:tcBorders>
            <w:shd w:val="clear" w:color="auto" w:fill="F3F4F8"/>
            <w:tcMar>
              <w:top w:w="140" w:type="dxa"/>
              <w:left w:w="220" w:type="dxa"/>
              <w:bottom w:w="140" w:type="dxa"/>
              <w:right w:w="220" w:type="dxa"/>
            </w:tcMar>
          </w:tcPr>
          <w:p w14:paraId="7BC3662B" w14:textId="77777777" w:rsidR="001D267A" w:rsidRDefault="00000000">
            <w:pPr>
              <w:spacing w:line="264" w:lineRule="auto"/>
            </w:pPr>
            <w:r>
              <w:rPr>
                <w:rFonts w:ascii="Consolas" w:eastAsia="Consolas" w:hAnsi="Consolas" w:cs="Consolas"/>
                <w:color w:val="1F2430"/>
                <w:sz w:val="17"/>
                <w:szCs w:val="17"/>
              </w:rPr>
              <w:t>The attached photo is our whiteboard sketch of an activity diagram. Convert it to Mermaid using</w:t>
            </w:r>
          </w:p>
          <w:p w14:paraId="12338406" w14:textId="77777777" w:rsidR="001D267A" w:rsidRDefault="00000000">
            <w:pPr>
              <w:spacing w:line="264" w:lineRule="auto"/>
            </w:pPr>
            <w:r>
              <w:rPr>
                <w:rFonts w:ascii="Consolas" w:eastAsia="Consolas" w:hAnsi="Consolas" w:cs="Consolas"/>
                <w:color w:val="1F2430"/>
                <w:sz w:val="17"/>
                <w:szCs w:val="17"/>
              </w:rPr>
              <w:t>ONLY the syntax in mermaid-activity-patterns.md (swimlane-beta).</w:t>
            </w:r>
          </w:p>
          <w:p w14:paraId="5D5C8C28" w14:textId="77777777" w:rsidR="001D267A" w:rsidRDefault="00000000">
            <w:pPr>
              <w:spacing w:line="264" w:lineRule="auto"/>
            </w:pPr>
            <w:r>
              <w:rPr>
                <w:rFonts w:ascii="Consolas" w:eastAsia="Consolas" w:hAnsi="Consolas" w:cs="Consolas"/>
                <w:color w:val="1F2430"/>
                <w:sz w:val="17"/>
                <w:szCs w:val="17"/>
              </w:rPr>
              <w:t xml:space="preserve"> </w:t>
            </w:r>
          </w:p>
          <w:p w14:paraId="4279BA4A" w14:textId="77777777" w:rsidR="001D267A" w:rsidRDefault="00000000">
            <w:pPr>
              <w:spacing w:line="264" w:lineRule="auto"/>
            </w:pPr>
            <w:r>
              <w:rPr>
                <w:rFonts w:ascii="Consolas" w:eastAsia="Consolas" w:hAnsi="Consolas" w:cs="Consolas"/>
                <w:color w:val="1F2430"/>
                <w:sz w:val="17"/>
                <w:szCs w:val="17"/>
              </w:rPr>
              <w:t>Do not add, remove, merge or rename any node. Keep every guard text as written.</w:t>
            </w:r>
          </w:p>
          <w:p w14:paraId="52EC87F7" w14:textId="77777777" w:rsidR="001D267A" w:rsidRDefault="00000000">
            <w:pPr>
              <w:spacing w:line="264" w:lineRule="auto"/>
            </w:pPr>
            <w:r>
              <w:rPr>
                <w:rFonts w:ascii="Consolas" w:eastAsia="Consolas" w:hAnsi="Consolas" w:cs="Consolas"/>
                <w:color w:val="1F2430"/>
                <w:sz w:val="17"/>
                <w:szCs w:val="17"/>
              </w:rPr>
              <w:t>After the code, list every node, arrow or label you were unsure about, so we can check it against</w:t>
            </w:r>
          </w:p>
          <w:p w14:paraId="5728FBD3" w14:textId="77777777" w:rsidR="001D267A" w:rsidRDefault="00000000">
            <w:pPr>
              <w:spacing w:line="264" w:lineRule="auto"/>
            </w:pPr>
            <w:r>
              <w:rPr>
                <w:rFonts w:ascii="Consolas" w:eastAsia="Consolas" w:hAnsi="Consolas" w:cs="Consolas"/>
                <w:color w:val="1F2430"/>
                <w:sz w:val="17"/>
                <w:szCs w:val="17"/>
              </w:rPr>
              <w:t>the photo.</w:t>
            </w:r>
          </w:p>
        </w:tc>
      </w:tr>
    </w:tbl>
    <w:p w14:paraId="0C453F69" w14:textId="77777777" w:rsidR="001D267A" w:rsidRDefault="001D267A">
      <w:pPr>
        <w:spacing w:line="120" w:lineRule="exact"/>
      </w:pPr>
    </w:p>
    <w:p w14:paraId="579E5A90" w14:textId="77777777" w:rsidR="001D267A" w:rsidRDefault="00000000">
      <w:pPr>
        <w:spacing w:after="80" w:line="264" w:lineRule="auto"/>
      </w:pPr>
      <w:r>
        <w:t>After any Convert or Draft run, count the nodes and arrows against your sketch. A converted diagram that nobody checked is worse than the sketch, because it now looks finished.</w:t>
      </w:r>
    </w:p>
    <w:p w14:paraId="710521B9"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6  </w:t>
      </w:r>
      <w:r>
        <w:rPr>
          <w:b/>
          <w:bCs/>
          <w:color w:val="14225E"/>
          <w:sz w:val="24"/>
          <w:szCs w:val="24"/>
        </w:rPr>
        <w:t>Definition of done for one AD file</w:t>
      </w:r>
    </w:p>
    <w:p w14:paraId="6CEBA71F" w14:textId="77777777" w:rsidR="001D267A" w:rsidRDefault="00000000">
      <w:pPr>
        <w:tabs>
          <w:tab w:val="left" w:pos="720"/>
        </w:tabs>
        <w:spacing w:after="60" w:line="264" w:lineRule="auto"/>
        <w:ind w:left="720" w:hanging="360"/>
      </w:pPr>
      <w:r>
        <w:rPr>
          <w:color w:val="1E3FF2"/>
        </w:rPr>
        <w:t>☐</w:t>
      </w:r>
      <w:r>
        <w:rPr>
          <w:color w:val="1E3FF2"/>
        </w:rPr>
        <w:tab/>
      </w:r>
      <w:r>
        <w:t>Header table complete, IDs copied unchanged from W0 and W1; the “Inputs” row names the context entities and sequence diagrams used.</w:t>
      </w:r>
    </w:p>
    <w:p w14:paraId="27774647" w14:textId="77777777" w:rsidR="001D267A" w:rsidRDefault="00000000">
      <w:pPr>
        <w:tabs>
          <w:tab w:val="left" w:pos="720"/>
        </w:tabs>
        <w:spacing w:after="60" w:line="264" w:lineRule="auto"/>
        <w:ind w:left="720" w:hanging="360"/>
      </w:pPr>
      <w:r>
        <w:rPr>
          <w:color w:val="1E3FF2"/>
        </w:rPr>
        <w:t>☐</w:t>
      </w:r>
      <w:r>
        <w:rPr>
          <w:color w:val="1E3FF2"/>
        </w:rPr>
        <w:tab/>
      </w:r>
      <w:r>
        <w:t>Lanes: actors of the use case, one lane for your system, external systems from the Context Diagram; no Web App, API or database lanes.</w:t>
      </w:r>
    </w:p>
    <w:p w14:paraId="25CFC891" w14:textId="77777777" w:rsidR="001D267A" w:rsidRDefault="00000000">
      <w:pPr>
        <w:tabs>
          <w:tab w:val="left" w:pos="720"/>
        </w:tabs>
        <w:spacing w:after="60" w:line="264" w:lineRule="auto"/>
        <w:ind w:left="720" w:hanging="360"/>
      </w:pPr>
      <w:r>
        <w:rPr>
          <w:color w:val="1E3FF2"/>
        </w:rPr>
        <w:t>☐</w:t>
      </w:r>
      <w:r>
        <w:rPr>
          <w:color w:val="1E3FF2"/>
        </w:rPr>
        <w:tab/>
      </w:r>
      <w:r>
        <w:t>Diagram renders on mermaid.live.</w:t>
      </w:r>
    </w:p>
    <w:p w14:paraId="2F4E340D" w14:textId="77777777" w:rsidR="001D267A" w:rsidRDefault="00000000">
      <w:pPr>
        <w:tabs>
          <w:tab w:val="left" w:pos="720"/>
        </w:tabs>
        <w:spacing w:after="60" w:line="264" w:lineRule="auto"/>
        <w:ind w:left="720" w:hanging="360"/>
      </w:pPr>
      <w:r>
        <w:rPr>
          <w:color w:val="1E3FF2"/>
        </w:rPr>
        <w:t>☐</w:t>
      </w:r>
      <w:r>
        <w:rPr>
          <w:color w:val="1E3FF2"/>
        </w:rPr>
        <w:tab/>
      </w:r>
      <w:r>
        <w:t>Every decision has guards on every outgoing flow; no overlap, no gap.</w:t>
      </w:r>
    </w:p>
    <w:p w14:paraId="662F943D" w14:textId="77777777" w:rsidR="001D267A" w:rsidRDefault="00000000">
      <w:pPr>
        <w:tabs>
          <w:tab w:val="left" w:pos="720"/>
        </w:tabs>
        <w:spacing w:after="60" w:line="264" w:lineRule="auto"/>
        <w:ind w:left="720" w:hanging="360"/>
      </w:pPr>
      <w:r>
        <w:rPr>
          <w:color w:val="1E3FF2"/>
        </w:rPr>
        <w:t>☐</w:t>
      </w:r>
      <w:r>
        <w:rPr>
          <w:color w:val="1E3FF2"/>
        </w:rPr>
        <w:tab/>
      </w:r>
      <w:r>
        <w:t>No action or decision has two incoming flows without a merge or join.</w:t>
      </w:r>
    </w:p>
    <w:p w14:paraId="4A56C6DF" w14:textId="77777777" w:rsidR="001D267A" w:rsidRDefault="00000000">
      <w:pPr>
        <w:tabs>
          <w:tab w:val="left" w:pos="720"/>
        </w:tabs>
        <w:spacing w:after="60" w:line="264" w:lineRule="auto"/>
        <w:ind w:left="720" w:hanging="360"/>
      </w:pPr>
      <w:r>
        <w:rPr>
          <w:color w:val="1E3FF2"/>
        </w:rPr>
        <w:t>☐</w:t>
      </w:r>
      <w:r>
        <w:rPr>
          <w:color w:val="1E3FF2"/>
        </w:rPr>
        <w:tab/>
      </w:r>
      <w:r>
        <w:t>Every fork has a join.</w:t>
      </w:r>
    </w:p>
    <w:p w14:paraId="7E182343" w14:textId="77777777" w:rsidR="001D267A" w:rsidRDefault="00000000">
      <w:pPr>
        <w:tabs>
          <w:tab w:val="left" w:pos="720"/>
        </w:tabs>
        <w:spacing w:after="60" w:line="264" w:lineRule="auto"/>
        <w:ind w:left="720" w:hanging="360"/>
      </w:pPr>
      <w:r>
        <w:rPr>
          <w:color w:val="1E3FF2"/>
        </w:rPr>
        <w:t>☐</w:t>
      </w:r>
      <w:r>
        <w:rPr>
          <w:color w:val="1E3FF2"/>
        </w:rPr>
        <w:tab/>
      </w:r>
      <w:r>
        <w:t>Every system action cites an FR; every decision cites an FR or a business rule.</w:t>
      </w:r>
    </w:p>
    <w:p w14:paraId="7F0DC1C3" w14:textId="77777777" w:rsidR="001D267A" w:rsidRDefault="00000000">
      <w:pPr>
        <w:tabs>
          <w:tab w:val="left" w:pos="720"/>
        </w:tabs>
        <w:spacing w:after="60" w:line="264" w:lineRule="auto"/>
        <w:ind w:left="720" w:hanging="360"/>
      </w:pPr>
      <w:r>
        <w:rPr>
          <w:color w:val="1E3FF2"/>
        </w:rPr>
        <w:t>☐</w:t>
      </w:r>
      <w:r>
        <w:rPr>
          <w:color w:val="1E3FF2"/>
        </w:rPr>
        <w:tab/>
      </w:r>
      <w:r>
        <w:t>Every FR of the use case appears in the diagram (n of n).</w:t>
      </w:r>
    </w:p>
    <w:p w14:paraId="4DCF62C8" w14:textId="77777777" w:rsidR="001D267A" w:rsidRDefault="00000000">
      <w:pPr>
        <w:tabs>
          <w:tab w:val="left" w:pos="720"/>
        </w:tabs>
        <w:spacing w:after="60" w:line="264" w:lineRule="auto"/>
        <w:ind w:left="720" w:hanging="360"/>
      </w:pPr>
      <w:r>
        <w:rPr>
          <w:color w:val="1E3FF2"/>
        </w:rPr>
        <w:t>☐</w:t>
      </w:r>
      <w:r>
        <w:rPr>
          <w:color w:val="1E3FF2"/>
        </w:rPr>
        <w:tab/>
      </w:r>
      <w:r>
        <w:t>Lane names match the use case and the Context Diagram.</w:t>
      </w:r>
    </w:p>
    <w:p w14:paraId="280D5FC2" w14:textId="77777777" w:rsidR="001D267A" w:rsidRDefault="00000000">
      <w:pPr>
        <w:tabs>
          <w:tab w:val="left" w:pos="720"/>
        </w:tabs>
        <w:spacing w:after="60" w:line="264" w:lineRule="auto"/>
        <w:ind w:left="720" w:hanging="360"/>
      </w:pPr>
      <w:r>
        <w:rPr>
          <w:color w:val="1E3FF2"/>
        </w:rPr>
        <w:t>☐</w:t>
      </w:r>
      <w:r>
        <w:rPr>
          <w:color w:val="1E3FF2"/>
        </w:rPr>
        <w:tab/>
      </w:r>
      <w:r>
        <w:t>One branch test row per outgoing branch, with concrete values.</w:t>
      </w:r>
    </w:p>
    <w:p w14:paraId="241F6BCC" w14:textId="77777777" w:rsidR="001D267A" w:rsidRDefault="00000000">
      <w:pPr>
        <w:tabs>
          <w:tab w:val="left" w:pos="720"/>
        </w:tabs>
        <w:spacing w:after="60" w:line="264" w:lineRule="auto"/>
        <w:ind w:left="720" w:hanging="360"/>
      </w:pPr>
      <w:r>
        <w:rPr>
          <w:color w:val="1E3FF2"/>
        </w:rPr>
        <w:t>☐</w:t>
      </w:r>
      <w:r>
        <w:rPr>
          <w:color w:val="1E3FF2"/>
        </w:rPr>
        <w:tab/>
      </w:r>
      <w:r>
        <w:t>Object states added to the index state table.</w:t>
      </w:r>
    </w:p>
    <w:p w14:paraId="64772E2D" w14:textId="77777777" w:rsidR="001D267A" w:rsidRDefault="00000000">
      <w:pPr>
        <w:tabs>
          <w:tab w:val="left" w:pos="720"/>
        </w:tabs>
        <w:spacing w:after="60" w:line="264" w:lineRule="auto"/>
        <w:ind w:left="720" w:hanging="360"/>
      </w:pPr>
      <w:r>
        <w:rPr>
          <w:color w:val="1E3FF2"/>
        </w:rPr>
        <w:t>☐</w:t>
      </w:r>
      <w:r>
        <w:rPr>
          <w:color w:val="1E3FF2"/>
        </w:rPr>
        <w:tab/>
      </w:r>
      <w:r>
        <w:t>Critic prompt run; findings fixed, logged or rejected with a reason.</w:t>
      </w:r>
    </w:p>
    <w:p w14:paraId="4B334F9C" w14:textId="77777777" w:rsidR="001D267A" w:rsidRDefault="001D267A">
      <w:pPr>
        <w:spacing w:line="80" w:lineRule="exact"/>
      </w:pPr>
    </w:p>
    <w:p w14:paraId="0A81F6A8"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7  </w:t>
      </w:r>
      <w:r>
        <w:rPr>
          <w:b/>
          <w:bCs/>
          <w:color w:val="14225E"/>
          <w:sz w:val="24"/>
          <w:szCs w:val="24"/>
        </w:rPr>
        <w:t>Assessment rubric (feeds the Final Package Review)</w:t>
      </w:r>
    </w:p>
    <w:tbl>
      <w:tblPr>
        <w:tblW w:w="10466" w:type="dxa"/>
        <w:tblLayout w:type="fixed"/>
        <w:tblCellMar>
          <w:left w:w="10" w:type="dxa"/>
          <w:right w:w="10" w:type="dxa"/>
        </w:tblCellMar>
        <w:tblLook w:val="04A0" w:firstRow="1" w:lastRow="0" w:firstColumn="1" w:lastColumn="0" w:noHBand="0" w:noVBand="1"/>
      </w:tblPr>
      <w:tblGrid>
        <w:gridCol w:w="1746"/>
        <w:gridCol w:w="3702"/>
        <w:gridCol w:w="1873"/>
        <w:gridCol w:w="1752"/>
        <w:gridCol w:w="1393"/>
      </w:tblGrid>
      <w:tr w:rsidR="001D267A" w14:paraId="34703CE2" w14:textId="77777777">
        <w:tblPrEx>
          <w:tblCellMar>
            <w:top w:w="0" w:type="dxa"/>
            <w:bottom w:w="0" w:type="dxa"/>
          </w:tblCellMar>
        </w:tblPrEx>
        <w:trPr>
          <w:cantSplit/>
          <w:tblHeader/>
        </w:trPr>
        <w:tc>
          <w:tcPr>
            <w:tcW w:w="1746"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6E03C7C" w14:textId="77777777" w:rsidR="001D267A" w:rsidRDefault="00000000">
            <w:pPr>
              <w:spacing w:line="264" w:lineRule="auto"/>
            </w:pPr>
            <w:r>
              <w:rPr>
                <w:b/>
                <w:bCs/>
                <w:color w:val="FFFFFF"/>
              </w:rPr>
              <w:t>Criterion</w:t>
            </w:r>
          </w:p>
        </w:tc>
        <w:tc>
          <w:tcPr>
            <w:tcW w:w="3702"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537D3664" w14:textId="77777777" w:rsidR="001D267A" w:rsidRDefault="00000000">
            <w:pPr>
              <w:spacing w:line="264" w:lineRule="auto"/>
            </w:pPr>
            <w:r>
              <w:rPr>
                <w:b/>
                <w:bCs/>
                <w:color w:val="FFFFFF"/>
              </w:rPr>
              <w:t>Strong</w:t>
            </w:r>
          </w:p>
        </w:tc>
        <w:tc>
          <w:tcPr>
            <w:tcW w:w="1873"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59C6FE6" w14:textId="77777777" w:rsidR="001D267A" w:rsidRDefault="00000000">
            <w:pPr>
              <w:spacing w:line="264" w:lineRule="auto"/>
            </w:pPr>
            <w:r>
              <w:rPr>
                <w:b/>
                <w:bCs/>
                <w:color w:val="FFFFFF"/>
              </w:rPr>
              <w:t>Meets</w:t>
            </w:r>
          </w:p>
        </w:tc>
        <w:tc>
          <w:tcPr>
            <w:tcW w:w="1752"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5D7D8EAA" w14:textId="77777777" w:rsidR="001D267A" w:rsidRDefault="00000000">
            <w:pPr>
              <w:spacing w:line="264" w:lineRule="auto"/>
            </w:pPr>
            <w:r>
              <w:rPr>
                <w:b/>
                <w:bCs/>
                <w:color w:val="FFFFFF"/>
              </w:rPr>
              <w:t>Developing</w:t>
            </w:r>
          </w:p>
        </w:tc>
        <w:tc>
          <w:tcPr>
            <w:tcW w:w="1393"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4D6EDDE" w14:textId="77777777" w:rsidR="001D267A" w:rsidRDefault="00000000">
            <w:pPr>
              <w:spacing w:line="264" w:lineRule="auto"/>
            </w:pPr>
            <w:r>
              <w:rPr>
                <w:b/>
                <w:bCs/>
                <w:color w:val="FFFFFF"/>
              </w:rPr>
              <w:t>Missing</w:t>
            </w:r>
          </w:p>
        </w:tc>
      </w:tr>
      <w:tr w:rsidR="001D267A" w14:paraId="05A50E94"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0DC7EC5" w14:textId="77777777" w:rsidR="001D267A" w:rsidRDefault="00000000">
            <w:pPr>
              <w:spacing w:line="264" w:lineRule="auto"/>
            </w:pPr>
            <w:r>
              <w:t>Coverage</w:t>
            </w:r>
          </w:p>
        </w:tc>
        <w:tc>
          <w:tcPr>
            <w:tcW w:w="370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5F82F26" w14:textId="77777777" w:rsidR="001D267A" w:rsidRDefault="00000000">
            <w:pPr>
              <w:spacing w:line="264" w:lineRule="auto"/>
            </w:pPr>
            <w:r>
              <w:t>Every Must use case is in the index with a justified decision; all required diagrams exist</w:t>
            </w:r>
          </w:p>
        </w:tc>
        <w:tc>
          <w:tcPr>
            <w:tcW w:w="187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D3587A5" w14:textId="77777777" w:rsidR="001D267A" w:rsidRDefault="00000000">
            <w:pPr>
              <w:spacing w:line="264" w:lineRule="auto"/>
            </w:pPr>
            <w:r>
              <w:t>All required diagrams exist; one or two reasons thin</w:t>
            </w:r>
          </w:p>
        </w:tc>
        <w:tc>
          <w:tcPr>
            <w:tcW w:w="175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9A17951" w14:textId="77777777" w:rsidR="001D267A" w:rsidRDefault="00000000">
            <w:pPr>
              <w:spacing w:line="264" w:lineRule="auto"/>
            </w:pPr>
            <w:r>
              <w:t>Some required diagrams missing</w:t>
            </w:r>
          </w:p>
        </w:tc>
        <w:tc>
          <w:tcPr>
            <w:tcW w:w="139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2B7F0FE" w14:textId="77777777" w:rsidR="001D267A" w:rsidRDefault="00000000">
            <w:pPr>
              <w:spacing w:line="264" w:lineRule="auto"/>
            </w:pPr>
            <w:r>
              <w:t>Index missing or most diagrams missing</w:t>
            </w:r>
          </w:p>
        </w:tc>
      </w:tr>
      <w:tr w:rsidR="001D267A" w14:paraId="00BF8D4C"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82CF020" w14:textId="77777777" w:rsidR="001D267A" w:rsidRDefault="00000000">
            <w:pPr>
              <w:spacing w:line="264" w:lineRule="auto"/>
            </w:pPr>
            <w:r>
              <w:t>Notation</w:t>
            </w:r>
          </w:p>
        </w:tc>
        <w:tc>
          <w:tcPr>
            <w:tcW w:w="370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F04C37B" w14:textId="77777777" w:rsidR="001D267A" w:rsidRDefault="00000000">
            <w:pPr>
              <w:spacing w:line="264" w:lineRule="auto"/>
            </w:pPr>
            <w:r>
              <w:t>All rules of the course profile respected</w:t>
            </w:r>
          </w:p>
        </w:tc>
        <w:tc>
          <w:tcPr>
            <w:tcW w:w="187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4CC26F1" w14:textId="77777777" w:rsidR="001D267A" w:rsidRDefault="00000000">
            <w:pPr>
              <w:spacing w:line="264" w:lineRule="auto"/>
            </w:pPr>
            <w:r>
              <w:t>One or two minor slips (for example a missing guard label)</w:t>
            </w:r>
          </w:p>
        </w:tc>
        <w:tc>
          <w:tcPr>
            <w:tcW w:w="175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6FEBC8D" w14:textId="77777777" w:rsidR="001D267A" w:rsidRDefault="00000000">
            <w:pPr>
              <w:spacing w:line="264" w:lineRule="auto"/>
            </w:pPr>
            <w:r>
              <w:t>Recurring errors: implicit joins, forks without joins</w:t>
            </w:r>
          </w:p>
        </w:tc>
        <w:tc>
          <w:tcPr>
            <w:tcW w:w="139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5942E42" w14:textId="77777777" w:rsidR="001D267A" w:rsidRDefault="00000000">
            <w:pPr>
              <w:spacing w:line="264" w:lineRule="auto"/>
            </w:pPr>
            <w:r>
              <w:t>Not an activity diagram (screen flow, free drawing)</w:t>
            </w:r>
          </w:p>
        </w:tc>
      </w:tr>
      <w:tr w:rsidR="001D267A" w14:paraId="745F4B31"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F9C3EA0" w14:textId="77777777" w:rsidR="001D267A" w:rsidRDefault="00000000">
            <w:pPr>
              <w:spacing w:line="264" w:lineRule="auto"/>
            </w:pPr>
            <w:r>
              <w:lastRenderedPageBreak/>
              <w:t>Traceability</w:t>
            </w:r>
          </w:p>
        </w:tc>
        <w:tc>
          <w:tcPr>
            <w:tcW w:w="370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81B6BCD" w14:textId="77777777" w:rsidR="001D267A" w:rsidRDefault="00000000">
            <w:pPr>
              <w:spacing w:line="264" w:lineRule="auto"/>
            </w:pPr>
            <w:r>
              <w:t>Every system action and decision traced; FR coverage n of n in every file</w:t>
            </w:r>
          </w:p>
        </w:tc>
        <w:tc>
          <w:tcPr>
            <w:tcW w:w="187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F035717" w14:textId="77777777" w:rsidR="001D267A" w:rsidRDefault="00000000">
            <w:pPr>
              <w:spacing w:line="264" w:lineRule="auto"/>
            </w:pPr>
            <w:r>
              <w:t>Coverage complete with one or two untraced nodes</w:t>
            </w:r>
          </w:p>
        </w:tc>
        <w:tc>
          <w:tcPr>
            <w:tcW w:w="175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E30C900" w14:textId="77777777" w:rsidR="001D267A" w:rsidRDefault="00000000">
            <w:pPr>
              <w:spacing w:line="264" w:lineRule="auto"/>
            </w:pPr>
            <w:r>
              <w:t>Several untraced nodes or FRs missing</w:t>
            </w:r>
          </w:p>
        </w:tc>
        <w:tc>
          <w:tcPr>
            <w:tcW w:w="139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09BCEF5" w14:textId="77777777" w:rsidR="001D267A" w:rsidRDefault="00000000">
            <w:pPr>
              <w:spacing w:line="264" w:lineRule="auto"/>
            </w:pPr>
            <w:r>
              <w:t>No trace</w:t>
            </w:r>
          </w:p>
        </w:tc>
      </w:tr>
      <w:tr w:rsidR="001D267A" w14:paraId="282351CE"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6D48DDE" w14:textId="77777777" w:rsidR="001D267A" w:rsidRDefault="00000000">
            <w:pPr>
              <w:spacing w:line="264" w:lineRule="auto"/>
            </w:pPr>
            <w:r>
              <w:t>Branch tests</w:t>
            </w:r>
          </w:p>
        </w:tc>
        <w:tc>
          <w:tcPr>
            <w:tcW w:w="370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3532E47" w14:textId="77777777" w:rsidR="001D267A" w:rsidRDefault="00000000">
            <w:pPr>
              <w:spacing w:line="264" w:lineRule="auto"/>
            </w:pPr>
            <w:r>
              <w:t>One concrete Given / When / Then per branch</w:t>
            </w:r>
          </w:p>
        </w:tc>
        <w:tc>
          <w:tcPr>
            <w:tcW w:w="187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49232F36" w14:textId="77777777" w:rsidR="001D267A" w:rsidRDefault="00000000">
            <w:pPr>
              <w:spacing w:line="264" w:lineRule="auto"/>
            </w:pPr>
            <w:r>
              <w:t>Most branches covered</w:t>
            </w:r>
          </w:p>
        </w:tc>
        <w:tc>
          <w:tcPr>
            <w:tcW w:w="175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5D70727" w14:textId="77777777" w:rsidR="001D267A" w:rsidRDefault="00000000">
            <w:pPr>
              <w:spacing w:line="264" w:lineRule="auto"/>
            </w:pPr>
            <w:r>
              <w:t>Tests vague or only happy path</w:t>
            </w:r>
          </w:p>
        </w:tc>
        <w:tc>
          <w:tcPr>
            <w:tcW w:w="139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53A4986" w14:textId="77777777" w:rsidR="001D267A" w:rsidRDefault="00000000">
            <w:pPr>
              <w:spacing w:line="264" w:lineRule="auto"/>
            </w:pPr>
            <w:r>
              <w:t>None</w:t>
            </w:r>
          </w:p>
        </w:tc>
      </w:tr>
      <w:tr w:rsidR="001D267A" w14:paraId="7C5A34B0"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E06012F" w14:textId="77777777" w:rsidR="001D267A" w:rsidRDefault="00000000">
            <w:pPr>
              <w:spacing w:line="264" w:lineRule="auto"/>
            </w:pPr>
            <w:r>
              <w:t>Consistency with L3-L4 and render</w:t>
            </w:r>
          </w:p>
        </w:tc>
        <w:tc>
          <w:tcPr>
            <w:tcW w:w="370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7684E80" w14:textId="77777777" w:rsidR="001D267A" w:rsidRDefault="00000000">
            <w:pPr>
              <w:spacing w:line="264" w:lineRule="auto"/>
            </w:pPr>
            <w:r>
              <w:t>Lanes, use case names and state names match the Context Diagram, the Use Case Diagram and W1; findings of the Inputs check fixed in the source diagrams; all diagrams render on mermaid.live</w:t>
            </w:r>
          </w:p>
        </w:tc>
        <w:tc>
          <w:tcPr>
            <w:tcW w:w="187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7986A06" w14:textId="77777777" w:rsidR="001D267A" w:rsidRDefault="00000000">
            <w:pPr>
              <w:spacing w:line="264" w:lineRule="auto"/>
            </w:pPr>
            <w:r>
              <w:t>All render; small naming drift or one finding still open</w:t>
            </w:r>
          </w:p>
        </w:tc>
        <w:tc>
          <w:tcPr>
            <w:tcW w:w="1752"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2D286D2E" w14:textId="77777777" w:rsidR="001D267A" w:rsidRDefault="00000000">
            <w:pPr>
              <w:spacing w:line="264" w:lineRule="auto"/>
            </w:pPr>
            <w:r>
              <w:t>Invented lanes (Backend, Admin team) or some do not render</w:t>
            </w:r>
          </w:p>
        </w:tc>
        <w:tc>
          <w:tcPr>
            <w:tcW w:w="1393"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2F14113" w14:textId="77777777" w:rsidR="001D267A" w:rsidRDefault="00000000">
            <w:pPr>
              <w:spacing w:line="264" w:lineRule="auto"/>
            </w:pPr>
            <w:r>
              <w:t>Most do not render</w:t>
            </w:r>
          </w:p>
        </w:tc>
      </w:tr>
      <w:tr w:rsidR="001D267A" w14:paraId="69C48052" w14:textId="77777777">
        <w:tblPrEx>
          <w:tblCellMar>
            <w:top w:w="0" w:type="dxa"/>
            <w:bottom w:w="0" w:type="dxa"/>
          </w:tblCellMar>
        </w:tblPrEx>
        <w:trPr>
          <w:cantSplit/>
        </w:trPr>
        <w:tc>
          <w:tcPr>
            <w:tcW w:w="1746"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BA44C63" w14:textId="77777777" w:rsidR="001D267A" w:rsidRDefault="00000000">
            <w:pPr>
              <w:spacing w:line="264" w:lineRule="auto"/>
            </w:pPr>
            <w:r>
              <w:t>Honesty of open questions</w:t>
            </w:r>
          </w:p>
        </w:tc>
        <w:tc>
          <w:tcPr>
            <w:tcW w:w="370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9133387" w14:textId="77777777" w:rsidR="001D267A" w:rsidRDefault="00000000">
            <w:pPr>
              <w:spacing w:line="264" w:lineRule="auto"/>
            </w:pPr>
            <w:r>
              <w:t>Gaps logged as [NEEDS CLARIFICATION] with a default</w:t>
            </w:r>
          </w:p>
        </w:tc>
        <w:tc>
          <w:tcPr>
            <w:tcW w:w="187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0AC9969" w14:textId="77777777" w:rsidR="001D267A" w:rsidRDefault="00000000">
            <w:pPr>
              <w:spacing w:line="264" w:lineRule="auto"/>
            </w:pPr>
            <w:r>
              <w:t>Gaps logged</w:t>
            </w:r>
          </w:p>
        </w:tc>
        <w:tc>
          <w:tcPr>
            <w:tcW w:w="1752"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886230B" w14:textId="77777777" w:rsidR="001D267A" w:rsidRDefault="00000000">
            <w:pPr>
              <w:spacing w:line="264" w:lineRule="auto"/>
            </w:pPr>
            <w:r>
              <w:t>Gaps filled by guesses</w:t>
            </w:r>
          </w:p>
        </w:tc>
        <w:tc>
          <w:tcPr>
            <w:tcW w:w="1393"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CFB24EE" w14:textId="77777777" w:rsidR="001D267A" w:rsidRDefault="00000000">
            <w:pPr>
              <w:spacing w:line="264" w:lineRule="auto"/>
            </w:pPr>
            <w:r>
              <w:t>Not addressed</w:t>
            </w:r>
          </w:p>
        </w:tc>
      </w:tr>
    </w:tbl>
    <w:p w14:paraId="327BBD08" w14:textId="77777777" w:rsidR="001D267A" w:rsidRDefault="001D267A">
      <w:pPr>
        <w:spacing w:line="120" w:lineRule="exact"/>
      </w:pPr>
    </w:p>
    <w:p w14:paraId="500F9D51"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8  </w:t>
      </w:r>
      <w:r>
        <w:rPr>
          <w:b/>
          <w:bCs/>
          <w:color w:val="14225E"/>
          <w:sz w:val="24"/>
          <w:szCs w:val="24"/>
        </w:rPr>
        <w:t>Troubleshooting</w:t>
      </w:r>
    </w:p>
    <w:tbl>
      <w:tblPr>
        <w:tblW w:w="10466" w:type="dxa"/>
        <w:tblLayout w:type="fixed"/>
        <w:tblCellMar>
          <w:left w:w="10" w:type="dxa"/>
          <w:right w:w="10" w:type="dxa"/>
        </w:tblCellMar>
        <w:tblLook w:val="04A0" w:firstRow="1" w:lastRow="0" w:firstColumn="1" w:lastColumn="0" w:noHBand="0" w:noVBand="1"/>
      </w:tblPr>
      <w:tblGrid>
        <w:gridCol w:w="2487"/>
        <w:gridCol w:w="3880"/>
        <w:gridCol w:w="4099"/>
      </w:tblGrid>
      <w:tr w:rsidR="001D267A" w14:paraId="5DD55D57" w14:textId="77777777">
        <w:tblPrEx>
          <w:tblCellMar>
            <w:top w:w="0" w:type="dxa"/>
            <w:bottom w:w="0" w:type="dxa"/>
          </w:tblCellMar>
        </w:tblPrEx>
        <w:trPr>
          <w:cantSplit/>
          <w:tblHeader/>
        </w:trPr>
        <w:tc>
          <w:tcPr>
            <w:tcW w:w="2487"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02131C39" w14:textId="77777777" w:rsidR="001D267A" w:rsidRDefault="00000000">
            <w:pPr>
              <w:spacing w:line="264" w:lineRule="auto"/>
            </w:pPr>
            <w:r>
              <w:rPr>
                <w:b/>
                <w:bCs/>
                <w:color w:val="FFFFFF"/>
              </w:rPr>
              <w:t>Symptom</w:t>
            </w:r>
          </w:p>
        </w:tc>
        <w:tc>
          <w:tcPr>
            <w:tcW w:w="3880"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22E6A7C" w14:textId="77777777" w:rsidR="001D267A" w:rsidRDefault="00000000">
            <w:pPr>
              <w:spacing w:line="264" w:lineRule="auto"/>
            </w:pPr>
            <w:r>
              <w:rPr>
                <w:b/>
                <w:bCs/>
                <w:color w:val="FFFFFF"/>
              </w:rPr>
              <w:t>Likely cause</w:t>
            </w:r>
          </w:p>
        </w:tc>
        <w:tc>
          <w:tcPr>
            <w:tcW w:w="4099" w:type="dxa"/>
            <w:tcBorders>
              <w:top w:val="single" w:sz="4" w:space="0" w:color="14225E"/>
              <w:left w:val="single" w:sz="4" w:space="0" w:color="14225E"/>
              <w:bottom w:val="single" w:sz="4" w:space="0" w:color="14225E"/>
              <w:right w:val="single" w:sz="4" w:space="0" w:color="14225E"/>
            </w:tcBorders>
            <w:shd w:val="clear" w:color="auto" w:fill="14225E"/>
            <w:tcMar>
              <w:top w:w="80" w:type="dxa"/>
              <w:left w:w="140" w:type="dxa"/>
              <w:bottom w:w="80" w:type="dxa"/>
              <w:right w:w="140" w:type="dxa"/>
            </w:tcMar>
          </w:tcPr>
          <w:p w14:paraId="39B7DE3B" w14:textId="77777777" w:rsidR="001D267A" w:rsidRDefault="00000000">
            <w:pPr>
              <w:spacing w:line="264" w:lineRule="auto"/>
            </w:pPr>
            <w:r>
              <w:rPr>
                <w:b/>
                <w:bCs/>
                <w:color w:val="FFFFFF"/>
              </w:rPr>
              <w:t>Fix</w:t>
            </w:r>
          </w:p>
        </w:tc>
      </w:tr>
      <w:tr w:rsidR="001D267A" w14:paraId="4641DDBC"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D6ABFA0" w14:textId="77777777" w:rsidR="001D267A" w:rsidRDefault="00000000">
            <w:pPr>
              <w:spacing w:line="264" w:lineRule="auto"/>
            </w:pPr>
            <w:r>
              <w:t>“Syntax error in text” or “Parse error”</w:t>
            </w:r>
          </w:p>
        </w:tc>
        <w:tc>
          <w:tcPr>
            <w:tcW w:w="388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34641FA" w14:textId="77777777" w:rsidR="001D267A" w:rsidRDefault="00000000">
            <w:pPr>
              <w:spacing w:line="264" w:lineRule="auto"/>
            </w:pPr>
            <w:r>
              <w:t xml:space="preserve">A label without double quotes that contains </w:t>
            </w:r>
            <w:r>
              <w:rPr>
                <w:rFonts w:ascii="Consolas" w:eastAsia="Consolas" w:hAnsi="Consolas" w:cs="Consolas"/>
                <w:color w:val="14225E"/>
                <w:sz w:val="21"/>
                <w:szCs w:val="21"/>
              </w:rPr>
              <w:t>(</w:t>
            </w:r>
            <w:r>
              <w:t xml:space="preserve">, </w:t>
            </w:r>
            <w:r>
              <w:rPr>
                <w:rFonts w:ascii="Consolas" w:eastAsia="Consolas" w:hAnsi="Consolas" w:cs="Consolas"/>
                <w:color w:val="14225E"/>
                <w:sz w:val="21"/>
                <w:szCs w:val="21"/>
              </w:rPr>
              <w:t>)</w:t>
            </w:r>
            <w:r>
              <w:t xml:space="preserve">, </w:t>
            </w:r>
            <w:r>
              <w:rPr>
                <w:rFonts w:ascii="Consolas" w:eastAsia="Consolas" w:hAnsi="Consolas" w:cs="Consolas"/>
                <w:color w:val="14225E"/>
                <w:sz w:val="21"/>
                <w:szCs w:val="21"/>
              </w:rPr>
              <w:t>[</w:t>
            </w:r>
            <w:r>
              <w:t xml:space="preserve">, </w:t>
            </w:r>
            <w:r>
              <w:rPr>
                <w:rFonts w:ascii="Consolas" w:eastAsia="Consolas" w:hAnsi="Consolas" w:cs="Consolas"/>
                <w:color w:val="14225E"/>
                <w:sz w:val="21"/>
                <w:szCs w:val="21"/>
              </w:rPr>
              <w:t>]</w:t>
            </w:r>
            <w:r>
              <w:t xml:space="preserve">, </w:t>
            </w:r>
            <w:r>
              <w:rPr>
                <w:rFonts w:ascii="Consolas" w:eastAsia="Consolas" w:hAnsi="Consolas" w:cs="Consolas"/>
                <w:color w:val="14225E"/>
                <w:sz w:val="21"/>
                <w:szCs w:val="21"/>
              </w:rPr>
              <w:t>{</w:t>
            </w:r>
            <w:r>
              <w:t xml:space="preserve"> or </w:t>
            </w:r>
            <w:r>
              <w:rPr>
                <w:rFonts w:ascii="Consolas" w:eastAsia="Consolas" w:hAnsi="Consolas" w:cs="Consolas"/>
                <w:color w:val="14225E"/>
                <w:sz w:val="21"/>
                <w:szCs w:val="21"/>
              </w:rPr>
              <w:t>}</w:t>
            </w:r>
            <w:r>
              <w:t xml:space="preserve">, for example </w:t>
            </w:r>
            <w:r>
              <w:rPr>
                <w:rFonts w:ascii="Consolas" w:eastAsia="Consolas" w:hAnsi="Consolas" w:cs="Consolas"/>
                <w:color w:val="14225E"/>
                <w:sz w:val="21"/>
                <w:szCs w:val="21"/>
              </w:rPr>
              <w:t>a1(Check seat (FR-01-04))</w:t>
            </w:r>
          </w:p>
        </w:tc>
        <w:tc>
          <w:tcPr>
            <w:tcW w:w="409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95E0065" w14:textId="77777777" w:rsidR="001D267A" w:rsidRDefault="00000000">
            <w:pPr>
              <w:spacing w:line="264" w:lineRule="auto"/>
            </w:pPr>
            <w:r>
              <w:t xml:space="preserve">Always put labels in double quotes: </w:t>
            </w:r>
            <w:r>
              <w:rPr>
                <w:rFonts w:ascii="Consolas" w:eastAsia="Consolas" w:hAnsi="Consolas" w:cs="Consolas"/>
                <w:color w:val="14225E"/>
                <w:sz w:val="21"/>
                <w:szCs w:val="21"/>
              </w:rPr>
              <w:t>a1("Check seat (FR-01-04)")</w:t>
            </w:r>
          </w:p>
        </w:tc>
      </w:tr>
      <w:tr w:rsidR="001D267A" w14:paraId="79946D12"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7E4543B" w14:textId="77777777" w:rsidR="001D267A" w:rsidRDefault="00000000">
            <w:pPr>
              <w:spacing w:line="264" w:lineRule="auto"/>
            </w:pPr>
            <w:r>
              <w:t>Same error, label already in quotes</w:t>
            </w:r>
          </w:p>
        </w:tc>
        <w:tc>
          <w:tcPr>
            <w:tcW w:w="388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3D803A98" w14:textId="77777777" w:rsidR="001D267A" w:rsidRDefault="00000000">
            <w:pPr>
              <w:spacing w:line="264" w:lineRule="auto"/>
            </w:pPr>
            <w:r>
              <w:t xml:space="preserve">A </w:t>
            </w:r>
            <w:r>
              <w:rPr>
                <w:rFonts w:ascii="Consolas" w:eastAsia="Consolas" w:hAnsi="Consolas" w:cs="Consolas"/>
                <w:color w:val="14225E"/>
                <w:sz w:val="21"/>
                <w:szCs w:val="21"/>
              </w:rPr>
              <w:t>"</w:t>
            </w:r>
            <w:r>
              <w:t xml:space="preserve"> inside the quoted label</w:t>
            </w:r>
          </w:p>
        </w:tc>
        <w:tc>
          <w:tcPr>
            <w:tcW w:w="409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B54A6EB" w14:textId="77777777" w:rsidR="001D267A" w:rsidRDefault="00000000">
            <w:pPr>
              <w:spacing w:line="264" w:lineRule="auto"/>
            </w:pPr>
            <w:r>
              <w:t xml:space="preserve">Write </w:t>
            </w:r>
            <w:r>
              <w:rPr>
                <w:rFonts w:ascii="Consolas" w:eastAsia="Consolas" w:hAnsi="Consolas" w:cs="Consolas"/>
                <w:color w:val="14225E"/>
                <w:sz w:val="21"/>
                <w:szCs w:val="21"/>
              </w:rPr>
              <w:t>&amp;quot;</w:t>
            </w:r>
            <w:r>
              <w:t xml:space="preserve"> instead, or drop the inner quotes</w:t>
            </w:r>
          </w:p>
        </w:tc>
      </w:tr>
      <w:tr w:rsidR="001D267A" w14:paraId="5F06D0F0"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E29345D" w14:textId="77777777" w:rsidR="001D267A" w:rsidRDefault="00000000">
            <w:pPr>
              <w:spacing w:line="264" w:lineRule="auto"/>
            </w:pPr>
            <w:r>
              <w:t xml:space="preserve">Error on a node called </w:t>
            </w:r>
            <w:r>
              <w:rPr>
                <w:rFonts w:ascii="Consolas" w:eastAsia="Consolas" w:hAnsi="Consolas" w:cs="Consolas"/>
                <w:color w:val="14225E"/>
                <w:sz w:val="21"/>
                <w:szCs w:val="21"/>
              </w:rPr>
              <w:t>end</w:t>
            </w:r>
          </w:p>
        </w:tc>
        <w:tc>
          <w:tcPr>
            <w:tcW w:w="388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DCAB21F" w14:textId="77777777" w:rsidR="001D267A" w:rsidRDefault="00000000">
            <w:pPr>
              <w:spacing w:line="264" w:lineRule="auto"/>
            </w:pPr>
            <w:r>
              <w:rPr>
                <w:rFonts w:ascii="Consolas" w:eastAsia="Consolas" w:hAnsi="Consolas" w:cs="Consolas"/>
                <w:color w:val="14225E"/>
                <w:sz w:val="21"/>
                <w:szCs w:val="21"/>
              </w:rPr>
              <w:t>end</w:t>
            </w:r>
            <w:r>
              <w:t xml:space="preserve"> is a keyword</w:t>
            </w:r>
          </w:p>
        </w:tc>
        <w:tc>
          <w:tcPr>
            <w:tcW w:w="409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04201D0B" w14:textId="77777777" w:rsidR="001D267A" w:rsidRDefault="00000000">
            <w:pPr>
              <w:spacing w:line="264" w:lineRule="auto"/>
            </w:pPr>
            <w:r>
              <w:t xml:space="preserve">Name the final node </w:t>
            </w:r>
            <w:r>
              <w:rPr>
                <w:rFonts w:ascii="Consolas" w:eastAsia="Consolas" w:hAnsi="Consolas" w:cs="Consolas"/>
                <w:color w:val="14225E"/>
                <w:sz w:val="21"/>
                <w:szCs w:val="21"/>
              </w:rPr>
              <w:t>stop1</w:t>
            </w:r>
            <w:r>
              <w:t xml:space="preserve"> or </w:t>
            </w:r>
            <w:r>
              <w:rPr>
                <w:rFonts w:ascii="Consolas" w:eastAsia="Consolas" w:hAnsi="Consolas" w:cs="Consolas"/>
                <w:color w:val="14225E"/>
                <w:sz w:val="21"/>
                <w:szCs w:val="21"/>
              </w:rPr>
              <w:t>done</w:t>
            </w:r>
          </w:p>
        </w:tc>
      </w:tr>
      <w:tr w:rsidR="001D267A" w14:paraId="4EAD0623"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238A6BE5" w14:textId="77777777" w:rsidR="001D267A" w:rsidRDefault="00000000">
            <w:pPr>
              <w:spacing w:line="264" w:lineRule="auto"/>
            </w:pPr>
            <w:r>
              <w:t>Two boxes became one, no error shown</w:t>
            </w:r>
          </w:p>
        </w:tc>
        <w:tc>
          <w:tcPr>
            <w:tcW w:w="388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059E877" w14:textId="77777777" w:rsidR="001D267A" w:rsidRDefault="00000000">
            <w:pPr>
              <w:spacing w:line="264" w:lineRule="auto"/>
            </w:pPr>
            <w:r>
              <w:t>The same node ID used twice: the later label overwrites the first</w:t>
            </w:r>
          </w:p>
        </w:tc>
        <w:tc>
          <w:tcPr>
            <w:tcW w:w="409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437E084" w14:textId="77777777" w:rsidR="001D267A" w:rsidRDefault="00000000">
            <w:pPr>
              <w:spacing w:line="264" w:lineRule="auto"/>
            </w:pPr>
            <w:r>
              <w:t>Give every node a unique ID; compare the node count with your sketch</w:t>
            </w:r>
          </w:p>
        </w:tc>
      </w:tr>
      <w:tr w:rsidR="001D267A" w14:paraId="1E9C3DD5"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5ED152EA" w14:textId="77777777" w:rsidR="001D267A" w:rsidRDefault="00000000">
            <w:pPr>
              <w:spacing w:line="264" w:lineRule="auto"/>
            </w:pPr>
            <w:r>
              <w:t>Same error, only for swimlane-beta</w:t>
            </w:r>
          </w:p>
        </w:tc>
        <w:tc>
          <w:tcPr>
            <w:tcW w:w="388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1F66D1EC" w14:textId="77777777" w:rsidR="001D267A" w:rsidRDefault="00000000">
            <w:pPr>
              <w:spacing w:line="264" w:lineRule="auto"/>
            </w:pPr>
            <w:r>
              <w:t>The viewer runs a Mermaid version older than 11.16</w:t>
            </w:r>
          </w:p>
        </w:tc>
        <w:tc>
          <w:tcPr>
            <w:tcW w:w="409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46900853" w14:textId="77777777" w:rsidR="001D267A" w:rsidRDefault="00000000">
            <w:pPr>
              <w:spacing w:line="264" w:lineRule="auto"/>
            </w:pPr>
            <w:r>
              <w:t>Use Pattern C (flowchart with subgraphs) from the patterns file</w:t>
            </w:r>
          </w:p>
        </w:tc>
      </w:tr>
      <w:tr w:rsidR="001D267A" w14:paraId="1BFE1D3E"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6AFCDA82" w14:textId="77777777" w:rsidR="001D267A" w:rsidRDefault="00000000">
            <w:pPr>
              <w:spacing w:line="264" w:lineRule="auto"/>
            </w:pPr>
            <w:r>
              <w:t>A lane is missing</w:t>
            </w:r>
          </w:p>
        </w:tc>
        <w:tc>
          <w:tcPr>
            <w:tcW w:w="388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157AE08" w14:textId="77777777" w:rsidR="001D267A" w:rsidRDefault="00000000">
            <w:pPr>
              <w:spacing w:line="264" w:lineRule="auto"/>
            </w:pPr>
            <w:r>
              <w:t xml:space="preserve">A </w:t>
            </w:r>
            <w:r>
              <w:rPr>
                <w:rFonts w:ascii="Consolas" w:eastAsia="Consolas" w:hAnsi="Consolas" w:cs="Consolas"/>
                <w:color w:val="14225E"/>
                <w:sz w:val="21"/>
                <w:szCs w:val="21"/>
              </w:rPr>
              <w:t>subgraph</w:t>
            </w:r>
            <w:r>
              <w:t xml:space="preserve"> without </w:t>
            </w:r>
            <w:r>
              <w:rPr>
                <w:rFonts w:ascii="Consolas" w:eastAsia="Consolas" w:hAnsi="Consolas" w:cs="Consolas"/>
                <w:color w:val="14225E"/>
                <w:sz w:val="21"/>
                <w:szCs w:val="21"/>
              </w:rPr>
              <w:t>end</w:t>
            </w:r>
          </w:p>
        </w:tc>
        <w:tc>
          <w:tcPr>
            <w:tcW w:w="409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1BBC25AD" w14:textId="77777777" w:rsidR="001D267A" w:rsidRDefault="00000000">
            <w:pPr>
              <w:spacing w:line="264" w:lineRule="auto"/>
            </w:pPr>
            <w:r>
              <w:t xml:space="preserve">Close every lane with </w:t>
            </w:r>
            <w:r>
              <w:rPr>
                <w:rFonts w:ascii="Consolas" w:eastAsia="Consolas" w:hAnsi="Consolas" w:cs="Consolas"/>
                <w:color w:val="14225E"/>
                <w:sz w:val="21"/>
                <w:szCs w:val="21"/>
              </w:rPr>
              <w:t>end</w:t>
            </w:r>
          </w:p>
        </w:tc>
      </w:tr>
      <w:tr w:rsidR="001D267A" w14:paraId="27C22344"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7EB485C2" w14:textId="77777777" w:rsidR="001D267A" w:rsidRDefault="00000000">
            <w:pPr>
              <w:spacing w:line="264" w:lineRule="auto"/>
            </w:pPr>
            <w:r>
              <w:t>Layout is hard to read</w:t>
            </w:r>
          </w:p>
        </w:tc>
        <w:tc>
          <w:tcPr>
            <w:tcW w:w="3880"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6E7C6ECE" w14:textId="77777777" w:rsidR="001D267A" w:rsidRDefault="00000000">
            <w:pPr>
              <w:spacing w:line="264" w:lineRule="auto"/>
            </w:pPr>
            <w:r>
              <w:t>Loops make the layout engine move nodes</w:t>
            </w:r>
          </w:p>
        </w:tc>
        <w:tc>
          <w:tcPr>
            <w:tcW w:w="4099" w:type="dxa"/>
            <w:tcBorders>
              <w:top w:val="single" w:sz="4" w:space="0" w:color="C9CEDD"/>
              <w:left w:val="single" w:sz="4" w:space="0" w:color="C9CEDD"/>
              <w:bottom w:val="single" w:sz="4" w:space="0" w:color="C9CEDD"/>
              <w:right w:val="single" w:sz="4" w:space="0" w:color="C9CEDD"/>
            </w:tcBorders>
            <w:shd w:val="clear" w:color="auto" w:fill="F3F4F8"/>
            <w:tcMar>
              <w:top w:w="80" w:type="dxa"/>
              <w:left w:w="140" w:type="dxa"/>
              <w:bottom w:w="80" w:type="dxa"/>
              <w:right w:w="140" w:type="dxa"/>
            </w:tcMar>
          </w:tcPr>
          <w:p w14:paraId="36B3B8B7" w14:textId="77777777" w:rsidR="001D267A" w:rsidRDefault="00000000">
            <w:pPr>
              <w:spacing w:line="264" w:lineRule="auto"/>
            </w:pPr>
            <w:r>
              <w:t>Put the merge just before the decision it returns to, and write the loop edge last</w:t>
            </w:r>
          </w:p>
        </w:tc>
      </w:tr>
      <w:tr w:rsidR="001D267A" w14:paraId="08B99400" w14:textId="77777777">
        <w:tblPrEx>
          <w:tblCellMar>
            <w:top w:w="0" w:type="dxa"/>
            <w:bottom w:w="0" w:type="dxa"/>
          </w:tblCellMar>
        </w:tblPrEx>
        <w:trPr>
          <w:cantSplit/>
        </w:trPr>
        <w:tc>
          <w:tcPr>
            <w:tcW w:w="2487"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5DCFB8ED" w14:textId="77777777" w:rsidR="001D267A" w:rsidRDefault="00000000">
            <w:pPr>
              <w:spacing w:line="264" w:lineRule="auto"/>
            </w:pPr>
            <w:r>
              <w:t>Start node appears at the bottom</w:t>
            </w:r>
          </w:p>
        </w:tc>
        <w:tc>
          <w:tcPr>
            <w:tcW w:w="3880"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04F6320B" w14:textId="77777777" w:rsidR="001D267A" w:rsidRDefault="00000000">
            <w:pPr>
              <w:spacing w:line="264" w:lineRule="auto"/>
            </w:pPr>
            <w:r>
              <w:t>The loop returns to a merge placed right after the start</w:t>
            </w:r>
          </w:p>
        </w:tc>
        <w:tc>
          <w:tcPr>
            <w:tcW w:w="4099" w:type="dxa"/>
            <w:tcBorders>
              <w:top w:val="single" w:sz="4" w:space="0" w:color="C9CEDD"/>
              <w:left w:val="single" w:sz="4" w:space="0" w:color="C9CEDD"/>
              <w:bottom w:val="single" w:sz="4" w:space="0" w:color="C9CEDD"/>
              <w:right w:val="single" w:sz="4" w:space="0" w:color="C9CEDD"/>
            </w:tcBorders>
            <w:tcMar>
              <w:top w:w="80" w:type="dxa"/>
              <w:left w:w="140" w:type="dxa"/>
              <w:bottom w:w="80" w:type="dxa"/>
              <w:right w:w="140" w:type="dxa"/>
            </w:tcMar>
          </w:tcPr>
          <w:p w14:paraId="73EA9095" w14:textId="77777777" w:rsidR="001D267A" w:rsidRDefault="00000000">
            <w:pPr>
              <w:spacing w:line="264" w:lineRule="auto"/>
            </w:pPr>
            <w:r>
              <w:t>Same fix as above</w:t>
            </w:r>
          </w:p>
        </w:tc>
      </w:tr>
    </w:tbl>
    <w:p w14:paraId="526F7ED1" w14:textId="77777777" w:rsidR="001D267A" w:rsidRDefault="001D267A">
      <w:pPr>
        <w:spacing w:line="120" w:lineRule="exact"/>
      </w:pPr>
    </w:p>
    <w:p w14:paraId="1A610852" w14:textId="77777777" w:rsidR="001D267A" w:rsidRDefault="00000000">
      <w:pPr>
        <w:keepNext/>
        <w:pBdr>
          <w:left w:val="single" w:sz="36" w:space="6" w:color="1E3FF2"/>
        </w:pBdr>
        <w:shd w:val="clear" w:color="auto" w:fill="E8ECFE"/>
        <w:spacing w:before="240" w:after="120"/>
      </w:pPr>
      <w:r>
        <w:rPr>
          <w:b/>
          <w:bCs/>
          <w:color w:val="1E3FF2"/>
          <w:sz w:val="24"/>
          <w:szCs w:val="24"/>
        </w:rPr>
        <w:t xml:space="preserve">9  </w:t>
      </w:r>
      <w:r>
        <w:rPr>
          <w:b/>
          <w:bCs/>
          <w:color w:val="14225E"/>
          <w:sz w:val="24"/>
          <w:szCs w:val="24"/>
        </w:rPr>
        <w:t>Exit ticket (one per team, in the index file)</w:t>
      </w:r>
    </w:p>
    <w:p w14:paraId="1788F6F3" w14:textId="77777777" w:rsidR="001D267A" w:rsidRDefault="00000000">
      <w:pPr>
        <w:tabs>
          <w:tab w:val="left" w:pos="720"/>
        </w:tabs>
        <w:spacing w:after="60" w:line="264" w:lineRule="auto"/>
        <w:ind w:left="720" w:hanging="360"/>
      </w:pPr>
      <w:r>
        <w:rPr>
          <w:b/>
          <w:bCs/>
          <w:color w:val="14225E"/>
        </w:rPr>
        <w:t>1.</w:t>
      </w:r>
      <w:r>
        <w:rPr>
          <w:b/>
          <w:bCs/>
          <w:color w:val="14225E"/>
        </w:rPr>
        <w:tab/>
      </w:r>
      <w:r>
        <w:t>Which use case surprised you most when you drew it, and why?</w:t>
      </w:r>
    </w:p>
    <w:p w14:paraId="7C7694DA" w14:textId="77777777" w:rsidR="001D267A" w:rsidRDefault="00000000">
      <w:pPr>
        <w:tabs>
          <w:tab w:val="left" w:pos="720"/>
        </w:tabs>
        <w:spacing w:after="60" w:line="264" w:lineRule="auto"/>
        <w:ind w:left="720" w:hanging="360"/>
      </w:pPr>
      <w:r>
        <w:rPr>
          <w:b/>
          <w:bCs/>
          <w:color w:val="14225E"/>
        </w:rPr>
        <w:t>2.</w:t>
      </w:r>
      <w:r>
        <w:rPr>
          <w:b/>
          <w:bCs/>
          <w:color w:val="14225E"/>
        </w:rPr>
        <w:tab/>
      </w:r>
      <w:r>
        <w:t>One FR you added, changed or questioned because of a diagram.</w:t>
      </w:r>
    </w:p>
    <w:p w14:paraId="6C396175" w14:textId="77777777" w:rsidR="001D267A" w:rsidRDefault="00000000">
      <w:pPr>
        <w:tabs>
          <w:tab w:val="left" w:pos="720"/>
        </w:tabs>
        <w:spacing w:after="60" w:line="264" w:lineRule="auto"/>
        <w:ind w:left="720" w:hanging="360"/>
      </w:pPr>
      <w:r>
        <w:rPr>
          <w:b/>
          <w:bCs/>
          <w:color w:val="14225E"/>
        </w:rPr>
        <w:t>3.</w:t>
      </w:r>
      <w:r>
        <w:rPr>
          <w:b/>
          <w:bCs/>
          <w:color w:val="14225E"/>
        </w:rPr>
        <w:tab/>
      </w:r>
      <w:r>
        <w:t>One open question you will take to your client.</w:t>
      </w:r>
    </w:p>
    <w:p w14:paraId="743D1CB6" w14:textId="111F7641" w:rsidR="001D267A" w:rsidRPr="0012569C" w:rsidRDefault="001D267A">
      <w:pPr>
        <w:spacing w:before="120" w:after="60" w:line="264" w:lineRule="auto"/>
        <w:rPr>
          <w:lang w:val="vi-VN"/>
        </w:rPr>
      </w:pPr>
    </w:p>
    <w:sectPr w:rsidR="001D267A" w:rsidRPr="0012569C">
      <w:headerReference w:type="default" r:id="rId7"/>
      <w:footerReference w:type="default" r:id="rId8"/>
      <w:pgSz w:w="11906" w:h="16838"/>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AD3C2" w14:textId="77777777" w:rsidR="00442F2B" w:rsidRDefault="00442F2B">
      <w:r>
        <w:separator/>
      </w:r>
    </w:p>
  </w:endnote>
  <w:endnote w:type="continuationSeparator" w:id="0">
    <w:p w14:paraId="6454EB19" w14:textId="77777777" w:rsidR="00442F2B" w:rsidRDefault="00442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F66B" w14:textId="77777777" w:rsidR="001D267A" w:rsidRDefault="00000000">
    <w:pPr>
      <w:pBdr>
        <w:top w:val="single" w:sz="6" w:space="4" w:color="C9CEDD"/>
      </w:pBdr>
      <w:tabs>
        <w:tab w:val="right" w:pos="10466"/>
      </w:tabs>
    </w:pPr>
    <w:r>
      <w:rPr>
        <w:color w:val="55596A"/>
      </w:rPr>
      <w:t>Lesson 7 Workshop Guide · Dr. Phạm Văn Chiến</w:t>
    </w:r>
    <w:r>
      <w:rPr>
        <w:color w:val="55596A"/>
      </w:rPr>
      <w:tab/>
      <w:t xml:space="preserve">Page </w:t>
    </w:r>
    <w:r>
      <w:rPr>
        <w:color w:val="55596A"/>
      </w:rPr>
      <w:fldChar w:fldCharType="begin"/>
    </w:r>
    <w:r>
      <w:rPr>
        <w:color w:val="55596A"/>
      </w:rPr>
      <w:instrText>PAGE</w:instrText>
    </w:r>
    <w:r>
      <w:rPr>
        <w:color w:val="55596A"/>
      </w:rPr>
      <w:fldChar w:fldCharType="separate"/>
    </w:r>
    <w:r w:rsidR="0012569C">
      <w:rPr>
        <w:noProof/>
        <w:color w:val="55596A"/>
      </w:rPr>
      <w:t>1</w:t>
    </w:r>
    <w:r>
      <w:rPr>
        <w:color w:val="55596A"/>
      </w:rPr>
      <w:fldChar w:fldCharType="end"/>
    </w:r>
    <w:r>
      <w:rPr>
        <w:color w:val="55596A"/>
      </w:rPr>
      <w:t xml:space="preserve"> of </w:t>
    </w:r>
    <w:r>
      <w:rPr>
        <w:color w:val="55596A"/>
      </w:rPr>
      <w:fldChar w:fldCharType="begin"/>
    </w:r>
    <w:r>
      <w:rPr>
        <w:color w:val="55596A"/>
      </w:rPr>
      <w:instrText>NUMPAGES</w:instrText>
    </w:r>
    <w:r>
      <w:rPr>
        <w:color w:val="55596A"/>
      </w:rPr>
      <w:fldChar w:fldCharType="separate"/>
    </w:r>
    <w:r w:rsidR="0012569C">
      <w:rPr>
        <w:noProof/>
        <w:color w:val="55596A"/>
      </w:rPr>
      <w:t>2</w:t>
    </w:r>
    <w:r>
      <w:rPr>
        <w:color w:val="55596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92950" w14:textId="77777777" w:rsidR="00442F2B" w:rsidRDefault="00442F2B">
      <w:r>
        <w:separator/>
      </w:r>
    </w:p>
  </w:footnote>
  <w:footnote w:type="continuationSeparator" w:id="0">
    <w:p w14:paraId="551E65D5" w14:textId="77777777" w:rsidR="00442F2B" w:rsidRDefault="00442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0CA4" w14:textId="77777777" w:rsidR="001D267A" w:rsidRDefault="00000000">
    <w:pPr>
      <w:pBdr>
        <w:bottom w:val="single" w:sz="6" w:space="4" w:color="1E3FF2"/>
      </w:pBdr>
      <w:tabs>
        <w:tab w:val="right" w:pos="10466"/>
      </w:tabs>
    </w:pPr>
    <w:r>
      <w:rPr>
        <w:b/>
        <w:bCs/>
        <w:color w:val="14225E"/>
      </w:rPr>
      <w:t>DBIZ2 Digital Business Project II</w:t>
    </w:r>
    <w:r>
      <w:rPr>
        <w:color w:val="55596A"/>
      </w:rPr>
      <w:tab/>
      <w:t>VJCBI College, Foreign Trade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30E60"/>
    <w:multiLevelType w:val="hybridMultilevel"/>
    <w:tmpl w:val="5588A532"/>
    <w:lvl w:ilvl="0" w:tplc="157EF3F0">
      <w:start w:val="1"/>
      <w:numFmt w:val="bullet"/>
      <w:lvlText w:val="●"/>
      <w:lvlJc w:val="left"/>
      <w:pPr>
        <w:ind w:left="720" w:hanging="360"/>
      </w:pPr>
    </w:lvl>
    <w:lvl w:ilvl="1" w:tplc="0316E5E0">
      <w:start w:val="1"/>
      <w:numFmt w:val="bullet"/>
      <w:lvlText w:val="○"/>
      <w:lvlJc w:val="left"/>
      <w:pPr>
        <w:ind w:left="1440" w:hanging="360"/>
      </w:pPr>
    </w:lvl>
    <w:lvl w:ilvl="2" w:tplc="6360D32E">
      <w:start w:val="1"/>
      <w:numFmt w:val="bullet"/>
      <w:lvlText w:val="■"/>
      <w:lvlJc w:val="left"/>
      <w:pPr>
        <w:ind w:left="2160" w:hanging="360"/>
      </w:pPr>
    </w:lvl>
    <w:lvl w:ilvl="3" w:tplc="4650E3F0">
      <w:start w:val="1"/>
      <w:numFmt w:val="bullet"/>
      <w:lvlText w:val="●"/>
      <w:lvlJc w:val="left"/>
      <w:pPr>
        <w:ind w:left="2880" w:hanging="360"/>
      </w:pPr>
    </w:lvl>
    <w:lvl w:ilvl="4" w:tplc="F9108D7C">
      <w:start w:val="1"/>
      <w:numFmt w:val="bullet"/>
      <w:lvlText w:val="○"/>
      <w:lvlJc w:val="left"/>
      <w:pPr>
        <w:ind w:left="3600" w:hanging="360"/>
      </w:pPr>
    </w:lvl>
    <w:lvl w:ilvl="5" w:tplc="36D0112A">
      <w:start w:val="1"/>
      <w:numFmt w:val="bullet"/>
      <w:lvlText w:val="■"/>
      <w:lvlJc w:val="left"/>
      <w:pPr>
        <w:ind w:left="4320" w:hanging="360"/>
      </w:pPr>
    </w:lvl>
    <w:lvl w:ilvl="6" w:tplc="CC3CC994">
      <w:start w:val="1"/>
      <w:numFmt w:val="bullet"/>
      <w:lvlText w:val="●"/>
      <w:lvlJc w:val="left"/>
      <w:pPr>
        <w:ind w:left="5040" w:hanging="360"/>
      </w:pPr>
    </w:lvl>
    <w:lvl w:ilvl="7" w:tplc="E8F0C072">
      <w:start w:val="1"/>
      <w:numFmt w:val="bullet"/>
      <w:lvlText w:val="●"/>
      <w:lvlJc w:val="left"/>
      <w:pPr>
        <w:ind w:left="5760" w:hanging="360"/>
      </w:pPr>
    </w:lvl>
    <w:lvl w:ilvl="8" w:tplc="79486400">
      <w:start w:val="1"/>
      <w:numFmt w:val="bullet"/>
      <w:lvlText w:val="●"/>
      <w:lvlJc w:val="left"/>
      <w:pPr>
        <w:ind w:left="6480" w:hanging="360"/>
      </w:pPr>
    </w:lvl>
  </w:abstractNum>
  <w:num w:numId="1" w16cid:durableId="1888834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7A"/>
    <w:rsid w:val="0012569C"/>
    <w:rsid w:val="001D267A"/>
    <w:rsid w:val="003A40AB"/>
    <w:rsid w:val="00442F2B"/>
  </w:rsids>
  <m:mathPr>
    <m:mathFont m:val="Cambria Math"/>
    <m:brkBin m:val="before"/>
    <m:brkBinSub m:val="--"/>
    <m:smallFrac m:val="0"/>
    <m:dispDef/>
    <m:lMargin m:val="0"/>
    <m:rMargin m:val="0"/>
    <m:defJc m:val="centerGroup"/>
    <m:wrapIndent m:val="1440"/>
    <m:intLim m:val="subSup"/>
    <m:naryLim m:val="undOvr"/>
  </m:mathPr>
  <w:themeFontLang w:val="en-JP"/>
  <w:clrSchemeMapping w:bg1="light1" w:t1="dark1" w:bg2="light2" w:t2="dark2" w:accent1="accent1" w:accent2="accent2" w:accent3="accent3" w:accent4="accent4" w:accent5="accent5" w:accent6="accent6" w:hyperlink="hyperlink" w:followedHyperlink="followedHyperlink"/>
  <w:decimalSymbol w:val="."/>
  <w:listSeparator w:val=","/>
  <w14:docId w14:val="02113452"/>
  <w15:docId w15:val="{9E38C870-BCFF-B049-A342-25F6AA5B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J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2766</Words>
  <Characters>14412</Characters>
  <Application>Microsoft Office Word</Application>
  <DocSecurity>0</DocSecurity>
  <Lines>600</Lines>
  <Paragraphs>399</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 Workshop Guide: UML Activity Diagram Practice</dc:title>
  <dc:creator>Dr. Phạm Văn Chiến</dc:creator>
  <cp:lastModifiedBy>UER</cp:lastModifiedBy>
  <cp:revision>2</cp:revision>
  <dcterms:created xsi:type="dcterms:W3CDTF">2026-10-19T09:00:00Z</dcterms:created>
  <dcterms:modified xsi:type="dcterms:W3CDTF">2026-10-19T03:54:00Z</dcterms:modified>
</cp:coreProperties>
</file>