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 xml:space="preserve">Practical 4 </w:t>
      </w:r>
      <w:proofErr w:type="spellStart"/>
      <w:r w:rsidRPr="001C1D88">
        <w:t>Handin</w:t>
      </w:r>
      <w:proofErr w:type="spellEnd"/>
      <w:r w:rsidR="002639F4">
        <w:t xml:space="preserve"> </w:t>
      </w:r>
    </w:p>
    <w:p w14:paraId="56F52F4B" w14:textId="55D20069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132288">
        <w:rPr>
          <w:color w:val="FF0000"/>
        </w:rPr>
        <w:t>Wynne Edwards g21e2079, Mila Davies g21d6937, Manu Jourdan g21j5408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1E5836FD" w14:textId="7018C7EE" w:rsidR="00D93990" w:rsidRPr="006F35D8" w:rsidRDefault="006F35D8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this grammar can’t describe any palindromes.</w:t>
      </w:r>
      <w:r w:rsidR="00375E03">
        <w:rPr>
          <w:b/>
          <w:bCs/>
          <w:lang w:val="en-ZA"/>
        </w:rPr>
        <w:t xml:space="preserve"> There is no base case for the recursion to terminate. </w:t>
      </w:r>
    </w:p>
    <w:p w14:paraId="41479618" w14:textId="047F2FC4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5ED48E30" w14:textId="72B992CC" w:rsidR="00D93990" w:rsidRPr="00421D04" w:rsidRDefault="006548DB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No, for the same reason as stated above.</w:t>
      </w:r>
    </w:p>
    <w:p w14:paraId="6875B30A" w14:textId="6C71C676" w:rsidR="007037A9" w:rsidRPr="007037A9" w:rsidRDefault="002639F4" w:rsidP="004A6FAB">
      <w:pPr>
        <w:rPr>
          <w:lang w:val="en-ZA"/>
        </w:rPr>
      </w:pPr>
      <w:r>
        <w:rPr>
          <w:lang w:val="en-ZA"/>
        </w:rPr>
        <w:t>2.</w:t>
      </w:r>
      <w:r w:rsidR="007037A9" w:rsidRPr="007037A9">
        <w:rPr>
          <w:lang w:val="en-ZA"/>
        </w:rPr>
        <w:t xml:space="preserve">  Does grammar 2 describe palindromes?       If not, why not?</w:t>
      </w:r>
    </w:p>
    <w:p w14:paraId="4E566D72" w14:textId="1D3FF4CD" w:rsidR="00D93990" w:rsidRPr="00080FDD" w:rsidRDefault="00D7400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odd number palindromes.</w:t>
      </w:r>
    </w:p>
    <w:p w14:paraId="088BC314" w14:textId="5B0AF499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4C792E1" w14:textId="07DC949E" w:rsidR="007037A9" w:rsidRPr="00DF154C" w:rsidRDefault="00DF154C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</w:t>
      </w:r>
      <w:r w:rsidR="000A1AA8">
        <w:rPr>
          <w:b/>
          <w:bCs/>
          <w:lang w:val="en-ZA"/>
        </w:rPr>
        <w:t xml:space="preserve">the grammar violates LL(1) rule 1. </w:t>
      </w: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6DE9AA7D" w:rsidR="007037A9" w:rsidRPr="007B706D" w:rsidRDefault="007B706D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>Yes, it only describes even number palindromes.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F0DD7D5" w14:textId="0B33421D" w:rsidR="007037A9" w:rsidRPr="00850FB3" w:rsidRDefault="00850FB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DCF68D" w:rsidR="007037A9" w:rsidRPr="00F52482" w:rsidRDefault="00F52482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Yes, describes </w:t>
      </w:r>
      <w:r w:rsidR="00967914">
        <w:rPr>
          <w:b/>
          <w:bCs/>
          <w:lang w:val="en-ZA"/>
        </w:rPr>
        <w:t xml:space="preserve">only </w:t>
      </w:r>
      <w:r w:rsidR="00E83F14">
        <w:rPr>
          <w:b/>
          <w:bCs/>
          <w:lang w:val="en-ZA"/>
        </w:rPr>
        <w:t xml:space="preserve">odd </w:t>
      </w:r>
      <w:r>
        <w:rPr>
          <w:b/>
          <w:bCs/>
          <w:lang w:val="en-ZA"/>
        </w:rPr>
        <w:t>number palindromes.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5BEBAA45" w:rsidR="007037A9" w:rsidRPr="00EB5813" w:rsidRDefault="00EB5813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No, the grammar violates LL(1) rule 1 &amp; rule 2. </w:t>
      </w: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73828E83" w14:textId="1210C9F6" w:rsidR="007037A9" w:rsidRPr="005F2F7A" w:rsidRDefault="005F2F7A" w:rsidP="004A6FAB">
      <w:pPr>
        <w:rPr>
          <w:b/>
          <w:bCs/>
          <w:lang w:val="en-ZA"/>
        </w:rPr>
      </w:pPr>
      <w:r>
        <w:rPr>
          <w:b/>
          <w:bCs/>
          <w:lang w:val="en-ZA"/>
        </w:rPr>
        <w:t xml:space="preserve">No. </w:t>
      </w:r>
      <w:r w:rsidR="001F465D">
        <w:rPr>
          <w:b/>
          <w:bCs/>
          <w:lang w:val="en-ZA"/>
        </w:rPr>
        <w:t xml:space="preserve">You can accommodate for either even or odd but not both. </w:t>
      </w:r>
      <w:r w:rsidR="00F93C41">
        <w:rPr>
          <w:b/>
          <w:bCs/>
          <w:lang w:val="en-ZA"/>
        </w:rPr>
        <w:t xml:space="preserve">Due to the recursive nature of  the </w:t>
      </w:r>
      <w:r w:rsidR="007500E8">
        <w:rPr>
          <w:b/>
          <w:bCs/>
          <w:lang w:val="en-ZA"/>
        </w:rPr>
        <w:t>grammar,</w:t>
      </w:r>
      <w:r w:rsidR="00F93C41">
        <w:rPr>
          <w:b/>
          <w:bCs/>
          <w:lang w:val="en-ZA"/>
        </w:rPr>
        <w:t xml:space="preserve"> you can’t allow for even and odd palindromes</w:t>
      </w:r>
      <w:r w:rsidR="00891579">
        <w:rPr>
          <w:b/>
          <w:bCs/>
          <w:lang w:val="en-ZA"/>
        </w:rPr>
        <w:t xml:space="preserve"> whilst keeping the grammar LL(1) compliant. </w:t>
      </w:r>
      <w:r w:rsidR="001F465D">
        <w:rPr>
          <w:b/>
          <w:bCs/>
          <w:lang w:val="en-ZA"/>
        </w:rPr>
        <w:t xml:space="preserve"> 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82A7529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5FDD49DC" w14:textId="46A1E8E0" w:rsidR="00273438" w:rsidRDefault="006E57D6" w:rsidP="002639F4">
      <w:pPr>
        <w:pStyle w:val="NormalWeb"/>
        <w:rPr>
          <w:b/>
          <w:bCs/>
        </w:rPr>
      </w:pPr>
      <w:r>
        <w:rPr>
          <w:b/>
          <w:bCs/>
        </w:rPr>
        <w:t>Yes, it is</w:t>
      </w:r>
      <w:r w:rsidR="00273438">
        <w:rPr>
          <w:b/>
          <w:bCs/>
        </w:rPr>
        <w:t xml:space="preserve"> ambiguous. </w:t>
      </w:r>
    </w:p>
    <w:p w14:paraId="6EE2ADEC" w14:textId="77777777" w:rsidR="00782AFC" w:rsidRPr="00273438" w:rsidRDefault="00782AFC" w:rsidP="002639F4">
      <w:pPr>
        <w:pStyle w:val="NormalWeb"/>
        <w:rPr>
          <w:b/>
          <w:bCs/>
        </w:rPr>
      </w:pPr>
    </w:p>
    <w:p w14:paraId="638C3C18" w14:textId="1B605BD8" w:rsidR="00273438" w:rsidRDefault="00782AFC" w:rsidP="002639F4">
      <w:pPr>
        <w:pStyle w:val="NormalWeb"/>
      </w:pPr>
      <w:r w:rsidRPr="00782AFC">
        <w:rPr>
          <w:noProof/>
        </w:rPr>
        <w:lastRenderedPageBreak/>
        <w:drawing>
          <wp:inline distT="0" distB="0" distL="0" distR="0" wp14:anchorId="5AB0292F" wp14:editId="5FB21B50">
            <wp:extent cx="5053261" cy="7259541"/>
            <wp:effectExtent l="0" t="0" r="0" b="0"/>
            <wp:docPr id="125920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03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137" cy="72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F1EF" w14:textId="2E838888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t>Is</w:t>
      </w:r>
      <w:r w:rsidRPr="004B30E1">
        <w:rPr>
          <w:sz w:val="22"/>
          <w:szCs w:val="22"/>
        </w:rPr>
        <w:t xml:space="preserve"> </w:t>
      </w:r>
      <w:proofErr w:type="spellStart"/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proofErr w:type="spellEnd"/>
      <w:r w:rsidRPr="004B30E1">
        <w:rPr>
          <w:sz w:val="22"/>
          <w:szCs w:val="22"/>
        </w:rPr>
        <w:t xml:space="preserve"> LL(1) compliant? </w:t>
      </w:r>
    </w:p>
    <w:p w14:paraId="07198833" w14:textId="59C076A9" w:rsidR="005364AB" w:rsidRDefault="005364AB" w:rsidP="00330504">
      <w:pPr>
        <w:pStyle w:val="NormalWeb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1BBB89A2" wp14:editId="69D98B43">
            <wp:extent cx="3196590" cy="46355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E4AC4" w14:textId="38B94977" w:rsidR="00330504" w:rsidRDefault="002F12B9" w:rsidP="00330504">
      <w:pPr>
        <w:pStyle w:val="NormalWeb"/>
        <w:rPr>
          <w:b/>
          <w:bCs/>
        </w:rPr>
      </w:pPr>
      <w:r>
        <w:rPr>
          <w:b/>
          <w:bCs/>
        </w:rPr>
        <w:t>No, it violates LL(1) rule 2.</w:t>
      </w:r>
      <w:r w:rsidR="00FE3040">
        <w:rPr>
          <w:b/>
          <w:bCs/>
        </w:rPr>
        <w:t xml:space="preserve"> First(A) intersects with Follow(A) because ‘A’ represents an expression that can repeat zero or many times.</w:t>
      </w:r>
    </w:p>
    <w:p w14:paraId="374425AF" w14:textId="77777777" w:rsidR="00EA576A" w:rsidRPr="006E57D6" w:rsidRDefault="00EA576A" w:rsidP="00330504">
      <w:pPr>
        <w:pStyle w:val="NormalWeb"/>
        <w:rPr>
          <w:b/>
          <w:bCs/>
        </w:rPr>
      </w:pPr>
    </w:p>
    <w:p w14:paraId="66474573" w14:textId="4A979D53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</w:t>
      </w:r>
      <w:proofErr w:type="spellStart"/>
      <w:r w:rsidR="003C6D6D" w:rsidRPr="003C6D6D">
        <w:rPr>
          <w:rStyle w:val="codeChar"/>
        </w:rPr>
        <w:t>atg</w:t>
      </w:r>
      <w:proofErr w:type="spellEnd"/>
      <w:r w:rsidR="003C6D6D">
        <w:t xml:space="preserve"> file</w:t>
      </w:r>
      <w:r>
        <w:t xml:space="preserve"> of the new grammar</w:t>
      </w:r>
      <w:r w:rsidR="003C6D6D">
        <w:t>.</w:t>
      </w:r>
    </w:p>
    <w:p w14:paraId="57403D8B" w14:textId="77777777" w:rsidR="00330504" w:rsidRDefault="00330504" w:rsidP="00330504">
      <w:pPr>
        <w:pStyle w:val="NormalWeb"/>
      </w:pP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69C21778" w14:textId="3AEEBDC6" w:rsidR="002639F4" w:rsidRPr="00EB1D6C" w:rsidRDefault="00EB1D6C" w:rsidP="002639F4">
      <w:pPr>
        <w:pStyle w:val="NormalWeb"/>
        <w:rPr>
          <w:b/>
          <w:bCs/>
          <w:lang w:val="en-ZA"/>
        </w:rPr>
      </w:pPr>
      <w:r>
        <w:rPr>
          <w:b/>
          <w:bCs/>
          <w:lang w:val="en-ZA"/>
        </w:rPr>
        <w:t>Because of the inclusion of the EOF token, it doesn’t allow for ambiguity due to cutting of one of the options.</w:t>
      </w:r>
    </w:p>
    <w:p w14:paraId="560B4ABB" w14:textId="77777777" w:rsidR="00DC015E" w:rsidRPr="007037A9" w:rsidRDefault="00DC015E" w:rsidP="00DC015E">
      <w:pPr>
        <w:rPr>
          <w:lang w:val="en-ZA"/>
        </w:rPr>
      </w:pPr>
    </w:p>
    <w:sectPr w:rsidR="00DC015E" w:rsidRPr="007037A9" w:rsidSect="00BC36BC">
      <w:headerReference w:type="default" r:id="rId10"/>
      <w:footerReference w:type="default" r:id="rId11"/>
      <w:headerReference w:type="first" r:id="rId12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3EF64" w14:textId="77777777" w:rsidR="00AF233D" w:rsidRDefault="00AF233D" w:rsidP="00BC36BC">
      <w:r>
        <w:separator/>
      </w:r>
    </w:p>
  </w:endnote>
  <w:endnote w:type="continuationSeparator" w:id="0">
    <w:p w14:paraId="1BEC8E6E" w14:textId="77777777" w:rsidR="00AF233D" w:rsidRDefault="00AF233D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B3FC7" w14:textId="77777777" w:rsidR="00AF233D" w:rsidRDefault="00AF233D" w:rsidP="00BC36BC">
      <w:r>
        <w:separator/>
      </w:r>
    </w:p>
  </w:footnote>
  <w:footnote w:type="continuationSeparator" w:id="0">
    <w:p w14:paraId="7778DDE3" w14:textId="77777777" w:rsidR="00AF233D" w:rsidRDefault="00AF233D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80FDD"/>
    <w:rsid w:val="00097BCF"/>
    <w:rsid w:val="000A1AA8"/>
    <w:rsid w:val="000B3250"/>
    <w:rsid w:val="000B36CC"/>
    <w:rsid w:val="000C0079"/>
    <w:rsid w:val="000D5070"/>
    <w:rsid w:val="000D5326"/>
    <w:rsid w:val="00124B5A"/>
    <w:rsid w:val="00132288"/>
    <w:rsid w:val="001C1D88"/>
    <w:rsid w:val="001C60E4"/>
    <w:rsid w:val="001E42FC"/>
    <w:rsid w:val="001F465D"/>
    <w:rsid w:val="00212AC1"/>
    <w:rsid w:val="002474C2"/>
    <w:rsid w:val="00251D3D"/>
    <w:rsid w:val="002536CD"/>
    <w:rsid w:val="002639F4"/>
    <w:rsid w:val="00273438"/>
    <w:rsid w:val="0028505A"/>
    <w:rsid w:val="00285EC1"/>
    <w:rsid w:val="002F12B9"/>
    <w:rsid w:val="002F6DED"/>
    <w:rsid w:val="002F7168"/>
    <w:rsid w:val="00301D93"/>
    <w:rsid w:val="0031084E"/>
    <w:rsid w:val="00317CDB"/>
    <w:rsid w:val="00330504"/>
    <w:rsid w:val="003479EA"/>
    <w:rsid w:val="00370600"/>
    <w:rsid w:val="00375E03"/>
    <w:rsid w:val="00391CA2"/>
    <w:rsid w:val="003A3210"/>
    <w:rsid w:val="003C6D6D"/>
    <w:rsid w:val="003F601C"/>
    <w:rsid w:val="003F61D0"/>
    <w:rsid w:val="004029B3"/>
    <w:rsid w:val="00407A61"/>
    <w:rsid w:val="004122B2"/>
    <w:rsid w:val="004175A1"/>
    <w:rsid w:val="00421D04"/>
    <w:rsid w:val="00437C18"/>
    <w:rsid w:val="00453C0A"/>
    <w:rsid w:val="0045691B"/>
    <w:rsid w:val="00485779"/>
    <w:rsid w:val="0049178D"/>
    <w:rsid w:val="00495058"/>
    <w:rsid w:val="00496366"/>
    <w:rsid w:val="004A6FAB"/>
    <w:rsid w:val="004C38E0"/>
    <w:rsid w:val="004C5DFD"/>
    <w:rsid w:val="0053632D"/>
    <w:rsid w:val="005364AB"/>
    <w:rsid w:val="00586B43"/>
    <w:rsid w:val="005F2F7A"/>
    <w:rsid w:val="005F6DBE"/>
    <w:rsid w:val="006548DB"/>
    <w:rsid w:val="006642F4"/>
    <w:rsid w:val="006A3007"/>
    <w:rsid w:val="006E57D6"/>
    <w:rsid w:val="006F35D8"/>
    <w:rsid w:val="006F5ADB"/>
    <w:rsid w:val="006F5FAB"/>
    <w:rsid w:val="007037A9"/>
    <w:rsid w:val="00722EF2"/>
    <w:rsid w:val="00743C1F"/>
    <w:rsid w:val="007500E8"/>
    <w:rsid w:val="0075365A"/>
    <w:rsid w:val="007701D4"/>
    <w:rsid w:val="00782AFC"/>
    <w:rsid w:val="007A1FA0"/>
    <w:rsid w:val="007A36E7"/>
    <w:rsid w:val="007B3D5E"/>
    <w:rsid w:val="007B706D"/>
    <w:rsid w:val="007E2506"/>
    <w:rsid w:val="007E597A"/>
    <w:rsid w:val="007F5B91"/>
    <w:rsid w:val="00834A8A"/>
    <w:rsid w:val="0084154B"/>
    <w:rsid w:val="0084335E"/>
    <w:rsid w:val="00850FB3"/>
    <w:rsid w:val="00851A63"/>
    <w:rsid w:val="0088535F"/>
    <w:rsid w:val="00891579"/>
    <w:rsid w:val="008D4D06"/>
    <w:rsid w:val="008F1C01"/>
    <w:rsid w:val="008F4F5C"/>
    <w:rsid w:val="0092003E"/>
    <w:rsid w:val="009242FD"/>
    <w:rsid w:val="0093374A"/>
    <w:rsid w:val="00967914"/>
    <w:rsid w:val="00972963"/>
    <w:rsid w:val="00981EBC"/>
    <w:rsid w:val="009F18D8"/>
    <w:rsid w:val="00A164DC"/>
    <w:rsid w:val="00A307E1"/>
    <w:rsid w:val="00A40C7A"/>
    <w:rsid w:val="00A41ADD"/>
    <w:rsid w:val="00A44822"/>
    <w:rsid w:val="00A448D2"/>
    <w:rsid w:val="00A94762"/>
    <w:rsid w:val="00AA55CD"/>
    <w:rsid w:val="00AB39B3"/>
    <w:rsid w:val="00AC613F"/>
    <w:rsid w:val="00AC6DE0"/>
    <w:rsid w:val="00AF233D"/>
    <w:rsid w:val="00B10B7B"/>
    <w:rsid w:val="00B142BA"/>
    <w:rsid w:val="00B95DB0"/>
    <w:rsid w:val="00B95F41"/>
    <w:rsid w:val="00BA77B3"/>
    <w:rsid w:val="00BC36BC"/>
    <w:rsid w:val="00BE46E8"/>
    <w:rsid w:val="00C0389A"/>
    <w:rsid w:val="00C2455A"/>
    <w:rsid w:val="00C91994"/>
    <w:rsid w:val="00CA2CC4"/>
    <w:rsid w:val="00D62E7B"/>
    <w:rsid w:val="00D632F8"/>
    <w:rsid w:val="00D70024"/>
    <w:rsid w:val="00D74003"/>
    <w:rsid w:val="00D91537"/>
    <w:rsid w:val="00D93990"/>
    <w:rsid w:val="00DC015E"/>
    <w:rsid w:val="00DF154C"/>
    <w:rsid w:val="00E02BFC"/>
    <w:rsid w:val="00E03A39"/>
    <w:rsid w:val="00E1554D"/>
    <w:rsid w:val="00E479FA"/>
    <w:rsid w:val="00E83F14"/>
    <w:rsid w:val="00EA576A"/>
    <w:rsid w:val="00EB1D6C"/>
    <w:rsid w:val="00EB5813"/>
    <w:rsid w:val="00F02C56"/>
    <w:rsid w:val="00F1752E"/>
    <w:rsid w:val="00F3589A"/>
    <w:rsid w:val="00F52482"/>
    <w:rsid w:val="00F56361"/>
    <w:rsid w:val="00F67BF6"/>
    <w:rsid w:val="00F67CCE"/>
    <w:rsid w:val="00F701D1"/>
    <w:rsid w:val="00F85CA0"/>
    <w:rsid w:val="00F93C41"/>
    <w:rsid w:val="00F95677"/>
    <w:rsid w:val="00FD79D4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Manusizwe Jourdan</cp:lastModifiedBy>
  <cp:revision>70</cp:revision>
  <cp:lastPrinted>2018-07-11T09:17:00Z</cp:lastPrinted>
  <dcterms:created xsi:type="dcterms:W3CDTF">2022-03-16T10:59:00Z</dcterms:created>
  <dcterms:modified xsi:type="dcterms:W3CDTF">2023-08-09T12:40:00Z</dcterms:modified>
</cp:coreProperties>
</file>