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891" w:rsidRPr="00182891" w:rsidRDefault="00182891">
      <w:pPr>
        <w:rPr>
          <w:rFonts w:ascii="Times" w:hAnsi="Times"/>
        </w:rPr>
      </w:pPr>
      <w:proofErr w:type="gramStart"/>
      <w:r w:rsidRPr="00182891">
        <w:rPr>
          <w:rFonts w:ascii="Times" w:hAnsi="Times"/>
        </w:rPr>
        <w:t>IS</w:t>
      </w:r>
      <w:proofErr w:type="gramEnd"/>
      <w:r w:rsidRPr="00182891">
        <w:rPr>
          <w:rFonts w:ascii="Times" w:hAnsi="Times"/>
        </w:rPr>
        <w:t xml:space="preserve"> 620</w:t>
      </w:r>
    </w:p>
    <w:p w:rsidR="00182891" w:rsidRPr="00182891" w:rsidRDefault="00182891">
      <w:pPr>
        <w:rPr>
          <w:rFonts w:ascii="Times" w:hAnsi="Times"/>
        </w:rPr>
      </w:pPr>
      <w:r w:rsidRPr="00182891">
        <w:rPr>
          <w:rFonts w:ascii="Times" w:hAnsi="Times"/>
        </w:rPr>
        <w:t>Final Project Proposal</w:t>
      </w:r>
    </w:p>
    <w:p w:rsidR="00182891" w:rsidRPr="00182891" w:rsidRDefault="00182891">
      <w:pPr>
        <w:rPr>
          <w:rFonts w:ascii="Times" w:hAnsi="Times"/>
        </w:rPr>
      </w:pPr>
      <w:r w:rsidRPr="00182891">
        <w:rPr>
          <w:rFonts w:ascii="Times" w:hAnsi="Times"/>
        </w:rPr>
        <w:t>David Stern</w:t>
      </w:r>
    </w:p>
    <w:p w:rsidR="00182891" w:rsidRPr="00182891" w:rsidRDefault="00182891">
      <w:pPr>
        <w:rPr>
          <w:rFonts w:ascii="Times" w:hAnsi="Times"/>
        </w:rPr>
      </w:pPr>
    </w:p>
    <w:p w:rsidR="00182891" w:rsidRPr="00182891" w:rsidRDefault="00182891" w:rsidP="00182891">
      <w:pPr>
        <w:rPr>
          <w:rFonts w:ascii="Times" w:eastAsia="Times New Roman" w:hAnsi="Times" w:cs="Times New Roman"/>
          <w:sz w:val="20"/>
          <w:szCs w:val="20"/>
        </w:rPr>
      </w:pPr>
      <w:r w:rsidRPr="00182891">
        <w:rPr>
          <w:rFonts w:ascii="Times" w:hAnsi="Times"/>
          <w:color w:val="000000"/>
        </w:rPr>
        <w:t xml:space="preserve">For the final project, I would like to revisit the 2016 Presidential Election data I began to explore in projects 1 and 2. In these assignments, I examined the </w:t>
      </w:r>
      <w:r>
        <w:rPr>
          <w:rFonts w:ascii="Times" w:hAnsi="Times"/>
          <w:color w:val="000000"/>
        </w:rPr>
        <w:t xml:space="preserve">structure of the </w:t>
      </w:r>
      <w:r w:rsidRPr="00182891">
        <w:rPr>
          <w:rFonts w:ascii="Times" w:hAnsi="Times"/>
          <w:color w:val="000000"/>
        </w:rPr>
        <w:t>networks formed between candidat</w:t>
      </w:r>
      <w:r>
        <w:rPr>
          <w:rFonts w:ascii="Times" w:hAnsi="Times"/>
          <w:color w:val="000000"/>
        </w:rPr>
        <w:t>es based on their shared relationships with contributors. By projecting a</w:t>
      </w:r>
      <w:r w:rsidRPr="00182891">
        <w:rPr>
          <w:rFonts w:ascii="Times" w:hAnsi="Times"/>
          <w:color w:val="000000"/>
        </w:rPr>
        <w:t xml:space="preserve"> </w:t>
      </w:r>
      <w:r w:rsidRPr="00182891">
        <w:rPr>
          <w:rFonts w:ascii="Times" w:eastAsia="Times New Roman" w:hAnsi="Times" w:cs="Times New Roman"/>
          <w:color w:val="000000"/>
          <w:shd w:val="clear" w:color="auto" w:fill="FFFFFF"/>
        </w:rPr>
        <w:t>bipartite</w:t>
      </w:r>
      <w:r>
        <w:rPr>
          <w:rFonts w:ascii="Times" w:eastAsia="Times New Roman" w:hAnsi="Times" w:cs="Times New Roman"/>
          <w:color w:val="000000"/>
          <w:shd w:val="clear" w:color="auto" w:fill="FFFFFF"/>
        </w:rPr>
        <w:t xml:space="preserve"> graph onto the candidate nodes, we were able to identify</w:t>
      </w:r>
      <w:r w:rsidRPr="00182891">
        <w:rPr>
          <w:rFonts w:ascii="Times" w:eastAsia="Times New Roman" w:hAnsi="Times" w:cs="Times New Roman"/>
          <w:color w:val="000000"/>
          <w:shd w:val="clear" w:color="auto" w:fill="FFFFFF"/>
        </w:rPr>
        <w:t xml:space="preserve"> bipartisan links</w:t>
      </w:r>
      <w:r>
        <w:rPr>
          <w:rFonts w:ascii="Times" w:eastAsia="Times New Roman" w:hAnsi="Times" w:cs="Times New Roman"/>
          <w:color w:val="000000"/>
          <w:shd w:val="clear" w:color="auto" w:fill="FFFFFF"/>
        </w:rPr>
        <w:t xml:space="preserve"> between candidates as well as a core of “establishment” keys and a few “fringe” candidates with few (or zero) links to other candidates in the network.</w:t>
      </w:r>
    </w:p>
    <w:p w:rsidR="00182891" w:rsidRDefault="00182891"/>
    <w:p w:rsidR="00182891" w:rsidRDefault="00182891">
      <w:r>
        <w:t xml:space="preserve">My objective for the final project is to perform a similar analysis using “linkage” data between candidates and committees. I will be accessing recent data posted on the Federal Elections Commission website: </w:t>
      </w:r>
    </w:p>
    <w:p w:rsidR="00182891" w:rsidRDefault="00182891"/>
    <w:p w:rsidR="00182891" w:rsidRDefault="00182891">
      <w:hyperlink r:id="rId5" w:history="1">
        <w:r w:rsidRPr="009C71EC">
          <w:rPr>
            <w:rStyle w:val="Hyperlink"/>
          </w:rPr>
          <w:t>http://www.fec.gov/finance/disclosure/ftpdet.shtml</w:t>
        </w:r>
      </w:hyperlink>
    </w:p>
    <w:p w:rsidR="00182891" w:rsidRDefault="00182891"/>
    <w:p w:rsidR="00182891" w:rsidRDefault="00182891" w:rsidP="00182891">
      <w:pPr>
        <w:rPr>
          <w:rFonts w:ascii="Times" w:hAnsi="Times"/>
        </w:rPr>
      </w:pPr>
      <w:r w:rsidRPr="00182891">
        <w:rPr>
          <w:rFonts w:ascii="Times" w:hAnsi="Times"/>
        </w:rPr>
        <w:t>Commit</w:t>
      </w:r>
      <w:r>
        <w:rPr>
          <w:rFonts w:ascii="Times" w:hAnsi="Times"/>
        </w:rPr>
        <w:t>t</w:t>
      </w:r>
      <w:r w:rsidRPr="00182891">
        <w:rPr>
          <w:rFonts w:ascii="Times" w:hAnsi="Times"/>
        </w:rPr>
        <w:t xml:space="preserve">ees are broadly defined and, </w:t>
      </w:r>
      <w:r>
        <w:rPr>
          <w:rFonts w:ascii="Times" w:hAnsi="Times"/>
        </w:rPr>
        <w:t>“</w:t>
      </w:r>
      <w:r w:rsidRPr="00182891">
        <w:rPr>
          <w:rFonts w:ascii="Times" w:hAnsi="Times"/>
        </w:rPr>
        <w:t>i</w:t>
      </w:r>
      <w:r w:rsidRPr="00182891">
        <w:rPr>
          <w:rFonts w:ascii="Times" w:eastAsia="Times New Roman" w:hAnsi="Times" w:cs="Times New Roman"/>
          <w:color w:val="000000"/>
          <w:shd w:val="clear" w:color="auto" w:fill="FFFFFF"/>
        </w:rPr>
        <w:t>ncludes federal political action committees and party committees, campaign committees for presidential, house and senate candidates, as well as groups or organizations who are spending money for or against candidates for federal office.</w:t>
      </w:r>
      <w:r>
        <w:rPr>
          <w:rFonts w:ascii="Times" w:eastAsia="Times New Roman" w:hAnsi="Times" w:cs="Times New Roman"/>
          <w:color w:val="000000"/>
          <w:shd w:val="clear" w:color="auto" w:fill="FFFFFF"/>
        </w:rPr>
        <w:t>”</w:t>
      </w:r>
      <w:r w:rsidRPr="00182891">
        <w:rPr>
          <w:rFonts w:ascii="Times" w:hAnsi="Times"/>
        </w:rPr>
        <w:t xml:space="preserve"> The FEC website conveniently has separate datasets (as txt files) for each node (committee and candidate) as well as a dataset for the edges (“linkages”).</w:t>
      </w:r>
      <w:r>
        <w:rPr>
          <w:rFonts w:ascii="Times" w:hAnsi="Times"/>
        </w:rPr>
        <w:t xml:space="preserve"> Reading these files will include some text processing. The edge dataset, for instance, has each record in the following format:</w:t>
      </w:r>
    </w:p>
    <w:p w:rsidR="00182891" w:rsidRDefault="00182891" w:rsidP="00182891">
      <w:pPr>
        <w:rPr>
          <w:rFonts w:ascii="Times" w:hAnsi="Times"/>
        </w:rPr>
      </w:pPr>
    </w:p>
    <w:p w:rsidR="00182891" w:rsidRDefault="00182891" w:rsidP="00182891">
      <w:pPr>
        <w:rPr>
          <w:rFonts w:ascii="Times" w:hAnsi="Times"/>
        </w:rPr>
      </w:pPr>
      <w:r w:rsidRPr="00182891">
        <w:rPr>
          <w:rFonts w:ascii="Times" w:hAnsi="Times"/>
        </w:rPr>
        <w:t>H0AL06088|2010|2016|C00464222|H|P|201865</w:t>
      </w:r>
    </w:p>
    <w:p w:rsidR="00182891" w:rsidRDefault="00182891" w:rsidP="00182891">
      <w:pPr>
        <w:rPr>
          <w:rFonts w:ascii="Times" w:hAnsi="Times"/>
        </w:rPr>
      </w:pPr>
    </w:p>
    <w:p w:rsidR="00182891" w:rsidRDefault="00104223" w:rsidP="00182891">
      <w:pPr>
        <w:rPr>
          <w:rFonts w:ascii="Times" w:hAnsi="Times"/>
        </w:rPr>
      </w:pPr>
      <w:r>
        <w:rPr>
          <w:rFonts w:ascii="Times" w:hAnsi="Times"/>
        </w:rPr>
        <w:t>This text includes 7 fields of information delimited by “|”. The first is a 9-character unique candidate ID, followed by the candidate’s election year, the current election year, the unique committee ID, a single character for the committee type (</w:t>
      </w:r>
      <w:hyperlink r:id="rId6" w:history="1">
        <w:r w:rsidRPr="00104223">
          <w:rPr>
            <w:rStyle w:val="Hyperlink"/>
            <w:rFonts w:ascii="Times" w:hAnsi="Times"/>
          </w:rPr>
          <w:t>codes here</w:t>
        </w:r>
      </w:hyperlink>
      <w:r>
        <w:rPr>
          <w:rFonts w:ascii="Times" w:hAnsi="Times"/>
        </w:rPr>
        <w:t xml:space="preserve">), the committee designation, and the unique edge ID. </w:t>
      </w:r>
    </w:p>
    <w:p w:rsidR="00104223" w:rsidRDefault="00104223" w:rsidP="00182891">
      <w:pPr>
        <w:rPr>
          <w:rFonts w:ascii="Times" w:hAnsi="Times"/>
        </w:rPr>
      </w:pPr>
    </w:p>
    <w:p w:rsidR="00104223" w:rsidRDefault="00104223" w:rsidP="00182891">
      <w:pPr>
        <w:rPr>
          <w:rFonts w:ascii="Times" w:hAnsi="Times"/>
        </w:rPr>
      </w:pPr>
      <w:r>
        <w:rPr>
          <w:rFonts w:ascii="Times" w:hAnsi="Times"/>
        </w:rPr>
        <w:t xml:space="preserve">More details here: </w:t>
      </w:r>
    </w:p>
    <w:p w:rsidR="00104223" w:rsidRDefault="00104223" w:rsidP="00182891">
      <w:pPr>
        <w:rPr>
          <w:rFonts w:ascii="Times" w:hAnsi="Times"/>
        </w:rPr>
      </w:pPr>
      <w:hyperlink r:id="rId7" w:history="1">
        <w:r w:rsidRPr="009C71EC">
          <w:rPr>
            <w:rStyle w:val="Hyperlink"/>
            <w:rFonts w:ascii="Times" w:hAnsi="Times"/>
          </w:rPr>
          <w:t>http://www.fec.gov/finance/disclosure/metadata/DataDictionaryCandCmteLinkage.shtml</w:t>
        </w:r>
      </w:hyperlink>
    </w:p>
    <w:p w:rsidR="00104223" w:rsidRDefault="00104223" w:rsidP="00182891">
      <w:pPr>
        <w:rPr>
          <w:rFonts w:ascii="Times" w:hAnsi="Times"/>
        </w:rPr>
      </w:pPr>
    </w:p>
    <w:p w:rsidR="00104223" w:rsidRPr="00182891" w:rsidRDefault="00104223" w:rsidP="00182891">
      <w:pPr>
        <w:rPr>
          <w:rFonts w:ascii="Times" w:eastAsia="Times New Roman" w:hAnsi="Times" w:cs="Times New Roman"/>
        </w:rPr>
      </w:pPr>
      <w:r>
        <w:rPr>
          <w:rFonts w:ascii="Times" w:hAnsi="Times"/>
        </w:rPr>
        <w:t xml:space="preserve">The candidates and committees can be identified by their proper names by linking the edge files to the node files by IDs. In conducting this network analysis, I hope to examine which committees are the biggest supporters of individual candidates, and also which candidates </w:t>
      </w:r>
      <w:proofErr w:type="gramStart"/>
      <w:r>
        <w:rPr>
          <w:rFonts w:ascii="Times" w:hAnsi="Times"/>
        </w:rPr>
        <w:t>are connected by the same committees</w:t>
      </w:r>
      <w:proofErr w:type="gramEnd"/>
      <w:r>
        <w:rPr>
          <w:rFonts w:ascii="Times" w:hAnsi="Times"/>
        </w:rPr>
        <w:t xml:space="preserve">. </w:t>
      </w:r>
      <w:bookmarkStart w:id="0" w:name="_GoBack"/>
      <w:bookmarkEnd w:id="0"/>
    </w:p>
    <w:p w:rsidR="00182891" w:rsidRDefault="00182891"/>
    <w:p w:rsidR="00182891" w:rsidRDefault="00182891"/>
    <w:sectPr w:rsidR="00182891" w:rsidSect="00771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891"/>
    <w:rsid w:val="00104223"/>
    <w:rsid w:val="00182891"/>
    <w:rsid w:val="00771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9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89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828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89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828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776">
      <w:bodyDiv w:val="1"/>
      <w:marLeft w:val="0"/>
      <w:marRight w:val="0"/>
      <w:marTop w:val="0"/>
      <w:marBottom w:val="0"/>
      <w:divBdr>
        <w:top w:val="none" w:sz="0" w:space="0" w:color="auto"/>
        <w:left w:val="none" w:sz="0" w:space="0" w:color="auto"/>
        <w:bottom w:val="none" w:sz="0" w:space="0" w:color="auto"/>
        <w:right w:val="none" w:sz="0" w:space="0" w:color="auto"/>
      </w:divBdr>
    </w:div>
    <w:div w:id="543061765">
      <w:bodyDiv w:val="1"/>
      <w:marLeft w:val="0"/>
      <w:marRight w:val="0"/>
      <w:marTop w:val="0"/>
      <w:marBottom w:val="0"/>
      <w:divBdr>
        <w:top w:val="none" w:sz="0" w:space="0" w:color="auto"/>
        <w:left w:val="none" w:sz="0" w:space="0" w:color="auto"/>
        <w:bottom w:val="none" w:sz="0" w:space="0" w:color="auto"/>
        <w:right w:val="none" w:sz="0" w:space="0" w:color="auto"/>
      </w:divBdr>
    </w:div>
    <w:div w:id="1027684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ec.gov/finance/disclosure/ftpdet.shtml" TargetMode="External"/><Relationship Id="rId6" Type="http://schemas.openxmlformats.org/officeDocument/2006/relationships/hyperlink" Target="http://www.fec.gov/finance/disclosure/metadata/CommitteeTypeCodes.shtml" TargetMode="External"/><Relationship Id="rId7" Type="http://schemas.openxmlformats.org/officeDocument/2006/relationships/hyperlink" Target="http://www.fec.gov/finance/disclosure/metadata/DataDictionaryCandCmteLinkage.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360</Words>
  <Characters>2053</Characters>
  <Application>Microsoft Macintosh Word</Application>
  <DocSecurity>0</DocSecurity>
  <Lines>17</Lines>
  <Paragraphs>4</Paragraphs>
  <ScaleCrop>false</ScaleCrop>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1</cp:revision>
  <dcterms:created xsi:type="dcterms:W3CDTF">2015-12-07T03:30:00Z</dcterms:created>
  <dcterms:modified xsi:type="dcterms:W3CDTF">2015-12-07T03:53:00Z</dcterms:modified>
</cp:coreProperties>
</file>