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4A99" w14:textId="5FE14007" w:rsidR="00A46477" w:rsidRPr="00746407" w:rsidRDefault="00B6758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746407" w:rsidRPr="00746407">
        <w:rPr>
          <w:rFonts w:ascii="Arial" w:hAnsi="Arial" w:cs="Arial"/>
          <w:b/>
          <w:bCs/>
          <w:sz w:val="24"/>
          <w:szCs w:val="24"/>
          <w:u w:val="single"/>
        </w:rPr>
        <w:t>Report</w:t>
      </w:r>
    </w:p>
    <w:p w14:paraId="33BCFA89" w14:textId="5B5358CE" w:rsidR="00746407" w:rsidRPr="003A281C" w:rsidRDefault="00746407" w:rsidP="00746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b/>
          <w:bCs/>
          <w:color w:val="24292E"/>
          <w:sz w:val="24"/>
          <w:szCs w:val="24"/>
        </w:rPr>
        <w:t>Given the provided data, what are three conclusions we can draw about Kickstarter campaigns?</w:t>
      </w:r>
    </w:p>
    <w:p w14:paraId="2782C894" w14:textId="14166BD8" w:rsidR="00746407" w:rsidRDefault="00746407" w:rsidP="007464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Kickstarter campaigns that are involved in theater appear to be the most successful campaigns. However, this can be deceiving because proportion-wise, there were more theater Kickstarter campaigns overall. </w:t>
      </w:r>
    </w:p>
    <w:p w14:paraId="5E119070" w14:textId="55BE0472" w:rsidR="00746407" w:rsidRDefault="00746407" w:rsidP="007464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Overall, there were more successful campaigns at 2185 than those that failed at 1530</w:t>
      </w:r>
      <w:r w:rsidR="00425E75">
        <w:rPr>
          <w:rFonts w:ascii="Arial" w:eastAsia="Times New Roman" w:hAnsi="Arial" w:cs="Arial"/>
          <w:color w:val="24292E"/>
          <w:sz w:val="24"/>
          <w:szCs w:val="24"/>
        </w:rPr>
        <w:t xml:space="preserve"> per the pivot line chart however, there was a significant drop in success by December. </w:t>
      </w:r>
    </w:p>
    <w:p w14:paraId="4BC7E9F3" w14:textId="1D3CAF56" w:rsidR="00746407" w:rsidRPr="00746407" w:rsidRDefault="00746407" w:rsidP="007464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There were more Kickstarter campaigns that were involved in the theater subcategory of </w:t>
      </w:r>
      <w:r w:rsidR="00993662">
        <w:rPr>
          <w:rFonts w:ascii="Arial" w:eastAsia="Times New Roman" w:hAnsi="Arial" w:cs="Arial"/>
          <w:color w:val="24292E"/>
          <w:sz w:val="24"/>
          <w:szCs w:val="24"/>
        </w:rPr>
        <w:t>play;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hence </w:t>
      </w:r>
      <w:r w:rsidR="00993662">
        <w:rPr>
          <w:rFonts w:ascii="Arial" w:eastAsia="Times New Roman" w:hAnsi="Arial" w:cs="Arial"/>
          <w:color w:val="24292E"/>
          <w:sz w:val="24"/>
          <w:szCs w:val="24"/>
        </w:rPr>
        <w:t>this highlight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how the play subcategory was the most successful of other subcategories.  </w:t>
      </w:r>
    </w:p>
    <w:p w14:paraId="73E41DBA" w14:textId="274E5FB6" w:rsidR="00746407" w:rsidRPr="003A281C" w:rsidRDefault="00746407" w:rsidP="007464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b/>
          <w:bCs/>
          <w:color w:val="24292E"/>
          <w:sz w:val="24"/>
          <w:szCs w:val="24"/>
        </w:rPr>
        <w:t>What are some limitations of this dataset?</w:t>
      </w:r>
    </w:p>
    <w:p w14:paraId="279DE862" w14:textId="77777777" w:rsidR="003A281C" w:rsidRDefault="00B6758B" w:rsidP="003A281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>The data set does not clearly define what currently live means so its hard to understand given that it has a date ended for the campaigns.</w:t>
      </w:r>
    </w:p>
    <w:p w14:paraId="4A9AFCF4" w14:textId="77777777" w:rsidR="003A281C" w:rsidRDefault="00993662" w:rsidP="003A281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>It is</w:t>
      </w:r>
      <w:r w:rsidR="00B6758B" w:rsidRPr="003A281C">
        <w:rPr>
          <w:rFonts w:ascii="Arial" w:eastAsia="Times New Roman" w:hAnsi="Arial" w:cs="Arial"/>
          <w:color w:val="24292E"/>
          <w:sz w:val="24"/>
          <w:szCs w:val="24"/>
        </w:rPr>
        <w:t xml:space="preserve"> difficult to understand what the true or false statements in the staff pick column and spotlight column means and what it is measuring</w:t>
      </w:r>
    </w:p>
    <w:p w14:paraId="0FD09A94" w14:textId="5A833FCA" w:rsidR="003A281C" w:rsidRDefault="00993662" w:rsidP="003A281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>It</w:t>
      </w:r>
      <w:r w:rsidR="003A281C">
        <w:rPr>
          <w:rFonts w:ascii="Arial" w:eastAsia="Times New Roman" w:hAnsi="Arial" w:cs="Arial"/>
          <w:color w:val="24292E"/>
          <w:sz w:val="24"/>
          <w:szCs w:val="24"/>
        </w:rPr>
        <w:t xml:space="preserve"> i</w:t>
      </w:r>
      <w:r w:rsidRPr="003A281C">
        <w:rPr>
          <w:rFonts w:ascii="Arial" w:eastAsia="Times New Roman" w:hAnsi="Arial" w:cs="Arial"/>
          <w:color w:val="24292E"/>
          <w:sz w:val="24"/>
          <w:szCs w:val="24"/>
        </w:rPr>
        <w:t xml:space="preserve">s difficult to classify if currently live programs were successful. </w:t>
      </w:r>
    </w:p>
    <w:p w14:paraId="37A983F2" w14:textId="77777777" w:rsidR="003A281C" w:rsidRDefault="00993662" w:rsidP="003A281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 xml:space="preserve">There is no way to understand why some campaigns were canceled. </w:t>
      </w:r>
    </w:p>
    <w:p w14:paraId="7C5D4229" w14:textId="7E5C5804" w:rsidR="00993662" w:rsidRPr="003A281C" w:rsidRDefault="00993662" w:rsidP="003A281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 xml:space="preserve">The dataset does not explain why plays found more success overall. </w:t>
      </w:r>
    </w:p>
    <w:p w14:paraId="11555F1C" w14:textId="121785E5" w:rsidR="00746407" w:rsidRPr="003A281C" w:rsidRDefault="00746407" w:rsidP="007464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b/>
          <w:bCs/>
          <w:color w:val="24292E"/>
          <w:sz w:val="24"/>
          <w:szCs w:val="24"/>
        </w:rPr>
        <w:t>What are some other possible tables and/or graphs that we could create?</w:t>
      </w:r>
    </w:p>
    <w:p w14:paraId="2B78579E" w14:textId="6662CB3B" w:rsidR="00746407" w:rsidRDefault="00746407" w:rsidP="00746407">
      <w:pPr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Answer: </w:t>
      </w:r>
      <w:r w:rsidR="0045442F">
        <w:rPr>
          <w:rFonts w:ascii="Arial" w:eastAsia="Times New Roman" w:hAnsi="Arial" w:cs="Arial"/>
          <w:color w:val="24292E"/>
          <w:sz w:val="24"/>
          <w:szCs w:val="24"/>
        </w:rPr>
        <w:t xml:space="preserve"> We could review the outcome percentage with a pie chart, Box plot and scatter plots to compare other variables and outliers. </w:t>
      </w:r>
    </w:p>
    <w:p w14:paraId="164384A3" w14:textId="60891772" w:rsidR="003A281C" w:rsidRPr="003A281C" w:rsidRDefault="003A281C" w:rsidP="003A281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</w:rPr>
      </w:pPr>
      <w:r w:rsidRPr="003A281C"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</w:rPr>
        <w:t xml:space="preserve">Bonus: </w:t>
      </w:r>
    </w:p>
    <w:p w14:paraId="0BAD354C" w14:textId="5C2A1CAC" w:rsidR="003A281C" w:rsidRDefault="003A281C" w:rsidP="003A28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>Use your data to determine whether the mean or the median summarizes the data more meaningfully.</w:t>
      </w:r>
    </w:p>
    <w:p w14:paraId="569AD670" w14:textId="3119A1F0" w:rsidR="003A281C" w:rsidRPr="003A281C" w:rsidRDefault="00C56C75" w:rsidP="003A281C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mean does summarize the data more meaningfully, but it only tells part of the story. </w:t>
      </w:r>
    </w:p>
    <w:p w14:paraId="0EE2637A" w14:textId="18190F79" w:rsidR="003A281C" w:rsidRDefault="003A281C" w:rsidP="003A28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281C">
        <w:rPr>
          <w:rFonts w:ascii="Arial" w:eastAsia="Times New Roman" w:hAnsi="Arial" w:cs="Arial"/>
          <w:color w:val="24292E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4735506" w14:textId="7E220AEF" w:rsidR="00C56C75" w:rsidRPr="003A281C" w:rsidRDefault="00C56C75" w:rsidP="00C56C75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With a mean of 194.43 and a standard deviation of 844.30, the successful campaign appears to have more variability. Given that SD is purely descriptive, its is neither wright no wrong. </w:t>
      </w:r>
    </w:p>
    <w:p w14:paraId="0655519A" w14:textId="77777777" w:rsidR="003A281C" w:rsidRPr="00746407" w:rsidRDefault="003A281C" w:rsidP="003A281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925F6DF" w14:textId="77777777" w:rsidR="00746407" w:rsidRPr="00746407" w:rsidRDefault="00746407">
      <w:pPr>
        <w:rPr>
          <w:rFonts w:ascii="Arial" w:hAnsi="Arial" w:cs="Arial"/>
          <w:sz w:val="24"/>
          <w:szCs w:val="24"/>
        </w:rPr>
      </w:pPr>
    </w:p>
    <w:sectPr w:rsidR="00746407" w:rsidRPr="0074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708"/>
    <w:multiLevelType w:val="multilevel"/>
    <w:tmpl w:val="1A5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54AC3"/>
    <w:multiLevelType w:val="multilevel"/>
    <w:tmpl w:val="DC78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52787"/>
    <w:multiLevelType w:val="multilevel"/>
    <w:tmpl w:val="6626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42102"/>
    <w:multiLevelType w:val="hybridMultilevel"/>
    <w:tmpl w:val="6B923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41B5"/>
    <w:multiLevelType w:val="hybridMultilevel"/>
    <w:tmpl w:val="86889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sTQwNzA2szCzNDZS0lEKTi0uzszPAykwqgUA32wf2SwAAAA="/>
  </w:docVars>
  <w:rsids>
    <w:rsidRoot w:val="00746407"/>
    <w:rsid w:val="00297570"/>
    <w:rsid w:val="003A281C"/>
    <w:rsid w:val="00425E75"/>
    <w:rsid w:val="0045442F"/>
    <w:rsid w:val="00682EBA"/>
    <w:rsid w:val="00746407"/>
    <w:rsid w:val="00993662"/>
    <w:rsid w:val="00A46477"/>
    <w:rsid w:val="00B6758B"/>
    <w:rsid w:val="00C56C75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42BA"/>
  <w15:chartTrackingRefBased/>
  <w15:docId w15:val="{AA259ECA-2F78-4C61-89B1-11438CD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381AE-81F8-4EC4-AED9-7661E88D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Ozodiegwu</dc:creator>
  <cp:keywords/>
  <dc:description/>
  <cp:lastModifiedBy>Chika Ozodiegwu</cp:lastModifiedBy>
  <cp:revision>7</cp:revision>
  <dcterms:created xsi:type="dcterms:W3CDTF">2020-05-29T18:04:00Z</dcterms:created>
  <dcterms:modified xsi:type="dcterms:W3CDTF">2020-06-07T02:41:00Z</dcterms:modified>
</cp:coreProperties>
</file>