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noSpellErr="1" wp14:textId="5395C93D">
      <w:bookmarkStart w:name="_GoBack" w:id="0"/>
      <w:bookmarkEnd w:id="0"/>
      <w:r w:rsidR="5C73B031">
        <w:rPr/>
        <w:t>Zusammenfassung</w:t>
      </w:r>
    </w:p>
    <w:p w:rsidR="5C73B031" w:rsidP="5C73B031" w:rsidRDefault="5C73B031" w14:paraId="0A22AAE9" w14:textId="58F9558A">
      <w:pPr>
        <w:pStyle w:val="Normal"/>
      </w:pPr>
    </w:p>
    <w:p w:rsidR="5C73B031" w:rsidP="5C73B031" w:rsidRDefault="5C73B031" w14:paraId="566B6312" w14:textId="4FA92BA3">
      <w:pPr>
        <w:pStyle w:val="Normal"/>
      </w:pPr>
      <w:r w:rsidR="110C8212">
        <w:rPr/>
        <w:t xml:space="preserve">Es besteht die </w:t>
      </w:r>
      <w:r w:rsidR="110C8212">
        <w:rPr/>
        <w:t>Not</w:t>
      </w:r>
      <w:r w:rsidR="110C8212">
        <w:rPr/>
        <w:t>wendigkeit</w:t>
      </w:r>
      <w:r w:rsidR="110C8212">
        <w:rPr/>
        <w:t xml:space="preserve">, um die große Menge der Daten von </w:t>
      </w:r>
      <w:proofErr w:type="spellStart"/>
      <w:r w:rsidR="110C8212">
        <w:rPr/>
        <w:t>CareLink</w:t>
      </w:r>
      <w:proofErr w:type="spellEnd"/>
      <w:r w:rsidR="110C8212">
        <w:rPr/>
        <w:t xml:space="preserve">-Website für Forschungszwecke in TK-Labors herunterzuladen. </w:t>
      </w:r>
      <w:proofErr w:type="spellStart"/>
      <w:r w:rsidR="110C8212">
        <w:rPr/>
        <w:t>CareLink</w:t>
      </w:r>
      <w:proofErr w:type="spellEnd"/>
      <w:r w:rsidR="110C8212">
        <w:rPr/>
        <w:t>, das webbasiertes System ist</w:t>
      </w:r>
      <w:r w:rsidR="110C8212">
        <w:rPr/>
        <w:t xml:space="preserve"> </w:t>
      </w:r>
      <w:r w:rsidR="110C8212">
        <w:rPr/>
        <w:t xml:space="preserve">entwickelt, um </w:t>
      </w:r>
      <w:r w:rsidR="110C8212">
        <w:rPr/>
        <w:t xml:space="preserve">die Informationen von </w:t>
      </w:r>
      <w:r w:rsidR="110C8212">
        <w:rPr/>
        <w:t xml:space="preserve">allen Diabetes-Management-Tools wie Insulin-Pumpe, kontinuierliche Glukose-Monitore, Blutzuckermessgeräte und </w:t>
      </w:r>
      <w:r w:rsidR="110C8212">
        <w:rPr/>
        <w:t xml:space="preserve">Logbuch </w:t>
      </w:r>
      <w:r w:rsidR="110C8212">
        <w:rPr/>
        <w:t>zu übernehmen</w:t>
      </w:r>
      <w:r w:rsidR="110C8212">
        <w:rPr/>
        <w:t xml:space="preserve"> </w:t>
      </w:r>
      <w:r w:rsidR="110C8212">
        <w:rPr/>
        <w:t>und</w:t>
      </w:r>
      <w:r w:rsidR="110C8212">
        <w:rPr/>
        <w:t xml:space="preserve"> sie</w:t>
      </w:r>
      <w:r w:rsidR="110C8212">
        <w:rPr/>
        <w:t xml:space="preserve"> </w:t>
      </w:r>
      <w:r w:rsidR="110C8212">
        <w:rPr/>
        <w:t xml:space="preserve">in </w:t>
      </w:r>
      <w:r w:rsidR="110C8212">
        <w:rPr/>
        <w:t>leicht zu lesende Diagramme, Graphen und Tabellen zu organisieren</w:t>
      </w:r>
      <w:r w:rsidR="110C8212">
        <w:rPr/>
        <w:t xml:space="preserve">. Diese Daten werden für </w:t>
      </w:r>
      <w:r w:rsidR="110C8212">
        <w:rPr/>
        <w:t>die Erzeugung von Muster</w:t>
      </w:r>
      <w:r w:rsidR="110C8212">
        <w:rPr/>
        <w:t xml:space="preserve"> </w:t>
      </w:r>
      <w:r w:rsidR="110C8212">
        <w:rPr/>
        <w:t>mithilfe</w:t>
      </w:r>
      <w:r w:rsidR="110C8212">
        <w:rPr/>
        <w:t xml:space="preserve"> des maschinellen Lernalgorithmus </w:t>
      </w:r>
      <w:r w:rsidR="110C8212">
        <w:rPr/>
        <w:t>verwende</w:t>
      </w:r>
      <w:r w:rsidR="110C8212">
        <w:rPr/>
        <w:t>t</w:t>
      </w:r>
      <w:r w:rsidR="110C8212">
        <w:rPr/>
        <w:t xml:space="preserve">. </w:t>
      </w:r>
      <w:r w:rsidR="110C8212">
        <w:rPr/>
        <w:t xml:space="preserve"> Die Anforderung ist, </w:t>
      </w:r>
      <w:r w:rsidR="110C8212">
        <w:rPr/>
        <w:t xml:space="preserve">diese Daten für Forscher leicht zugänglich zu machen, ohne tatsächlich die Website zu besuchen und </w:t>
      </w:r>
      <w:r w:rsidR="110C8212">
        <w:rPr/>
        <w:t>dieser gesamter Prozess</w:t>
      </w:r>
      <w:r w:rsidR="110C8212">
        <w:rPr/>
        <w:t xml:space="preserve"> wird  mit der </w:t>
      </w:r>
      <w:r w:rsidR="110C8212">
        <w:rPr/>
        <w:t>Crawling</w:t>
      </w:r>
      <w:r w:rsidR="110C8212">
        <w:rPr/>
        <w:t xml:space="preserve">-Methodik durchgeführt. </w:t>
      </w:r>
    </w:p>
    <w:p w:rsidR="5C73B031" w:rsidP="5C73B031" w:rsidRDefault="5C73B031" w14:paraId="281AAB7B" w14:textId="4B61A01A">
      <w:pPr>
        <w:pStyle w:val="Normal"/>
      </w:pPr>
    </w:p>
    <w:p w:rsidR="5C73B031" w:rsidP="5C73B031" w:rsidRDefault="5C73B031" w14:paraId="11F02CC0" w14:textId="5D44EEF8">
      <w:pPr>
        <w:pStyle w:val="Normal"/>
      </w:pPr>
      <w:proofErr w:type="spellStart"/>
      <w:r w:rsidR="110C8212">
        <w:rPr/>
        <w:t>Crawling</w:t>
      </w:r>
      <w:proofErr w:type="spellEnd"/>
      <w:r w:rsidR="110C8212">
        <w:rPr/>
        <w:t xml:space="preserve"> ist der Prozess, durch den wir verschiedene Sorten von </w:t>
      </w:r>
      <w:r w:rsidR="110C8212">
        <w:rPr/>
        <w:t xml:space="preserve">Webseiten sammeln, um </w:t>
      </w:r>
      <w:r w:rsidR="110C8212">
        <w:rPr/>
        <w:t xml:space="preserve">die Informationen von </w:t>
      </w:r>
      <w:r w:rsidR="110C8212">
        <w:rPr/>
        <w:t>ihnen</w:t>
      </w:r>
      <w:r w:rsidR="110C8212">
        <w:rPr/>
        <w:t xml:space="preserve"> zu </w:t>
      </w:r>
      <w:r w:rsidR="110C8212">
        <w:rPr/>
        <w:t xml:space="preserve">sammeln. Es ist das System für das Massen-Herunterladen von Webseiten und kann auch als ein Programm oder ein automatisiertes Skript aufgerufen werden, </w:t>
      </w:r>
      <w:r w:rsidR="110C8212">
        <w:rPr/>
        <w:t>das</w:t>
      </w:r>
      <w:r w:rsidR="110C8212">
        <w:rPr/>
        <w:t>s</w:t>
      </w:r>
      <w:r w:rsidR="110C8212">
        <w:rPr/>
        <w:t xml:space="preserve"> das Web automatisiert scannt. In dieser wissenschaftlichen Arbeit wird eine native Java-Anwendung für das</w:t>
      </w:r>
      <w:r w:rsidR="110C8212">
        <w:rPr/>
        <w:t xml:space="preserve"> </w:t>
      </w:r>
      <w:r w:rsidR="110C8212">
        <w:rPr/>
        <w:t xml:space="preserve">Herunterladen </w:t>
      </w:r>
      <w:r w:rsidR="110C8212">
        <w:rPr/>
        <w:t xml:space="preserve">der großen </w:t>
      </w:r>
      <w:r w:rsidR="110C8212">
        <w:rPr/>
        <w:t>Mengen der Daten</w:t>
      </w:r>
      <w:r w:rsidR="110C8212">
        <w:rPr/>
        <w:t xml:space="preserve"> </w:t>
      </w:r>
      <w:r w:rsidR="110C8212">
        <w:rPr/>
        <w:t>vom Server aufgebaut.</w:t>
      </w:r>
      <w:r w:rsidR="110C8212">
        <w:rPr/>
        <w:t xml:space="preserve"> </w:t>
      </w:r>
    </w:p>
    <w:p w:rsidR="5C73B031" w:rsidP="5C73B031" w:rsidRDefault="5C73B031" w14:paraId="0E774FA8" w14:textId="364F0DE0">
      <w:pPr>
        <w:pStyle w:val="Normal"/>
      </w:pPr>
    </w:p>
    <w:p w:rsidR="5C73B031" w:rsidP="5C73B031" w:rsidRDefault="5C73B031" w14:paraId="4659FB45" w14:textId="52900FB5">
      <w:pPr>
        <w:pStyle w:val="Normal"/>
      </w:pPr>
      <w:r w:rsidR="110C8212">
        <w:rPr/>
        <w:t xml:space="preserve">Gleichzeitig ist es auch notwendig, Daten vom lokalen System/USB zum Server hochzuladen. In der </w:t>
      </w:r>
      <w:proofErr w:type="spellStart"/>
      <w:r w:rsidR="110C8212">
        <w:rPr/>
        <w:t>CareLink</w:t>
      </w:r>
      <w:proofErr w:type="spellEnd"/>
      <w:r w:rsidR="110C8212">
        <w:rPr/>
        <w:t xml:space="preserve"> Website wird der Prozess des Hochladens mit Applet behandelt. Es gibt technische </w:t>
      </w:r>
      <w:r w:rsidR="110C8212">
        <w:rPr/>
        <w:t>Schwierigkeiten</w:t>
      </w:r>
      <w:r w:rsidR="110C8212">
        <w:rPr/>
        <w:t>,</w:t>
      </w:r>
      <w:r w:rsidR="110C8212">
        <w:rPr/>
        <w:t xml:space="preserve"> </w:t>
      </w:r>
      <w:r w:rsidR="110C8212">
        <w:rPr/>
        <w:t xml:space="preserve">Applet aus dem Browser heraus zu nehmen und diesen Prozess automatisiert zu machen. Wir haben versucht, diesen langwierigen Prozess zu vermeiden, in dem die Webbrowser-Steuerung automatisiert wird. </w:t>
      </w:r>
      <w:r w:rsidR="110C8212">
        <w:rPr/>
        <w:t>Nativ Java-Kompatibilität mit Selen als externe Open-Source-</w:t>
      </w:r>
      <w:r w:rsidR="110C8212">
        <w:rPr/>
        <w:t>Bibliothek wird für den</w:t>
      </w:r>
      <w:r w:rsidR="110C8212">
        <w:rPr/>
        <w:t xml:space="preserve"> Automatisierungsbrowser verwendet, der wiederum den Prozess des Hochladens einfacher und nicht wiederholend für Endbenutzer macht. </w:t>
      </w:r>
    </w:p>
    <w:p w:rsidR="110C8212" w:rsidP="110C8212" w:rsidRDefault="110C8212" w14:paraId="25FECCB5" w14:textId="086A9228">
      <w:pPr>
        <w:pStyle w:val="Normal"/>
      </w:pPr>
    </w:p>
    <w:p w:rsidR="110C8212" w:rsidP="110C8212" w:rsidRDefault="110C8212" w14:paraId="2974791A" w14:textId="45474A8F">
      <w:pPr>
        <w:pStyle w:val="Normal"/>
      </w:pPr>
      <w:r w:rsidR="110C8212">
        <w:rPr/>
        <w:t>Diese wissenschaftliche Arbeit versucht auch das Problem des Daten-</w:t>
      </w:r>
      <w:proofErr w:type="spellStart"/>
      <w:r w:rsidR="110C8212">
        <w:rPr/>
        <w:t>Slicers</w:t>
      </w:r>
      <w:proofErr w:type="spellEnd"/>
      <w:r w:rsidR="110C8212">
        <w:rPr/>
        <w:t xml:space="preserve"> zu </w:t>
      </w:r>
      <w:r w:rsidR="110C8212">
        <w:rPr/>
        <w:t xml:space="preserve">lösen, wobei ein Algorithmus erstellt wird, der eine Reihe von </w:t>
      </w:r>
      <w:r w:rsidR="110C8212">
        <w:rPr/>
        <w:t>Er</w:t>
      </w:r>
      <w:r w:rsidR="110C8212">
        <w:rPr/>
        <w:t>eignissen</w:t>
      </w:r>
      <w:r w:rsidR="110C8212">
        <w:rPr/>
        <w:t xml:space="preserve"> in Abhängigkeit von einigen Kriterien </w:t>
      </w:r>
      <w:r w:rsidR="110C8212">
        <w:rPr/>
        <w:t>erken</w:t>
      </w:r>
      <w:r w:rsidR="110C8212">
        <w:rPr/>
        <w:t>nt</w:t>
      </w:r>
      <w:r w:rsidR="110C8212">
        <w:rPr/>
        <w:t xml:space="preserve"> und die geschnittenen Daten in den lokalen DB speichert. Die Daten, die aus verschiedenen Quellen für Analysemuster gesammelt wurden, sind meist wiederholt, schmutzig</w:t>
      </w:r>
      <w:r w:rsidR="110C8212">
        <w:rPr/>
        <w:t xml:space="preserve"> </w:t>
      </w:r>
      <w:r w:rsidR="110C8212">
        <w:rPr/>
        <w:t xml:space="preserve">und verpassen zahlreiche Spalten von Daten. Datenanalyse/Maschinelles Lernen brauchen qualitativ hochwertige Daten zu haben, so dass die Schlussfolgerungen gezogen werden können, die für die Analyse </w:t>
      </w:r>
      <w:r w:rsidR="110C8212">
        <w:rPr/>
        <w:t>sinnvoll</w:t>
      </w:r>
      <w:r w:rsidR="110C8212">
        <w:rPr/>
        <w:t xml:space="preserve"> sind. Für das Daten-</w:t>
      </w:r>
      <w:proofErr w:type="spellStart"/>
      <w:r w:rsidR="110C8212">
        <w:rPr/>
        <w:t>Slicing</w:t>
      </w:r>
      <w:proofErr w:type="spellEnd"/>
      <w:r w:rsidR="110C8212">
        <w:rPr/>
        <w:t xml:space="preserve"> wird der Algorithmus in Java aufgebaut und verwendet JDBC und </w:t>
      </w:r>
      <w:proofErr w:type="spellStart"/>
      <w:r w:rsidR="110C8212">
        <w:rPr/>
        <w:t>sql</w:t>
      </w:r>
      <w:proofErr w:type="spellEnd"/>
      <w:r w:rsidR="110C8212">
        <w:rPr/>
        <w:t xml:space="preserve"> mit einem Pub-Sub-Komplex-Ereignissystem, um </w:t>
      </w:r>
      <w:r w:rsidR="110C8212">
        <w:rPr/>
        <w:t>Er</w:t>
      </w:r>
      <w:r w:rsidR="110C8212">
        <w:rPr/>
        <w:t>eignisse</w:t>
      </w:r>
      <w:r w:rsidR="110C8212">
        <w:rPr/>
        <w:t xml:space="preserve"> zu erkennen.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Für das komplexes Ereignissystem in Java wird JMS (Java Messaging Service) verwendet.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JMS ist eine Java Message </w:t>
      </w:r>
      <w:proofErr w:type="spellStart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Oriented</w:t>
      </w:r>
      <w:proofErr w:type="spellEnd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Middleware (MOM) API zum Senden von Nachrichten zwischen zwei oder mehrere Kunden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Es ist eine Implementierung, um das Problem des Produzenten-Verbrauchers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zu behandeln.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Vor der Implementierung des Code in der Produktion, ist es notwendig, Unit-Tests für jede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Module zu implementieren und damit </w:t>
      </w:r>
      <w:proofErr w:type="spellStart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Junit</w:t>
      </w:r>
      <w:proofErr w:type="spellEnd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wird verwendet, um Unit-</w:t>
      </w:r>
      <w:proofErr w:type="spellStart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Testing</w:t>
      </w:r>
      <w:proofErr w:type="spellEnd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zu implementieren.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Unit-</w:t>
      </w:r>
      <w:proofErr w:type="spellStart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Testing</w:t>
      </w:r>
      <w:proofErr w:type="spellEnd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ist ein Prozess der Softwareentwicklung, bei der die kleinsten testbaren Teile einer Anwendung, sogenannten Einheiten, unabhängig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für ordnungsgemäße Operationen überprüft werden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. </w:t>
      </w:r>
      <w:r w:rsidRPr="110C8212" w:rsidR="110C821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"/>
        </w:rPr>
        <w:t xml:space="preserve">Die gesamte Projektarbeit muss in zwei Versionen, GUI-basiertes Projekt und Command Line Interface aufgebaut werden.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Das Command Line-Projekt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verwendet verschiedene Flaggen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, um verschiedene Aktivitäten innerhalb des Projekts zu beschreiben und wird mit Apache Commons CLI erstellt, das eine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externe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Bibliothek für Java ist. </w:t>
      </w:r>
      <w:proofErr w:type="spellStart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JavaFx</w:t>
      </w:r>
      <w:proofErr w:type="spellEnd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wird als Swing-Framework für die Erstellung eines GUI-basierten Projekts verwendet.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Außerdem wird </w:t>
      </w:r>
      <w:proofErr w:type="spellStart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JSoup</w:t>
      </w:r>
      <w:proofErr w:type="spellEnd"/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als Java-Framework verwendet, um die Website zu durchsuchen und Daten von der Website zu extrahieren oder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herunterzuladen.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Die langwierige Programmierungsautomatisierung erfolgt so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, dass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das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H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ochladen und das H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erunter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laden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benutzerfreundlich, einfach und ein Klick ist.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Sobald die Daten heruntergeladen und hochgeladen sind, erfolgt die 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Datenvali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>dierung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und -überprüfung mith</w:t>
      </w:r>
      <w:r w:rsidRPr="110C8212" w:rsidR="110C821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ilfe von Forschern des TK Labs, die an Data Mining Technologies arbeiten. </w:t>
      </w:r>
    </w:p>
    <w:p w:rsidR="110C8212" w:rsidP="110C8212" w:rsidRDefault="110C8212" w14:paraId="17785BD5" w14:textId="18AF3F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"/>
        </w:rPr>
      </w:pPr>
    </w:p>
    <w:p w:rsidR="5C73B031" w:rsidP="5C73B031" w:rsidRDefault="5C73B031" w14:paraId="2E27DEFD" w14:textId="20793464">
      <w:pPr>
        <w:pStyle w:val="Normal"/>
      </w:pPr>
      <w:r w:rsidR="5C73B031">
        <w:rPr/>
        <w:t xml:space="preserve"> </w:t>
      </w:r>
      <w:r w:rsidR="5C73B031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63F74"/>
  <w15:docId w15:val="{0c7adaed-ad53-4808-b729-ab3c64c30901}"/>
  <w:rsids>
    <w:rsidRoot w:val="5C73B031"/>
    <w:rsid w:val="110C8212"/>
    <w:rsid w:val="5C73B0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2017-08-30T21:01:24.2565659Z</dcterms:created>
  <dcterms:modified xsi:type="dcterms:W3CDTF">2017-08-31T00:24:47.5413780Z</dcterms:modified>
  <dc:creator>Sushil Chandra GC</dc:creator>
  <lastModifiedBy>Sushil Chandra GC</lastModifiedBy>
</coreProperties>
</file>