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AB11" w14:textId="1C64ECC6" w:rsidR="00056210" w:rsidRPr="00C56FE5" w:rsidRDefault="00056210" w:rsidP="00D224DA">
      <w:pPr>
        <w:spacing w:after="0" w:line="240" w:lineRule="auto"/>
        <w:jc w:val="center"/>
        <w:rPr>
          <w:b/>
          <w:bCs/>
        </w:rPr>
      </w:pPr>
      <w:r w:rsidRPr="00C56FE5">
        <w:rPr>
          <w:b/>
          <w:bCs/>
        </w:rPr>
        <w:t>Onboarding plan – Project Coordinator (Chi)</w:t>
      </w:r>
    </w:p>
    <w:p w14:paraId="74C74C7D" w14:textId="37C21B06" w:rsidR="00056210" w:rsidRDefault="00056210" w:rsidP="00D224DA">
      <w:pPr>
        <w:spacing w:after="0" w:line="240" w:lineRule="auto"/>
      </w:pPr>
      <w:r>
        <w:t>Location: Tempe HQ (on-site)</w:t>
      </w:r>
    </w:p>
    <w:p w14:paraId="31E2DB82" w14:textId="0F281F56" w:rsidR="00056210" w:rsidRDefault="00056210" w:rsidP="00D224DA">
      <w:pPr>
        <w:spacing w:after="0" w:line="240" w:lineRule="auto"/>
      </w:pPr>
      <w:r>
        <w:t>Manager: Tim Haitaian (with input from Jayson Roti, Jared Aiken, Kendra Ash)</w:t>
      </w:r>
    </w:p>
    <w:p w14:paraId="68B33BA4" w14:textId="07948B19" w:rsidR="00056210" w:rsidRDefault="00056210" w:rsidP="00D224DA">
      <w:pPr>
        <w:spacing w:after="0" w:line="240" w:lineRule="auto"/>
      </w:pPr>
      <w:r>
        <w:t>Buddy/Mentors: Jared Aiken &amp; Jayson Roti</w:t>
      </w:r>
    </w:p>
    <w:p w14:paraId="2867102D" w14:textId="6FFA7A94" w:rsidR="00056210" w:rsidRDefault="00056210" w:rsidP="00D224DA">
      <w:pPr>
        <w:spacing w:after="0" w:line="240" w:lineRule="auto"/>
      </w:pPr>
      <w:r>
        <w:t>Start Date: October 20, 2025</w:t>
      </w:r>
    </w:p>
    <w:p w14:paraId="0DADDB7B" w14:textId="77777777" w:rsidR="00056210" w:rsidRDefault="00056210" w:rsidP="00D224DA">
      <w:pPr>
        <w:spacing w:after="0" w:line="240" w:lineRule="auto"/>
      </w:pPr>
    </w:p>
    <w:p w14:paraId="13CBEA7B" w14:textId="2004EBFE" w:rsidR="00056210" w:rsidRPr="00C56FE5" w:rsidRDefault="00056210" w:rsidP="00D224DA">
      <w:pPr>
        <w:spacing w:after="0" w:line="240" w:lineRule="auto"/>
        <w:rPr>
          <w:b/>
          <w:bCs/>
        </w:rPr>
      </w:pPr>
      <w:r w:rsidRPr="00C56FE5">
        <w:rPr>
          <w:b/>
          <w:bCs/>
        </w:rPr>
        <w:t>Purpose</w:t>
      </w:r>
    </w:p>
    <w:p w14:paraId="006C6F8B" w14:textId="663991C3" w:rsidR="00056210" w:rsidRDefault="008B1D1C" w:rsidP="00D224DA">
      <w:pPr>
        <w:spacing w:after="0" w:line="240" w:lineRule="auto"/>
      </w:pPr>
      <w:r>
        <w:t>Establish</w:t>
      </w:r>
      <w:r w:rsidR="00056210">
        <w:t xml:space="preserve"> a disciplined coordination and documentation function that maps current workflows, removes work from senior leaders, and improve</w:t>
      </w:r>
      <w:r w:rsidR="003E328F">
        <w:t>s</w:t>
      </w:r>
      <w:r w:rsidR="00056210">
        <w:t xml:space="preserve"> customer experience. Chi will document the “as-is” process, propose and pilot “to-be” improvements, and deliver a 6-month rebuild of the workflow to leadership’s satisfaction.</w:t>
      </w:r>
    </w:p>
    <w:p w14:paraId="7521B2E9" w14:textId="77777777" w:rsidR="00056210" w:rsidRDefault="00056210" w:rsidP="00D224DA">
      <w:pPr>
        <w:spacing w:after="0" w:line="240" w:lineRule="auto"/>
      </w:pPr>
    </w:p>
    <w:p w14:paraId="3EBA145F" w14:textId="75E8E7F4" w:rsidR="00056210" w:rsidRPr="00C56FE5" w:rsidRDefault="00056210" w:rsidP="00D224DA">
      <w:pPr>
        <w:spacing w:after="0" w:line="240" w:lineRule="auto"/>
        <w:rPr>
          <w:b/>
          <w:bCs/>
        </w:rPr>
      </w:pPr>
      <w:r w:rsidRPr="00C56FE5">
        <w:rPr>
          <w:b/>
          <w:bCs/>
        </w:rPr>
        <w:t>High-Level Outcomes &amp; Dates</w:t>
      </w:r>
    </w:p>
    <w:p w14:paraId="0050167A" w14:textId="6A11747B" w:rsidR="00056210" w:rsidRPr="00056210" w:rsidRDefault="00056210" w:rsidP="00D224DA">
      <w:pPr>
        <w:pStyle w:val="ListParagraph"/>
        <w:numPr>
          <w:ilvl w:val="0"/>
          <w:numId w:val="1"/>
        </w:numPr>
        <w:spacing w:after="0" w:line="240" w:lineRule="auto"/>
      </w:pPr>
      <w:r w:rsidRPr="00056210">
        <w:t xml:space="preserve">Day 30 (Nov 19, 2025): Complete end-to-end documentation of the entire existing workflow (as-is), plus two handoffs executed: dust permits </w:t>
      </w:r>
      <w:r>
        <w:sym w:font="Wingdings" w:char="F0E0"/>
      </w:r>
      <w:r w:rsidRPr="00056210">
        <w:t xml:space="preserve"> Eva and sign ordering </w:t>
      </w:r>
      <w:r>
        <w:sym w:font="Wingdings" w:char="F0E0"/>
      </w:r>
      <w:r>
        <w:t xml:space="preserve"> </w:t>
      </w:r>
      <w:r w:rsidRPr="00056210">
        <w:t>Eva, each with a format SOP/checklist and confirmation of capability.</w:t>
      </w:r>
    </w:p>
    <w:p w14:paraId="1B7AEE7C" w14:textId="3B1FF799" w:rsidR="00056210" w:rsidRPr="00056210" w:rsidRDefault="00056210" w:rsidP="00D224DA">
      <w:pPr>
        <w:pStyle w:val="ListParagraph"/>
        <w:numPr>
          <w:ilvl w:val="0"/>
          <w:numId w:val="1"/>
        </w:numPr>
        <w:spacing w:after="0" w:line="240" w:lineRule="auto"/>
      </w:pPr>
      <w:r w:rsidRPr="00056210">
        <w:t>Day 60 (Dec 19, 2025): Deliver a written gap analysis and change recommendations, with incremental changes implemented continuously (prioritized to reduce load on Jared/Jayson/Kendra). Present draft KPI/SLAs for enactment at Day 90.</w:t>
      </w:r>
    </w:p>
    <w:p w14:paraId="561BDAAF" w14:textId="25DFF5B3" w:rsidR="00056210" w:rsidRPr="00056210" w:rsidRDefault="00056210" w:rsidP="00D224DA">
      <w:pPr>
        <w:pStyle w:val="ListParagraph"/>
        <w:numPr>
          <w:ilvl w:val="0"/>
          <w:numId w:val="1"/>
        </w:numPr>
        <w:spacing w:after="0" w:line="240" w:lineRule="auto"/>
      </w:pPr>
      <w:r w:rsidRPr="00056210">
        <w:t>Day 90 (Jan 18, 2026): Launch the first/next iteration of the workflow (to-be v1). Enact agreed KPI/SLA set and begin monthly iteration cadence (every ~30 days) through Day 180.</w:t>
      </w:r>
    </w:p>
    <w:p w14:paraId="05A14305" w14:textId="744ADA5C" w:rsidR="00056210" w:rsidRDefault="00056210" w:rsidP="00D224DA">
      <w:pPr>
        <w:pStyle w:val="ListParagraph"/>
        <w:numPr>
          <w:ilvl w:val="0"/>
          <w:numId w:val="1"/>
        </w:numPr>
        <w:spacing w:after="0" w:line="240" w:lineRule="auto"/>
      </w:pPr>
      <w:r w:rsidRPr="00056210">
        <w:t>Day 180 (Apr 18, 2026): 6-month objective/bonus checkpoint: Chi is designing and running a rebuilt workflow that leadership (Tim, Kendra, Jared, Jayson) confirms simplifies work for stakeholders and improves customer experience.</w:t>
      </w:r>
    </w:p>
    <w:p w14:paraId="1A4FBE03" w14:textId="77777777" w:rsidR="00C56FE5" w:rsidRDefault="00C56FE5" w:rsidP="00D224DA">
      <w:pPr>
        <w:spacing w:after="0" w:line="240" w:lineRule="auto"/>
      </w:pPr>
    </w:p>
    <w:p w14:paraId="5F735450" w14:textId="77777777" w:rsidR="00C56FE5" w:rsidRDefault="00C56FE5" w:rsidP="00D224DA">
      <w:pPr>
        <w:spacing w:after="0" w:line="240" w:lineRule="auto"/>
        <w:rPr>
          <w:b/>
          <w:bCs/>
          <w:u w:val="single"/>
        </w:rPr>
      </w:pPr>
      <w:r w:rsidRPr="00C56FE5">
        <w:rPr>
          <w:b/>
          <w:bCs/>
          <w:u w:val="single"/>
        </w:rPr>
        <w:t>Immediate Actions</w:t>
      </w:r>
    </w:p>
    <w:p w14:paraId="7FC39234" w14:textId="7B4C0ABE" w:rsidR="003B5A33" w:rsidRPr="00C56FE5" w:rsidRDefault="00C56FE5" w:rsidP="00D224DA">
      <w:pPr>
        <w:spacing w:after="0" w:line="240" w:lineRule="auto"/>
        <w:rPr>
          <w:b/>
          <w:bCs/>
        </w:rPr>
      </w:pPr>
      <w:r w:rsidRPr="00C56FE5">
        <w:rPr>
          <w:b/>
          <w:bCs/>
        </w:rPr>
        <w:t xml:space="preserve">Setup </w:t>
      </w:r>
      <w:r w:rsidR="003B5A33" w:rsidRPr="00C56FE5">
        <w:rPr>
          <w:b/>
          <w:bCs/>
        </w:rPr>
        <w:t>Recurring Meetings</w:t>
      </w:r>
    </w:p>
    <w:p w14:paraId="2A1A566A" w14:textId="2549819A" w:rsidR="00056210" w:rsidRDefault="00056210" w:rsidP="00D224D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1:1 with Manager: weekly for first 8 weeks, bi-weekly during </w:t>
      </w:r>
      <w:r w:rsidR="003B5A33">
        <w:t>month 3, monthly after</w:t>
      </w:r>
    </w:p>
    <w:p w14:paraId="15CC7908" w14:textId="034A8BFF" w:rsidR="003B5A33" w:rsidRDefault="003B5A33" w:rsidP="00D224DA">
      <w:pPr>
        <w:pStyle w:val="ListParagraph"/>
        <w:numPr>
          <w:ilvl w:val="0"/>
          <w:numId w:val="4"/>
        </w:numPr>
        <w:spacing w:after="0" w:line="240" w:lineRule="auto"/>
      </w:pPr>
      <w:r>
        <w:t>1:1 with Mentors: weekly for first 8 weeks, then as needed</w:t>
      </w:r>
    </w:p>
    <w:p w14:paraId="5FA30180" w14:textId="38599C85" w:rsidR="003B5A33" w:rsidRDefault="003B5A33" w:rsidP="00D224D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Stakeholder forum: bi-weekly </w:t>
      </w:r>
      <w:proofErr w:type="gramStart"/>
      <w:r>
        <w:t>30 minute</w:t>
      </w:r>
      <w:proofErr w:type="gramEnd"/>
      <w:r>
        <w:t xml:space="preserve"> sync (Tim, Jayson, Jared, Kendra) to review blockers, decisions and trade-offs</w:t>
      </w:r>
    </w:p>
    <w:p w14:paraId="1A2B2522" w14:textId="39CF1D3E" w:rsidR="00652BCC" w:rsidRPr="007A217D" w:rsidRDefault="007A217D" w:rsidP="00D224DA">
      <w:pPr>
        <w:pStyle w:val="ListParagraph"/>
        <w:numPr>
          <w:ilvl w:val="0"/>
          <w:numId w:val="4"/>
        </w:numPr>
        <w:spacing w:after="0" w:line="240" w:lineRule="auto"/>
        <w:rPr>
          <w:highlight w:val="yellow"/>
        </w:rPr>
      </w:pPr>
      <w:r w:rsidRPr="007A217D">
        <w:rPr>
          <w:highlight w:val="yellow"/>
        </w:rPr>
        <w:t>[</w:t>
      </w:r>
      <w:r w:rsidR="00652BCC" w:rsidRPr="007A217D">
        <w:rPr>
          <w:highlight w:val="yellow"/>
        </w:rPr>
        <w:t>Weekly 10</w:t>
      </w:r>
      <w:r w:rsidRPr="007A217D">
        <w:rPr>
          <w:highlight w:val="yellow"/>
        </w:rPr>
        <w:t xml:space="preserve"> Email: </w:t>
      </w:r>
      <w:r w:rsidR="00652BCC" w:rsidRPr="007A217D">
        <w:rPr>
          <w:highlight w:val="yellow"/>
        </w:rPr>
        <w:t>line update email incl progress, decisions needed, blockers, upcoming pilots, risks</w:t>
      </w:r>
      <w:r w:rsidRPr="007A217D">
        <w:rPr>
          <w:highlight w:val="yellow"/>
        </w:rPr>
        <w:t>]</w:t>
      </w:r>
      <w:r>
        <w:rPr>
          <w:highlight w:val="yellow"/>
        </w:rPr>
        <w:t xml:space="preserve"> --- more of a weekly update email, maybe open question, how are we doing, progress, ideas etc</w:t>
      </w:r>
    </w:p>
    <w:p w14:paraId="24A92031" w14:textId="77777777" w:rsidR="000E2682" w:rsidRDefault="000E2682" w:rsidP="000E2682">
      <w:pPr>
        <w:spacing w:after="0" w:line="240" w:lineRule="auto"/>
      </w:pPr>
    </w:p>
    <w:p w14:paraId="11D9ECF3" w14:textId="59F625D9" w:rsidR="003B5A33" w:rsidRPr="00C56FE5" w:rsidRDefault="00C56FE5" w:rsidP="00D224D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Schedule </w:t>
      </w:r>
      <w:r w:rsidR="003B5A33" w:rsidRPr="00C56FE5">
        <w:rPr>
          <w:b/>
          <w:bCs/>
        </w:rPr>
        <w:t>Intro Meetings (</w:t>
      </w:r>
      <w:r w:rsidR="003B5A33" w:rsidRPr="00C56FE5">
        <w:rPr>
          <w:rStyle w:val="s1"/>
          <w:rFonts w:ascii="Aptos" w:hAnsi="Aptos"/>
          <w:b/>
          <w:bCs/>
          <w:sz w:val="24"/>
          <w:szCs w:val="24"/>
        </w:rPr>
        <w:t>learn roles, touchpoints, and pain point)</w:t>
      </w:r>
    </w:p>
    <w:p w14:paraId="7063EC42" w14:textId="1A8C631C" w:rsidR="003B5A33" w:rsidRPr="003B5A33" w:rsidRDefault="003B5A33" w:rsidP="00D224DA">
      <w:pPr>
        <w:pStyle w:val="p2"/>
        <w:numPr>
          <w:ilvl w:val="0"/>
          <w:numId w:val="8"/>
        </w:numPr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Jayson Roti (SWPPP/Temp Fence)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bookmarkStart w:id="0" w:name="_Hlk212559911"/>
      <w:r w:rsidRPr="003B5A33">
        <w:rPr>
          <w:rStyle w:val="s1"/>
          <w:rFonts w:ascii="Aptos" w:eastAsiaTheme="majorEastAsia" w:hAnsi="Aptos"/>
          <w:color w:val="4EA72E" w:themeColor="accent6"/>
          <w:sz w:val="24"/>
          <w:szCs w:val="24"/>
        </w:rPr>
        <w:t>Done</w:t>
      </w:r>
      <w:bookmarkEnd w:id="0"/>
    </w:p>
    <w:p w14:paraId="446B92D7" w14:textId="6BE176D2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Kendra Ash (Contract Admin)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r w:rsidR="00797873" w:rsidRPr="003B5A33">
        <w:rPr>
          <w:rStyle w:val="s1"/>
          <w:rFonts w:ascii="Aptos" w:eastAsiaTheme="majorEastAsia" w:hAnsi="Aptos"/>
          <w:color w:val="4EA72E" w:themeColor="accent6"/>
          <w:sz w:val="24"/>
          <w:szCs w:val="24"/>
        </w:rPr>
        <w:t>Done</w:t>
      </w:r>
    </w:p>
    <w:p w14:paraId="6DED2D7A" w14:textId="33A27B64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Dawn Wagner (WT &amp; SW Billing, Pre-quals/ Files)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r w:rsidRPr="003B5A33">
        <w:rPr>
          <w:rStyle w:val="s1"/>
          <w:rFonts w:ascii="Aptos" w:eastAsiaTheme="majorEastAsia" w:hAnsi="Aptos"/>
          <w:color w:val="auto"/>
          <w:sz w:val="24"/>
          <w:szCs w:val="24"/>
          <w:highlight w:val="yellow"/>
        </w:rPr>
        <w:t>Started</w:t>
      </w:r>
    </w:p>
    <w:p w14:paraId="3EF68653" w14:textId="4DE969B1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Kerin Reissig (PJ &amp; RO Billing)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r w:rsidRPr="003B5A33">
        <w:rPr>
          <w:rStyle w:val="s1"/>
          <w:rFonts w:ascii="Aptos" w:eastAsiaTheme="majorEastAsia" w:hAnsi="Aptos"/>
          <w:color w:val="4EA72E" w:themeColor="accent6"/>
          <w:sz w:val="24"/>
          <w:szCs w:val="24"/>
        </w:rPr>
        <w:t>Done</w:t>
      </w:r>
    </w:p>
    <w:p w14:paraId="128BF24D" w14:textId="517F382C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Jared Aiken (Estimating)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r w:rsidRPr="003B5A33">
        <w:rPr>
          <w:rStyle w:val="s1"/>
          <w:rFonts w:ascii="Aptos" w:eastAsiaTheme="majorEastAsia" w:hAnsi="Aptos"/>
          <w:color w:val="4EA72E" w:themeColor="accent6"/>
          <w:sz w:val="24"/>
          <w:szCs w:val="24"/>
        </w:rPr>
        <w:t>Done</w:t>
      </w:r>
    </w:p>
    <w:p w14:paraId="1DDB26C7" w14:textId="78471BDC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Rick Haitaian (Sales/Estimating)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r w:rsidRPr="003B5A33">
        <w:rPr>
          <w:rStyle w:val="s1"/>
          <w:rFonts w:ascii="Aptos" w:eastAsiaTheme="majorEastAsia" w:hAnsi="Aptos"/>
          <w:color w:val="4EA72E" w:themeColor="accent6"/>
          <w:sz w:val="24"/>
          <w:szCs w:val="24"/>
        </w:rPr>
        <w:t>Done</w:t>
      </w:r>
    </w:p>
    <w:p w14:paraId="7B6B599C" w14:textId="3DFB086C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lastRenderedPageBreak/>
        <w:t>Lacie Stevin (Sales)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r w:rsidRPr="003B5A33">
        <w:rPr>
          <w:rStyle w:val="s1"/>
          <w:rFonts w:ascii="Aptos" w:eastAsiaTheme="majorEastAsia" w:hAnsi="Aptos"/>
          <w:color w:val="auto"/>
          <w:sz w:val="24"/>
          <w:szCs w:val="24"/>
          <w:highlight w:val="yellow"/>
        </w:rPr>
        <w:t>Scheduled</w:t>
      </w:r>
    </w:p>
    <w:p w14:paraId="6059B426" w14:textId="267EA1C9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Brandon Stevin (Sales)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bookmarkStart w:id="1" w:name="_Hlk212559936"/>
      <w:r w:rsidRPr="003B5A33">
        <w:rPr>
          <w:rStyle w:val="s1"/>
          <w:rFonts w:ascii="Aptos" w:eastAsiaTheme="majorEastAsia" w:hAnsi="Aptos"/>
          <w:color w:val="auto"/>
          <w:sz w:val="24"/>
          <w:szCs w:val="24"/>
          <w:highlight w:val="yellow"/>
        </w:rPr>
        <w:t>Scheduled</w:t>
      </w:r>
      <w:bookmarkEnd w:id="1"/>
    </w:p>
    <w:p w14:paraId="6C610705" w14:textId="1E09DA88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Stephen Judd (Portable Toilets)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– </w:t>
      </w:r>
      <w:r w:rsidRPr="003B5A33">
        <w:rPr>
          <w:rStyle w:val="s1"/>
          <w:rFonts w:ascii="Aptos" w:eastAsiaTheme="majorEastAsia" w:hAnsi="Aptos"/>
          <w:color w:val="EE0000"/>
          <w:sz w:val="24"/>
          <w:szCs w:val="24"/>
          <w:highlight w:val="yellow"/>
        </w:rPr>
        <w:t>not scheduled</w:t>
      </w:r>
    </w:p>
    <w:p w14:paraId="61573643" w14:textId="0085452D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Daniel Venegas (Water Trucks)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- </w:t>
      </w:r>
      <w:r w:rsidRPr="003B5A33">
        <w:rPr>
          <w:rStyle w:val="s1"/>
          <w:rFonts w:ascii="Aptos" w:eastAsiaTheme="majorEastAsia" w:hAnsi="Aptos"/>
          <w:color w:val="4EA72E" w:themeColor="accent6"/>
          <w:sz w:val="24"/>
          <w:szCs w:val="24"/>
        </w:rPr>
        <w:t>Done</w:t>
      </w:r>
    </w:p>
    <w:p w14:paraId="69C9944F" w14:textId="6AC6B1A8" w:rsidR="003B5A33" w:rsidRPr="003B5A33" w:rsidRDefault="003B5A33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Kelley Kline (Sweeping)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– </w:t>
      </w:r>
      <w:r w:rsidRPr="003B5A33">
        <w:rPr>
          <w:rStyle w:val="s1"/>
          <w:rFonts w:ascii="Aptos" w:eastAsiaTheme="majorEastAsia" w:hAnsi="Aptos"/>
          <w:color w:val="EE0000"/>
          <w:sz w:val="24"/>
          <w:szCs w:val="24"/>
          <w:highlight w:val="yellow"/>
        </w:rPr>
        <w:t>not scheduled</w:t>
      </w:r>
    </w:p>
    <w:p w14:paraId="754B9115" w14:textId="1978CEFE" w:rsidR="003B5A33" w:rsidRPr="0005233B" w:rsidRDefault="003B5A33" w:rsidP="00D224DA">
      <w:pPr>
        <w:pStyle w:val="p3"/>
        <w:numPr>
          <w:ilvl w:val="0"/>
          <w:numId w:val="8"/>
        </w:numPr>
        <w:spacing w:before="0"/>
        <w:rPr>
          <w:rStyle w:val="s1"/>
          <w:rFonts w:ascii="Aptos" w:hAnsi="Aptos"/>
          <w:color w:val="auto"/>
          <w:sz w:val="24"/>
          <w:szCs w:val="24"/>
        </w:rPr>
      </w:pPr>
      <w:r w:rsidRPr="003B5A33">
        <w:rPr>
          <w:rStyle w:val="s1"/>
          <w:rFonts w:ascii="Aptos" w:eastAsiaTheme="majorEastAsia" w:hAnsi="Aptos"/>
          <w:color w:val="auto"/>
          <w:sz w:val="24"/>
          <w:szCs w:val="24"/>
        </w:rPr>
        <w:t>Wendy Byers (Roll-off)</w:t>
      </w: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 – </w:t>
      </w:r>
      <w:r w:rsidR="00797873" w:rsidRPr="003B5A33">
        <w:rPr>
          <w:rStyle w:val="s1"/>
          <w:rFonts w:ascii="Aptos" w:eastAsiaTheme="majorEastAsia" w:hAnsi="Aptos"/>
          <w:color w:val="auto"/>
          <w:sz w:val="24"/>
          <w:szCs w:val="24"/>
          <w:highlight w:val="yellow"/>
        </w:rPr>
        <w:t>Scheduled</w:t>
      </w:r>
    </w:p>
    <w:p w14:paraId="700CED66" w14:textId="55273648" w:rsidR="0005233B" w:rsidRPr="003B5A33" w:rsidRDefault="0005233B" w:rsidP="00D224DA">
      <w:pPr>
        <w:pStyle w:val="p3"/>
        <w:numPr>
          <w:ilvl w:val="0"/>
          <w:numId w:val="8"/>
        </w:numPr>
        <w:spacing w:before="0"/>
        <w:rPr>
          <w:rFonts w:ascii="Aptos" w:hAnsi="Aptos"/>
          <w:color w:val="auto"/>
          <w:sz w:val="24"/>
          <w:szCs w:val="24"/>
        </w:rPr>
      </w:pPr>
      <w:r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Tevin (Monday.com Contractor – </w:t>
      </w:r>
      <w:r w:rsidR="00797873">
        <w:rPr>
          <w:rStyle w:val="s1"/>
          <w:rFonts w:ascii="Aptos" w:eastAsiaTheme="majorEastAsia" w:hAnsi="Aptos"/>
          <w:color w:val="auto"/>
          <w:sz w:val="24"/>
          <w:szCs w:val="24"/>
        </w:rPr>
        <w:t xml:space="preserve">Email </w:t>
      </w:r>
      <w:r w:rsidR="00797873" w:rsidRPr="003B5A33">
        <w:rPr>
          <w:rStyle w:val="s1"/>
          <w:rFonts w:ascii="Aptos" w:eastAsiaTheme="majorEastAsia" w:hAnsi="Aptos"/>
          <w:color w:val="auto"/>
          <w:sz w:val="24"/>
          <w:szCs w:val="24"/>
          <w:highlight w:val="yellow"/>
        </w:rPr>
        <w:t>Scheduled</w:t>
      </w:r>
    </w:p>
    <w:p w14:paraId="0465DFEF" w14:textId="534C9250" w:rsidR="00C56FE5" w:rsidRDefault="003B5A33" w:rsidP="00D224DA">
      <w:pPr>
        <w:pStyle w:val="p4"/>
        <w:spacing w:before="0"/>
        <w:rPr>
          <w:rStyle w:val="s1"/>
          <w:rFonts w:ascii="Aptos" w:eastAsiaTheme="majorEastAsia" w:hAnsi="Aptos"/>
          <w:b/>
          <w:bCs/>
          <w:color w:val="auto"/>
          <w:sz w:val="24"/>
          <w:szCs w:val="24"/>
        </w:rPr>
      </w:pPr>
      <w:r w:rsidRPr="0096390D">
        <w:rPr>
          <w:rStyle w:val="s1"/>
          <w:rFonts w:ascii="Aptos" w:eastAsiaTheme="majorEastAsia" w:hAnsi="Aptos"/>
          <w:b/>
          <w:bCs/>
          <w:color w:val="auto"/>
          <w:sz w:val="24"/>
          <w:szCs w:val="24"/>
        </w:rPr>
        <w:t>Deliverable: A one-page summary after each intro: current responsibilities, how work enters/exits their world, top 3 pain points, top 3 opportunities.</w:t>
      </w:r>
    </w:p>
    <w:p w14:paraId="1DAC4DC7" w14:textId="77777777" w:rsidR="002E1D4B" w:rsidRDefault="002E1D4B" w:rsidP="00D224DA">
      <w:pPr>
        <w:pStyle w:val="p4"/>
        <w:spacing w:before="0"/>
        <w:rPr>
          <w:rStyle w:val="s1"/>
          <w:rFonts w:ascii="Aptos" w:eastAsiaTheme="majorEastAsia" w:hAnsi="Aptos"/>
          <w:b/>
          <w:bCs/>
          <w:color w:val="auto"/>
          <w:sz w:val="24"/>
          <w:szCs w:val="24"/>
        </w:rPr>
      </w:pPr>
    </w:p>
    <w:p w14:paraId="5FA663A5" w14:textId="254F09ED" w:rsidR="00B153D1" w:rsidRPr="00DA0F6D" w:rsidRDefault="002E1D4B" w:rsidP="00D224DA">
      <w:pPr>
        <w:pStyle w:val="p4"/>
        <w:spacing w:before="0"/>
        <w:rPr>
          <w:rFonts w:ascii="Aptos" w:eastAsiaTheme="majorEastAsia" w:hAnsi="Aptos"/>
          <w:b/>
          <w:bCs/>
          <w:color w:val="auto"/>
          <w:sz w:val="24"/>
          <w:szCs w:val="24"/>
          <w:u w:val="single"/>
        </w:rPr>
      </w:pPr>
      <w:r w:rsidRPr="00DA0F6D">
        <w:rPr>
          <w:rFonts w:ascii="Aptos" w:eastAsiaTheme="majorEastAsia" w:hAnsi="Aptos"/>
          <w:b/>
          <w:bCs/>
          <w:color w:val="auto"/>
          <w:sz w:val="24"/>
          <w:szCs w:val="24"/>
          <w:u w:val="single"/>
        </w:rPr>
        <w:t xml:space="preserve">30/60/90 </w:t>
      </w:r>
      <w:r w:rsidR="00DA0F6D" w:rsidRPr="00DA0F6D">
        <w:rPr>
          <w:rFonts w:ascii="Aptos" w:eastAsiaTheme="majorEastAsia" w:hAnsi="Aptos"/>
          <w:b/>
          <w:bCs/>
          <w:color w:val="auto"/>
          <w:sz w:val="24"/>
          <w:szCs w:val="24"/>
          <w:u w:val="single"/>
        </w:rPr>
        <w:t>Expectations</w:t>
      </w:r>
    </w:p>
    <w:p w14:paraId="7C61977A" w14:textId="1F78E9A5" w:rsidR="002E1D4B" w:rsidRPr="00DA0F6D" w:rsidRDefault="002E1D4B" w:rsidP="00D224DA">
      <w:pPr>
        <w:pStyle w:val="p4"/>
        <w:spacing w:before="0"/>
        <w:rPr>
          <w:rFonts w:ascii="Aptos" w:eastAsiaTheme="majorEastAsia" w:hAnsi="Aptos"/>
          <w:b/>
          <w:bCs/>
          <w:color w:val="auto"/>
          <w:sz w:val="24"/>
          <w:szCs w:val="24"/>
          <w:u w:val="single"/>
        </w:rPr>
      </w:pPr>
      <w:r w:rsidRPr="00DA0F6D">
        <w:rPr>
          <w:rFonts w:ascii="Aptos" w:eastAsiaTheme="majorEastAsia" w:hAnsi="Aptos"/>
          <w:b/>
          <w:bCs/>
          <w:color w:val="auto"/>
          <w:sz w:val="24"/>
          <w:szCs w:val="24"/>
        </w:rPr>
        <w:t xml:space="preserve">Days 0-30 — "Learn &amp; Document" </w:t>
      </w:r>
    </w:p>
    <w:p w14:paraId="46FD15F6" w14:textId="1625D49B" w:rsidR="002E1D4B" w:rsidRPr="00DA0F6D" w:rsidRDefault="002E1D4B" w:rsidP="00D224DA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  <w:u w:val="single"/>
        </w:rPr>
      </w:pPr>
      <w:r w:rsidRPr="00DA0F6D">
        <w:rPr>
          <w:rFonts w:ascii="Aptos" w:eastAsiaTheme="majorEastAsia" w:hAnsi="Aptos"/>
          <w:color w:val="auto"/>
          <w:sz w:val="24"/>
          <w:szCs w:val="24"/>
          <w:u w:val="single"/>
        </w:rPr>
        <w:t>Objectives</w:t>
      </w:r>
    </w:p>
    <w:p w14:paraId="764054C2" w14:textId="6CE656EF" w:rsidR="002E1D4B" w:rsidRPr="00623D50" w:rsidRDefault="002E1D4B" w:rsidP="00D224DA">
      <w:pPr>
        <w:pStyle w:val="p4"/>
        <w:numPr>
          <w:ilvl w:val="0"/>
          <w:numId w:val="9"/>
        </w:numPr>
        <w:spacing w:before="0"/>
        <w:rPr>
          <w:rFonts w:ascii="Aptos" w:eastAsiaTheme="majorEastAsia" w:hAnsi="Aptos"/>
          <w:color w:val="auto"/>
          <w:sz w:val="24"/>
          <w:szCs w:val="24"/>
          <w:highlight w:val="yellow"/>
        </w:rPr>
      </w:pP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Map the entire current workflow </w:t>
      </w:r>
      <w:r w:rsidR="00B153D1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for each service family </w:t>
      </w:r>
      <w:r w:rsidR="005461E2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(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lead</w:t>
      </w:r>
      <w:r w:rsidR="005461E2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, 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quote</w:t>
      </w:r>
      <w:r w:rsidR="005461E2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, 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setup</w:t>
      </w:r>
      <w:r w:rsidR="005461E2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, 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execute</w:t>
      </w:r>
      <w:r w:rsidR="005461E2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, 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bill</w:t>
      </w:r>
      <w:r w:rsidR="005461E2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, c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ollect</w:t>
      </w:r>
      <w:r w:rsidR="005461E2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)</w:t>
      </w:r>
    </w:p>
    <w:p w14:paraId="1D0080E1" w14:textId="1A692DEC" w:rsidR="002E1D4B" w:rsidRPr="002E1D4B" w:rsidRDefault="002E1D4B" w:rsidP="00D224DA">
      <w:pPr>
        <w:pStyle w:val="p4"/>
        <w:numPr>
          <w:ilvl w:val="0"/>
          <w:numId w:val="9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2E1D4B">
        <w:rPr>
          <w:rFonts w:ascii="Aptos" w:eastAsiaTheme="majorEastAsia" w:hAnsi="Aptos"/>
          <w:color w:val="auto"/>
          <w:sz w:val="24"/>
          <w:szCs w:val="24"/>
        </w:rPr>
        <w:t xml:space="preserve">SOPs to ensure clarity on how </w:t>
      </w:r>
      <w:r w:rsidR="00221701">
        <w:rPr>
          <w:rFonts w:ascii="Aptos" w:eastAsiaTheme="majorEastAsia" w:hAnsi="Aptos"/>
          <w:color w:val="auto"/>
          <w:sz w:val="24"/>
          <w:szCs w:val="24"/>
        </w:rPr>
        <w:t>the process</w:t>
      </w:r>
      <w:r w:rsidRPr="002E1D4B">
        <w:rPr>
          <w:rFonts w:ascii="Aptos" w:eastAsiaTheme="majorEastAsia" w:hAnsi="Aptos"/>
          <w:color w:val="auto"/>
          <w:sz w:val="24"/>
          <w:szCs w:val="24"/>
        </w:rPr>
        <w:t xml:space="preserve"> works</w:t>
      </w:r>
      <w:r w:rsidR="00221701">
        <w:rPr>
          <w:rFonts w:ascii="Aptos" w:eastAsiaTheme="majorEastAsia" w:hAnsi="Aptos"/>
          <w:color w:val="auto"/>
          <w:sz w:val="24"/>
          <w:szCs w:val="24"/>
        </w:rPr>
        <w:t xml:space="preserve"> today</w:t>
      </w:r>
    </w:p>
    <w:p w14:paraId="375CE884" w14:textId="3DD43FE4" w:rsidR="002E1D4B" w:rsidRPr="00DA0F6D" w:rsidRDefault="002E1D4B" w:rsidP="00D224DA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  <w:u w:val="single"/>
        </w:rPr>
      </w:pPr>
      <w:r w:rsidRPr="00DA0F6D">
        <w:rPr>
          <w:rFonts w:ascii="Aptos" w:eastAsiaTheme="majorEastAsia" w:hAnsi="Aptos"/>
          <w:color w:val="auto"/>
          <w:sz w:val="24"/>
          <w:szCs w:val="24"/>
          <w:u w:val="single"/>
        </w:rPr>
        <w:t>Deliverables</w:t>
      </w:r>
    </w:p>
    <w:p w14:paraId="0250F350" w14:textId="1B225646" w:rsidR="002E1D4B" w:rsidRPr="00623D50" w:rsidRDefault="002E1D4B" w:rsidP="00D224DA">
      <w:pPr>
        <w:pStyle w:val="p4"/>
        <w:numPr>
          <w:ilvl w:val="0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  <w:highlight w:val="yellow"/>
        </w:rPr>
      </w:pP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Workflow Map</w:t>
      </w:r>
      <w:r w:rsidR="001D6525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s</w:t>
      </w:r>
      <w:r w:rsidR="00851BB5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V0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— </w:t>
      </w:r>
      <w:proofErr w:type="spellStart"/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swimlane</w:t>
      </w:r>
      <w:proofErr w:type="spellEnd"/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diagram</w:t>
      </w:r>
      <w:r w:rsidR="001D6525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s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+ RACI for each major phase.</w:t>
      </w:r>
    </w:p>
    <w:p w14:paraId="4546E1C6" w14:textId="03EE39E7" w:rsidR="0096390D" w:rsidRPr="002E1D4B" w:rsidRDefault="0096390D" w:rsidP="00D224DA">
      <w:pPr>
        <w:pStyle w:val="p4"/>
        <w:numPr>
          <w:ilvl w:val="0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>
        <w:rPr>
          <w:rFonts w:ascii="Aptos" w:eastAsiaTheme="majorEastAsia" w:hAnsi="Aptos"/>
          <w:color w:val="auto"/>
          <w:sz w:val="24"/>
          <w:szCs w:val="24"/>
        </w:rPr>
        <w:t xml:space="preserve">Role Summaries of Intro Meetings </w:t>
      </w:r>
    </w:p>
    <w:p w14:paraId="7692F1FE" w14:textId="6551FEB9" w:rsidR="002E1D4B" w:rsidRPr="003624C8" w:rsidRDefault="002E1D4B" w:rsidP="00D224DA">
      <w:pPr>
        <w:pStyle w:val="p4"/>
        <w:numPr>
          <w:ilvl w:val="0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  <w:highlight w:val="magenta"/>
        </w:rPr>
      </w:pPr>
      <w:r w:rsidRPr="003624C8">
        <w:rPr>
          <w:rFonts w:ascii="Aptos" w:eastAsiaTheme="majorEastAsia" w:hAnsi="Aptos"/>
          <w:color w:val="auto"/>
          <w:sz w:val="24"/>
          <w:szCs w:val="24"/>
          <w:highlight w:val="magenta"/>
        </w:rPr>
        <w:t>SOP</w:t>
      </w:r>
      <w:r w:rsidR="00A86731" w:rsidRPr="003624C8">
        <w:rPr>
          <w:rFonts w:ascii="Aptos" w:eastAsiaTheme="majorEastAsia" w:hAnsi="Aptos"/>
          <w:color w:val="auto"/>
          <w:sz w:val="24"/>
          <w:szCs w:val="24"/>
          <w:highlight w:val="magenta"/>
        </w:rPr>
        <w:t>s</w:t>
      </w:r>
      <w:r w:rsidRPr="003624C8">
        <w:rPr>
          <w:rFonts w:ascii="Aptos" w:eastAsiaTheme="majorEastAsia" w:hAnsi="Aptos"/>
          <w:color w:val="auto"/>
          <w:sz w:val="24"/>
          <w:szCs w:val="24"/>
          <w:highlight w:val="magenta"/>
        </w:rPr>
        <w:t xml:space="preserve"> </w:t>
      </w:r>
      <w:r w:rsidR="00A86731" w:rsidRPr="003624C8">
        <w:rPr>
          <w:rFonts w:ascii="Aptos" w:eastAsiaTheme="majorEastAsia" w:hAnsi="Aptos"/>
          <w:color w:val="auto"/>
          <w:sz w:val="24"/>
          <w:szCs w:val="24"/>
          <w:highlight w:val="magenta"/>
        </w:rPr>
        <w:t>(As-Is) for existing processes</w:t>
      </w:r>
      <w:r w:rsidRPr="003624C8">
        <w:rPr>
          <w:rFonts w:ascii="Aptos" w:eastAsiaTheme="majorEastAsia" w:hAnsi="Aptos"/>
          <w:color w:val="auto"/>
          <w:sz w:val="24"/>
          <w:szCs w:val="24"/>
          <w:highlight w:val="magenta"/>
        </w:rPr>
        <w:t>:</w:t>
      </w:r>
    </w:p>
    <w:p w14:paraId="66F26D7D" w14:textId="70D3DCEF" w:rsidR="00B153D1" w:rsidRDefault="00B153D1" w:rsidP="00D224DA">
      <w:pPr>
        <w:pStyle w:val="p4"/>
        <w:numPr>
          <w:ilvl w:val="1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>
        <w:rPr>
          <w:rFonts w:ascii="Aptos" w:eastAsiaTheme="majorEastAsia" w:hAnsi="Aptos"/>
          <w:color w:val="auto"/>
          <w:sz w:val="24"/>
          <w:szCs w:val="24"/>
        </w:rPr>
        <w:t>One Page SOP Template (Purpose, When, Steps, Inputs/Outputs, Owner, Files)</w:t>
      </w:r>
    </w:p>
    <w:p w14:paraId="7E5A8460" w14:textId="738F9921" w:rsidR="002E1D4B" w:rsidRPr="002E1D4B" w:rsidRDefault="002E1D4B" w:rsidP="00D224DA">
      <w:pPr>
        <w:pStyle w:val="p4"/>
        <w:numPr>
          <w:ilvl w:val="1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2E1D4B">
        <w:rPr>
          <w:rFonts w:ascii="Aptos" w:eastAsiaTheme="majorEastAsia" w:hAnsi="Aptos"/>
          <w:color w:val="auto"/>
          <w:sz w:val="24"/>
          <w:szCs w:val="24"/>
        </w:rPr>
        <w:t>Intake &amp; project setup</w:t>
      </w:r>
    </w:p>
    <w:p w14:paraId="7195453E" w14:textId="520C0AA5" w:rsidR="002E1D4B" w:rsidRPr="002E1D4B" w:rsidRDefault="002E1D4B" w:rsidP="00D224DA">
      <w:pPr>
        <w:pStyle w:val="p4"/>
        <w:numPr>
          <w:ilvl w:val="1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2E1D4B">
        <w:rPr>
          <w:rFonts w:ascii="Aptos" w:eastAsiaTheme="majorEastAsia" w:hAnsi="Aptos"/>
          <w:color w:val="auto"/>
          <w:sz w:val="24"/>
          <w:szCs w:val="24"/>
        </w:rPr>
        <w:t>Handoffs to execution systems (SWPPP Master, CRO, Dawn's file)</w:t>
      </w:r>
    </w:p>
    <w:p w14:paraId="068E4ACC" w14:textId="33013B54" w:rsidR="002E1D4B" w:rsidRPr="002E1D4B" w:rsidRDefault="002E1D4B" w:rsidP="00D224DA">
      <w:pPr>
        <w:pStyle w:val="p4"/>
        <w:numPr>
          <w:ilvl w:val="1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2E1D4B">
        <w:rPr>
          <w:rFonts w:ascii="Aptos" w:eastAsiaTheme="majorEastAsia" w:hAnsi="Aptos"/>
          <w:color w:val="auto"/>
          <w:sz w:val="24"/>
          <w:szCs w:val="24"/>
        </w:rPr>
        <w:t>Change requests (frequency, units, routing)</w:t>
      </w:r>
    </w:p>
    <w:p w14:paraId="1BD81D8C" w14:textId="514DC1C2" w:rsidR="002E1D4B" w:rsidRPr="002E1D4B" w:rsidRDefault="002E1D4B" w:rsidP="00D224DA">
      <w:pPr>
        <w:pStyle w:val="p4"/>
        <w:numPr>
          <w:ilvl w:val="1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2E1D4B">
        <w:rPr>
          <w:rFonts w:ascii="Aptos" w:eastAsiaTheme="majorEastAsia" w:hAnsi="Aptos"/>
          <w:color w:val="auto"/>
          <w:sz w:val="24"/>
          <w:szCs w:val="24"/>
        </w:rPr>
        <w:t>Closeout/archiving</w:t>
      </w:r>
    </w:p>
    <w:p w14:paraId="4CF2487E" w14:textId="11D9BE26" w:rsidR="002E1D4B" w:rsidRPr="00623D50" w:rsidRDefault="002E1D4B" w:rsidP="00D224DA">
      <w:pPr>
        <w:pStyle w:val="p4"/>
        <w:numPr>
          <w:ilvl w:val="0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  <w:highlight w:val="yellow"/>
        </w:rPr>
      </w:pP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Dust Permit</w:t>
      </w:r>
      <w:r w:rsidR="00C01364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Process </w:t>
      </w:r>
      <w:r w:rsidR="00EB054C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Draft</w:t>
      </w:r>
      <w:r w:rsidR="000B6E2A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(Jared to Eva)</w:t>
      </w:r>
      <w:r w:rsidR="00C01364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: 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SOP</w:t>
      </w:r>
      <w:r w:rsidR="00C01364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+ training </w:t>
      </w:r>
      <w:r w:rsidR="00F92654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checklist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; </w:t>
      </w:r>
      <w:r w:rsidR="000B6E2A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Eva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confirms readiness</w:t>
      </w:r>
    </w:p>
    <w:p w14:paraId="05D3F24D" w14:textId="78F080D1" w:rsidR="002E1D4B" w:rsidRPr="00623D50" w:rsidRDefault="002E1D4B" w:rsidP="00D224DA">
      <w:pPr>
        <w:pStyle w:val="p4"/>
        <w:numPr>
          <w:ilvl w:val="0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  <w:highlight w:val="yellow"/>
        </w:rPr>
      </w:pP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Sign Ordering </w:t>
      </w:r>
      <w:r w:rsidR="00C01364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Process </w:t>
      </w:r>
      <w:r w:rsidR="00EB054C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Draft</w:t>
      </w:r>
      <w:r w:rsidR="00380AC0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(Kerin to Eva)</w:t>
      </w:r>
      <w:r w:rsidR="00C01364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: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SOP + ordering matrix (vendor, lead times, sizes) + training </w:t>
      </w:r>
      <w:r w:rsidR="00F92654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checklist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; </w:t>
      </w:r>
      <w:r w:rsidR="0062502D"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>Eva</w:t>
      </w:r>
      <w:r w:rsidRPr="00623D50">
        <w:rPr>
          <w:rFonts w:ascii="Aptos" w:eastAsiaTheme="majorEastAsia" w:hAnsi="Aptos"/>
          <w:color w:val="auto"/>
          <w:sz w:val="24"/>
          <w:szCs w:val="24"/>
          <w:highlight w:val="yellow"/>
        </w:rPr>
        <w:t xml:space="preserve"> confirms readiness</w:t>
      </w:r>
    </w:p>
    <w:p w14:paraId="2F03365C" w14:textId="16652E32" w:rsidR="002E1D4B" w:rsidRPr="002E1D4B" w:rsidRDefault="002E1D4B" w:rsidP="00D224DA">
      <w:pPr>
        <w:pStyle w:val="p4"/>
        <w:numPr>
          <w:ilvl w:val="0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2E1D4B">
        <w:rPr>
          <w:rFonts w:ascii="Aptos" w:eastAsiaTheme="majorEastAsia" w:hAnsi="Aptos"/>
          <w:color w:val="auto"/>
          <w:sz w:val="24"/>
          <w:szCs w:val="24"/>
        </w:rPr>
        <w:t xml:space="preserve">Pre-Qualification Process (Draft) </w:t>
      </w:r>
      <w:r w:rsidR="00F92654">
        <w:rPr>
          <w:rFonts w:ascii="Aptos" w:eastAsiaTheme="majorEastAsia" w:hAnsi="Aptos"/>
          <w:color w:val="auto"/>
          <w:sz w:val="24"/>
          <w:szCs w:val="24"/>
        </w:rPr>
        <w:t xml:space="preserve">incl. training checklist </w:t>
      </w:r>
      <w:r w:rsidRPr="002E1D4B">
        <w:rPr>
          <w:rFonts w:ascii="Aptos" w:eastAsiaTheme="majorEastAsia" w:hAnsi="Aptos"/>
          <w:color w:val="auto"/>
          <w:sz w:val="24"/>
          <w:szCs w:val="24"/>
        </w:rPr>
        <w:t>— define the formal process flow with Dawn</w:t>
      </w:r>
      <w:r w:rsidR="009E7D79">
        <w:rPr>
          <w:rFonts w:ascii="Aptos" w:eastAsiaTheme="majorEastAsia" w:hAnsi="Aptos"/>
          <w:color w:val="auto"/>
          <w:sz w:val="24"/>
          <w:szCs w:val="24"/>
        </w:rPr>
        <w:t xml:space="preserve">: </w:t>
      </w:r>
      <w:r w:rsidRPr="002E1D4B">
        <w:rPr>
          <w:rFonts w:ascii="Aptos" w:eastAsiaTheme="majorEastAsia" w:hAnsi="Aptos"/>
          <w:color w:val="auto"/>
          <w:sz w:val="24"/>
          <w:szCs w:val="24"/>
        </w:rPr>
        <w:t>triggers, packet contents (safety, insurance, W-9, DS info), request/response timelines, storage location</w:t>
      </w:r>
    </w:p>
    <w:p w14:paraId="29493EB7" w14:textId="42A9E0AC" w:rsidR="002E1D4B" w:rsidRDefault="002E1D4B" w:rsidP="00D224DA">
      <w:pPr>
        <w:pStyle w:val="p4"/>
        <w:numPr>
          <w:ilvl w:val="0"/>
          <w:numId w:val="10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2E1D4B">
        <w:rPr>
          <w:rFonts w:ascii="Aptos" w:eastAsiaTheme="majorEastAsia" w:hAnsi="Aptos"/>
          <w:color w:val="auto"/>
          <w:sz w:val="24"/>
          <w:szCs w:val="24"/>
        </w:rPr>
        <w:t>Issues Log &amp; Opportunities Backlog — ranked list of waste, bottlenecks, and error types</w:t>
      </w:r>
    </w:p>
    <w:p w14:paraId="3D5BE0CB" w14:textId="77777777" w:rsidR="00D224DA" w:rsidRPr="00D224DA" w:rsidRDefault="00D224DA" w:rsidP="00D224DA">
      <w:pPr>
        <w:pStyle w:val="p4"/>
        <w:spacing w:before="0"/>
        <w:rPr>
          <w:rFonts w:ascii="Aptos" w:eastAsiaTheme="majorEastAsia" w:hAnsi="Aptos"/>
          <w:b/>
          <w:bCs/>
          <w:color w:val="auto"/>
          <w:sz w:val="24"/>
          <w:szCs w:val="24"/>
        </w:rPr>
      </w:pPr>
      <w:r w:rsidRPr="00D224DA">
        <w:rPr>
          <w:rFonts w:ascii="Aptos" w:eastAsiaTheme="majorEastAsia" w:hAnsi="Aptos"/>
          <w:b/>
          <w:bCs/>
          <w:color w:val="auto"/>
          <w:sz w:val="24"/>
          <w:szCs w:val="24"/>
        </w:rPr>
        <w:t>Days 31-60 — "Recommend &amp; Pilot"</w:t>
      </w:r>
    </w:p>
    <w:p w14:paraId="08CB8E5C" w14:textId="77777777" w:rsidR="00D224DA" w:rsidRPr="00D224DA" w:rsidRDefault="00D224DA" w:rsidP="00D224DA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  <w:u w:val="single"/>
        </w:rPr>
      </w:pPr>
      <w:r w:rsidRPr="00D224DA">
        <w:rPr>
          <w:rFonts w:ascii="Aptos" w:eastAsiaTheme="majorEastAsia" w:hAnsi="Aptos"/>
          <w:color w:val="auto"/>
          <w:sz w:val="24"/>
          <w:szCs w:val="24"/>
          <w:u w:val="single"/>
        </w:rPr>
        <w:t>Objectives</w:t>
      </w:r>
    </w:p>
    <w:p w14:paraId="04212542" w14:textId="77777777" w:rsidR="00D224DA" w:rsidRPr="00D224DA" w:rsidRDefault="00D224DA" w:rsidP="00D224DA">
      <w:pPr>
        <w:pStyle w:val="p4"/>
        <w:numPr>
          <w:ilvl w:val="0"/>
          <w:numId w:val="12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Build a gap analysis (waste, rework, delays, risk).</w:t>
      </w:r>
    </w:p>
    <w:p w14:paraId="069F138C" w14:textId="7421B877" w:rsidR="00D224DA" w:rsidRPr="00D224DA" w:rsidRDefault="00D224DA" w:rsidP="00D224DA">
      <w:pPr>
        <w:pStyle w:val="p4"/>
        <w:numPr>
          <w:ilvl w:val="0"/>
          <w:numId w:val="12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Propose to-be workflow with a minimal viable set of changes that reduces work for Jared/Jayson/Kendra</w:t>
      </w:r>
    </w:p>
    <w:p w14:paraId="1FBD88AD" w14:textId="77777777" w:rsidR="00D224DA" w:rsidRPr="00D224DA" w:rsidRDefault="00D224DA" w:rsidP="00D224DA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  <w:u w:val="single"/>
        </w:rPr>
      </w:pPr>
      <w:r w:rsidRPr="00D224DA">
        <w:rPr>
          <w:rFonts w:ascii="Aptos" w:eastAsiaTheme="majorEastAsia" w:hAnsi="Aptos"/>
          <w:color w:val="auto"/>
          <w:sz w:val="24"/>
          <w:szCs w:val="24"/>
          <w:u w:val="single"/>
        </w:rPr>
        <w:t>Deliverables</w:t>
      </w:r>
    </w:p>
    <w:p w14:paraId="45310BC5" w14:textId="55D82500" w:rsidR="00D224DA" w:rsidRPr="00D224DA" w:rsidRDefault="00D224DA" w:rsidP="00D224DA">
      <w:pPr>
        <w:pStyle w:val="p4"/>
        <w:numPr>
          <w:ilvl w:val="0"/>
          <w:numId w:val="11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 xml:space="preserve">Gap Analysis — top 10 issues with root causes and </w:t>
      </w:r>
      <w:r w:rsidR="00EF7E61">
        <w:rPr>
          <w:rFonts w:ascii="Aptos" w:eastAsiaTheme="majorEastAsia" w:hAnsi="Aptos"/>
          <w:color w:val="auto"/>
          <w:sz w:val="24"/>
          <w:szCs w:val="24"/>
        </w:rPr>
        <w:t>proposed</w:t>
      </w:r>
      <w:r w:rsidRPr="00D224DA">
        <w:rPr>
          <w:rFonts w:ascii="Aptos" w:eastAsiaTheme="majorEastAsia" w:hAnsi="Aptos"/>
          <w:color w:val="auto"/>
          <w:sz w:val="24"/>
          <w:szCs w:val="24"/>
        </w:rPr>
        <w:t xml:space="preserve"> fixes.</w:t>
      </w:r>
    </w:p>
    <w:p w14:paraId="059D63E1" w14:textId="680E9CE3" w:rsidR="00D224DA" w:rsidRPr="00D224DA" w:rsidRDefault="00D224DA" w:rsidP="00D224DA">
      <w:pPr>
        <w:pStyle w:val="p4"/>
        <w:numPr>
          <w:ilvl w:val="0"/>
          <w:numId w:val="11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851BB5">
        <w:rPr>
          <w:rFonts w:ascii="Aptos" w:eastAsiaTheme="majorEastAsia" w:hAnsi="Aptos"/>
          <w:color w:val="auto"/>
          <w:sz w:val="24"/>
          <w:szCs w:val="24"/>
          <w:highlight w:val="magenta"/>
        </w:rPr>
        <w:t xml:space="preserve">Workflow </w:t>
      </w:r>
      <w:r w:rsidR="00433554" w:rsidRPr="00851BB5">
        <w:rPr>
          <w:rFonts w:ascii="Aptos" w:eastAsiaTheme="majorEastAsia" w:hAnsi="Aptos"/>
          <w:color w:val="auto"/>
          <w:sz w:val="24"/>
          <w:szCs w:val="24"/>
          <w:highlight w:val="magenta"/>
        </w:rPr>
        <w:t>Map</w:t>
      </w:r>
      <w:r w:rsidR="002E3AED" w:rsidRPr="00851BB5">
        <w:rPr>
          <w:rFonts w:ascii="Aptos" w:eastAsiaTheme="majorEastAsia" w:hAnsi="Aptos"/>
          <w:color w:val="auto"/>
          <w:sz w:val="24"/>
          <w:szCs w:val="24"/>
          <w:highlight w:val="magenta"/>
        </w:rPr>
        <w:t>s</w:t>
      </w:r>
      <w:r w:rsidR="00433554" w:rsidRPr="00851BB5">
        <w:rPr>
          <w:rFonts w:ascii="Aptos" w:eastAsiaTheme="majorEastAsia" w:hAnsi="Aptos"/>
          <w:color w:val="auto"/>
          <w:sz w:val="24"/>
          <w:szCs w:val="24"/>
          <w:highlight w:val="magenta"/>
        </w:rPr>
        <w:t xml:space="preserve"> </w:t>
      </w:r>
      <w:r w:rsidR="002E3AED" w:rsidRPr="00851BB5">
        <w:rPr>
          <w:rFonts w:ascii="Aptos" w:eastAsiaTheme="majorEastAsia" w:hAnsi="Aptos"/>
          <w:color w:val="auto"/>
          <w:sz w:val="24"/>
          <w:szCs w:val="24"/>
          <w:highlight w:val="magenta"/>
        </w:rPr>
        <w:t>V</w:t>
      </w:r>
      <w:r w:rsidRPr="00851BB5">
        <w:rPr>
          <w:rFonts w:ascii="Aptos" w:eastAsiaTheme="majorEastAsia" w:hAnsi="Aptos"/>
          <w:color w:val="auto"/>
          <w:sz w:val="24"/>
          <w:szCs w:val="24"/>
          <w:highlight w:val="magenta"/>
        </w:rPr>
        <w:t>1</w:t>
      </w:r>
      <w:r w:rsidRPr="00D224DA">
        <w:rPr>
          <w:rFonts w:ascii="Aptos" w:eastAsiaTheme="majorEastAsia" w:hAnsi="Aptos"/>
          <w:color w:val="auto"/>
          <w:sz w:val="24"/>
          <w:szCs w:val="24"/>
        </w:rPr>
        <w:t xml:space="preserve"> — simplified </w:t>
      </w:r>
      <w:proofErr w:type="spellStart"/>
      <w:r w:rsidRPr="00D224DA">
        <w:rPr>
          <w:rFonts w:ascii="Aptos" w:eastAsiaTheme="majorEastAsia" w:hAnsi="Aptos"/>
          <w:color w:val="auto"/>
          <w:sz w:val="24"/>
          <w:szCs w:val="24"/>
        </w:rPr>
        <w:t>swimlane</w:t>
      </w:r>
      <w:proofErr w:type="spellEnd"/>
      <w:r w:rsidRPr="00D224DA">
        <w:rPr>
          <w:rFonts w:ascii="Aptos" w:eastAsiaTheme="majorEastAsia" w:hAnsi="Aptos"/>
          <w:color w:val="auto"/>
          <w:sz w:val="24"/>
          <w:szCs w:val="24"/>
        </w:rPr>
        <w:t xml:space="preserve"> + ownership; clearly mark what moves to Eva or other roles</w:t>
      </w:r>
    </w:p>
    <w:p w14:paraId="020D6404" w14:textId="7237FBBC" w:rsidR="00D224DA" w:rsidRPr="00D224DA" w:rsidRDefault="00D224DA" w:rsidP="00D224DA">
      <w:pPr>
        <w:pStyle w:val="p4"/>
        <w:numPr>
          <w:ilvl w:val="0"/>
          <w:numId w:val="11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lastRenderedPageBreak/>
        <w:t>KPI/SLA Proposal — measure what matters (e.g., intake to setup lead time, clean handoff rate, defect rate at billing handoff, # of touches per job)</w:t>
      </w:r>
    </w:p>
    <w:p w14:paraId="56C2A68C" w14:textId="5AB084A7" w:rsidR="00D224DA" w:rsidRPr="00D224DA" w:rsidRDefault="00D224DA" w:rsidP="00D224DA">
      <w:pPr>
        <w:pStyle w:val="p4"/>
        <w:numPr>
          <w:ilvl w:val="0"/>
          <w:numId w:val="11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Pilot Plan — choose 1-2 low-risk flows (e.g., dust permits, signage, pre-qual request packet) and run a 2-week pilot with baseline vs. after metrics</w:t>
      </w:r>
    </w:p>
    <w:p w14:paraId="047C3271" w14:textId="09E7DDEA" w:rsidR="00D224DA" w:rsidRPr="00D224DA" w:rsidRDefault="00D224DA" w:rsidP="00D224DA">
      <w:pPr>
        <w:pStyle w:val="p4"/>
        <w:numPr>
          <w:ilvl w:val="0"/>
          <w:numId w:val="11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Change Log — small incremental improvements enacted along the way (what/why/impact).</w:t>
      </w:r>
    </w:p>
    <w:p w14:paraId="2BA7BA8C" w14:textId="77777777" w:rsidR="00D224DA" w:rsidRPr="00A52595" w:rsidRDefault="00D224DA" w:rsidP="00D224DA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  <w:u w:val="single"/>
        </w:rPr>
      </w:pPr>
      <w:r w:rsidRPr="00A52595">
        <w:rPr>
          <w:rFonts w:ascii="Aptos" w:eastAsiaTheme="majorEastAsia" w:hAnsi="Aptos"/>
          <w:color w:val="auto"/>
          <w:sz w:val="24"/>
          <w:szCs w:val="24"/>
          <w:u w:val="single"/>
        </w:rPr>
        <w:t>Standing Reviews (bi-weekly)</w:t>
      </w:r>
    </w:p>
    <w:p w14:paraId="5CAC47C0" w14:textId="77777777" w:rsidR="00D224DA" w:rsidRPr="00D224DA" w:rsidRDefault="00D224DA" w:rsidP="00A52595">
      <w:pPr>
        <w:pStyle w:val="p4"/>
        <w:numPr>
          <w:ilvl w:val="0"/>
          <w:numId w:val="13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Present 2-3 decisions needed, show expected impact, and request go/no-go.</w:t>
      </w:r>
    </w:p>
    <w:p w14:paraId="5849881C" w14:textId="77777777" w:rsidR="00D224DA" w:rsidRPr="00D224DA" w:rsidRDefault="00D224DA" w:rsidP="00A52595">
      <w:pPr>
        <w:pStyle w:val="p4"/>
        <w:numPr>
          <w:ilvl w:val="0"/>
          <w:numId w:val="13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Keep pilots small, reversible, and documented.</w:t>
      </w:r>
    </w:p>
    <w:p w14:paraId="17F78193" w14:textId="77777777" w:rsidR="00D224DA" w:rsidRPr="00A52595" w:rsidRDefault="00D224DA" w:rsidP="00D224DA">
      <w:pPr>
        <w:pStyle w:val="p4"/>
        <w:spacing w:before="0"/>
        <w:rPr>
          <w:rFonts w:ascii="Aptos" w:eastAsiaTheme="majorEastAsia" w:hAnsi="Aptos"/>
          <w:b/>
          <w:bCs/>
          <w:color w:val="auto"/>
          <w:sz w:val="24"/>
          <w:szCs w:val="24"/>
        </w:rPr>
      </w:pPr>
      <w:r w:rsidRPr="00A52595">
        <w:rPr>
          <w:rFonts w:ascii="Aptos" w:eastAsiaTheme="majorEastAsia" w:hAnsi="Aptos"/>
          <w:b/>
          <w:bCs/>
          <w:color w:val="auto"/>
          <w:sz w:val="24"/>
          <w:szCs w:val="24"/>
        </w:rPr>
        <w:t>Days 61-90 — "Launch &amp; Operate To-Be v1"</w:t>
      </w:r>
    </w:p>
    <w:p w14:paraId="0D32B15B" w14:textId="77777777" w:rsidR="00D224DA" w:rsidRPr="00A52595" w:rsidRDefault="00D224DA" w:rsidP="00D224DA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  <w:u w:val="single"/>
        </w:rPr>
      </w:pPr>
      <w:r w:rsidRPr="00A52595">
        <w:rPr>
          <w:rFonts w:ascii="Aptos" w:eastAsiaTheme="majorEastAsia" w:hAnsi="Aptos"/>
          <w:color w:val="auto"/>
          <w:sz w:val="24"/>
          <w:szCs w:val="24"/>
          <w:u w:val="single"/>
        </w:rPr>
        <w:t>Objectives</w:t>
      </w:r>
    </w:p>
    <w:p w14:paraId="6CCAB870" w14:textId="77777777" w:rsidR="00D224DA" w:rsidRPr="00D224DA" w:rsidRDefault="00D224DA" w:rsidP="00A52595">
      <w:pPr>
        <w:pStyle w:val="p4"/>
        <w:numPr>
          <w:ilvl w:val="0"/>
          <w:numId w:val="14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Launch the to-be workflow v1 and enact KPI/SLAs.</w:t>
      </w:r>
    </w:p>
    <w:p w14:paraId="38128C5C" w14:textId="77777777" w:rsidR="00D224DA" w:rsidRPr="00D224DA" w:rsidRDefault="00D224DA" w:rsidP="00A52595">
      <w:pPr>
        <w:pStyle w:val="p4"/>
        <w:numPr>
          <w:ilvl w:val="0"/>
          <w:numId w:val="14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Establish a 30-day iteration rhythm (through Day 180).</w:t>
      </w:r>
    </w:p>
    <w:p w14:paraId="3A9F8003" w14:textId="77777777" w:rsidR="00D224DA" w:rsidRPr="00FD04D5" w:rsidRDefault="00D224DA" w:rsidP="00D224DA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  <w:u w:val="single"/>
        </w:rPr>
      </w:pPr>
      <w:r w:rsidRPr="00FD04D5">
        <w:rPr>
          <w:rFonts w:ascii="Aptos" w:eastAsiaTheme="majorEastAsia" w:hAnsi="Aptos"/>
          <w:color w:val="auto"/>
          <w:sz w:val="24"/>
          <w:szCs w:val="24"/>
          <w:u w:val="single"/>
        </w:rPr>
        <w:t>Deliverables</w:t>
      </w:r>
    </w:p>
    <w:p w14:paraId="13FEBDB9" w14:textId="112B105F" w:rsidR="00D224DA" w:rsidRPr="00D224DA" w:rsidRDefault="00D224DA" w:rsidP="00A52595">
      <w:pPr>
        <w:pStyle w:val="p4"/>
        <w:numPr>
          <w:ilvl w:val="0"/>
          <w:numId w:val="15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Operating Guide v1 — consolidated SOP pack, templates, and forms.</w:t>
      </w:r>
    </w:p>
    <w:p w14:paraId="2EC11263" w14:textId="32FD4D2F" w:rsidR="00D224DA" w:rsidRPr="00D224DA" w:rsidRDefault="00D224DA" w:rsidP="00A52595">
      <w:pPr>
        <w:pStyle w:val="p4"/>
        <w:numPr>
          <w:ilvl w:val="0"/>
          <w:numId w:val="15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RACI &amp; Decision Rights</w:t>
      </w:r>
    </w:p>
    <w:p w14:paraId="3FEB31F0" w14:textId="2CB3078E" w:rsidR="00D224DA" w:rsidRPr="00D224DA" w:rsidRDefault="00D224DA" w:rsidP="00A52595">
      <w:pPr>
        <w:pStyle w:val="p4"/>
        <w:numPr>
          <w:ilvl w:val="0"/>
          <w:numId w:val="15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KPI/SLA Dash (starter) — simple Monday/SharePoint tracker with weekly readout.</w:t>
      </w:r>
    </w:p>
    <w:p w14:paraId="3CE79316" w14:textId="132FAAF3" w:rsidR="00D224DA" w:rsidRPr="00D224DA" w:rsidRDefault="00D224DA" w:rsidP="00A52595">
      <w:pPr>
        <w:pStyle w:val="p4"/>
        <w:numPr>
          <w:ilvl w:val="0"/>
          <w:numId w:val="15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Training &amp; Handoffs — 60-minute walk-through for each stakeholder group; attendance logged.</w:t>
      </w:r>
    </w:p>
    <w:p w14:paraId="0C6122EB" w14:textId="19734471" w:rsidR="00F92654" w:rsidRDefault="00D224DA" w:rsidP="00A52595">
      <w:pPr>
        <w:pStyle w:val="p4"/>
        <w:numPr>
          <w:ilvl w:val="0"/>
          <w:numId w:val="15"/>
        </w:numPr>
        <w:spacing w:before="0"/>
        <w:rPr>
          <w:rFonts w:ascii="Aptos" w:eastAsiaTheme="majorEastAsia" w:hAnsi="Aptos"/>
          <w:color w:val="auto"/>
          <w:sz w:val="24"/>
          <w:szCs w:val="24"/>
        </w:rPr>
      </w:pPr>
      <w:r w:rsidRPr="00D224DA">
        <w:rPr>
          <w:rFonts w:ascii="Aptos" w:eastAsiaTheme="majorEastAsia" w:hAnsi="Aptos"/>
          <w:color w:val="auto"/>
          <w:sz w:val="24"/>
          <w:szCs w:val="24"/>
        </w:rPr>
        <w:t>Iteration Plan — next 3 improvements with owners/dates.</w:t>
      </w:r>
    </w:p>
    <w:p w14:paraId="1CBF756F" w14:textId="77777777" w:rsidR="00FD04D5" w:rsidRPr="002E1D4B" w:rsidRDefault="00FD04D5" w:rsidP="00FD04D5">
      <w:pPr>
        <w:pStyle w:val="p4"/>
        <w:spacing w:before="0"/>
        <w:rPr>
          <w:rFonts w:ascii="Aptos" w:eastAsiaTheme="majorEastAsia" w:hAnsi="Aptos"/>
          <w:color w:val="auto"/>
          <w:sz w:val="24"/>
          <w:szCs w:val="24"/>
        </w:rPr>
      </w:pPr>
    </w:p>
    <w:p w14:paraId="1694C952" w14:textId="77777777" w:rsidR="00056210" w:rsidRPr="002E1D4B" w:rsidRDefault="00056210" w:rsidP="00D224DA">
      <w:pPr>
        <w:spacing w:after="0" w:line="240" w:lineRule="auto"/>
        <w:rPr>
          <w:b/>
          <w:bCs/>
        </w:rPr>
      </w:pPr>
      <w:r w:rsidRPr="002E1D4B">
        <w:rPr>
          <w:b/>
          <w:bCs/>
        </w:rPr>
        <w:t>Scope &amp; Guardrails</w:t>
      </w:r>
    </w:p>
    <w:p w14:paraId="64FC1299" w14:textId="49E923AD" w:rsidR="00056210" w:rsidRPr="00056210" w:rsidRDefault="00056210" w:rsidP="00D224DA">
      <w:pPr>
        <w:pStyle w:val="ListParagraph"/>
        <w:numPr>
          <w:ilvl w:val="0"/>
          <w:numId w:val="1"/>
        </w:numPr>
        <w:spacing w:after="0" w:line="240" w:lineRule="auto"/>
      </w:pPr>
      <w:r w:rsidRPr="00056210">
        <w:t>No billing/AR/portal ownership.</w:t>
      </w:r>
    </w:p>
    <w:p w14:paraId="3562602F" w14:textId="291F23BC" w:rsidR="00056210" w:rsidRPr="00056210" w:rsidRDefault="00056210" w:rsidP="00D224DA">
      <w:pPr>
        <w:pStyle w:val="ListParagraph"/>
        <w:numPr>
          <w:ilvl w:val="0"/>
          <w:numId w:val="1"/>
        </w:numPr>
        <w:spacing w:after="0" w:line="240" w:lineRule="auto"/>
      </w:pPr>
      <w:r w:rsidRPr="00056210">
        <w:t>Systems in scope: Monday.com, QuickBooks (read-only context), SharePoint/Notion, and any PM tooling Chi selects.</w:t>
      </w:r>
    </w:p>
    <w:p w14:paraId="1A10B46F" w14:textId="70F4B6D0" w:rsidR="00056210" w:rsidRPr="00056210" w:rsidRDefault="00056210" w:rsidP="00D224DA">
      <w:pPr>
        <w:pStyle w:val="ListParagraph"/>
        <w:numPr>
          <w:ilvl w:val="0"/>
          <w:numId w:val="1"/>
        </w:numPr>
        <w:spacing w:after="0" w:line="240" w:lineRule="auto"/>
      </w:pPr>
      <w:r w:rsidRPr="00056210">
        <w:t>Understand execution feeds (read-only learning):</w:t>
      </w:r>
    </w:p>
    <w:p w14:paraId="0DE6B322" w14:textId="1CF50800" w:rsidR="00056210" w:rsidRPr="00056210" w:rsidRDefault="00056210" w:rsidP="00D224DA">
      <w:pPr>
        <w:pStyle w:val="ListParagraph"/>
        <w:numPr>
          <w:ilvl w:val="1"/>
          <w:numId w:val="1"/>
        </w:numPr>
        <w:spacing w:after="0" w:line="240" w:lineRule="auto"/>
      </w:pPr>
      <w:r w:rsidRPr="00056210">
        <w:t>SWPPP &amp; Temp Fence: SWPPP Master File (Jayson).</w:t>
      </w:r>
    </w:p>
    <w:p w14:paraId="6672EAA7" w14:textId="6529D371" w:rsidR="00056210" w:rsidRPr="00056210" w:rsidRDefault="00056210" w:rsidP="00D224DA">
      <w:pPr>
        <w:pStyle w:val="ListParagraph"/>
        <w:numPr>
          <w:ilvl w:val="1"/>
          <w:numId w:val="1"/>
        </w:numPr>
        <w:spacing w:after="0" w:line="240" w:lineRule="auto"/>
      </w:pPr>
      <w:r w:rsidRPr="00056210">
        <w:t>Portable Toilets &amp; Roll-Off: CRO is the execution system (Stephen/Wendy).</w:t>
      </w:r>
    </w:p>
    <w:p w14:paraId="384FCFB2" w14:textId="578DE006" w:rsidR="00056210" w:rsidRDefault="00056210" w:rsidP="00652BCC">
      <w:pPr>
        <w:pStyle w:val="ListParagraph"/>
        <w:numPr>
          <w:ilvl w:val="1"/>
          <w:numId w:val="1"/>
        </w:numPr>
        <w:spacing w:after="0" w:line="240" w:lineRule="auto"/>
      </w:pPr>
      <w:r w:rsidRPr="00056210">
        <w:t>Water/Sweeping/other: Dawn's Master Billing File (Daniel/Kelley liaison).</w:t>
      </w:r>
    </w:p>
    <w:sectPr w:rsidR="00056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11C"/>
    <w:multiLevelType w:val="hybridMultilevel"/>
    <w:tmpl w:val="87F68EE2"/>
    <w:lvl w:ilvl="0" w:tplc="C9FAF64E">
      <w:numFmt w:val="bullet"/>
      <w:lvlText w:val="•"/>
      <w:lvlJc w:val="left"/>
      <w:pPr>
        <w:ind w:left="510" w:hanging="360"/>
      </w:pPr>
      <w:rPr>
        <w:rFonts w:ascii="Aptos" w:eastAsiaTheme="maj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750AD"/>
    <w:multiLevelType w:val="hybridMultilevel"/>
    <w:tmpl w:val="85C8EED8"/>
    <w:lvl w:ilvl="0" w:tplc="E93A0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C62A1"/>
    <w:multiLevelType w:val="hybridMultilevel"/>
    <w:tmpl w:val="F8E28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511E4"/>
    <w:multiLevelType w:val="hybridMultilevel"/>
    <w:tmpl w:val="2C341026"/>
    <w:lvl w:ilvl="0" w:tplc="E93A00B6">
      <w:numFmt w:val="bullet"/>
      <w:lvlText w:val="-"/>
      <w:lvlJc w:val="left"/>
      <w:pPr>
        <w:ind w:left="87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3C4B40FA"/>
    <w:multiLevelType w:val="hybridMultilevel"/>
    <w:tmpl w:val="9162FBCA"/>
    <w:lvl w:ilvl="0" w:tplc="C9FAF64E">
      <w:numFmt w:val="bullet"/>
      <w:lvlText w:val="•"/>
      <w:lvlJc w:val="left"/>
      <w:pPr>
        <w:ind w:left="510" w:hanging="360"/>
      </w:pPr>
      <w:rPr>
        <w:rFonts w:ascii="Aptos" w:eastAsiaTheme="maj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3F2E081C"/>
    <w:multiLevelType w:val="hybridMultilevel"/>
    <w:tmpl w:val="8C587A62"/>
    <w:lvl w:ilvl="0" w:tplc="C9FAF64E">
      <w:numFmt w:val="bullet"/>
      <w:lvlText w:val="•"/>
      <w:lvlJc w:val="left"/>
      <w:pPr>
        <w:ind w:left="510" w:hanging="360"/>
      </w:pPr>
      <w:rPr>
        <w:rFonts w:ascii="Aptos" w:eastAsiaTheme="maj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05D84"/>
    <w:multiLevelType w:val="hybridMultilevel"/>
    <w:tmpl w:val="32706AD8"/>
    <w:lvl w:ilvl="0" w:tplc="E93A0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F391C"/>
    <w:multiLevelType w:val="hybridMultilevel"/>
    <w:tmpl w:val="2F1ED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D3A08"/>
    <w:multiLevelType w:val="hybridMultilevel"/>
    <w:tmpl w:val="EB7EE16A"/>
    <w:lvl w:ilvl="0" w:tplc="E93A0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72DDE"/>
    <w:multiLevelType w:val="hybridMultilevel"/>
    <w:tmpl w:val="BF86E9D8"/>
    <w:lvl w:ilvl="0" w:tplc="C9FAF64E">
      <w:numFmt w:val="bullet"/>
      <w:lvlText w:val="•"/>
      <w:lvlJc w:val="left"/>
      <w:pPr>
        <w:ind w:left="510" w:hanging="360"/>
      </w:pPr>
      <w:rPr>
        <w:rFonts w:ascii="Aptos" w:eastAsiaTheme="maj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E49F5"/>
    <w:multiLevelType w:val="hybridMultilevel"/>
    <w:tmpl w:val="F9387D92"/>
    <w:lvl w:ilvl="0" w:tplc="C9FAF64E">
      <w:numFmt w:val="bullet"/>
      <w:lvlText w:val="•"/>
      <w:lvlJc w:val="left"/>
      <w:pPr>
        <w:ind w:left="510" w:hanging="360"/>
      </w:pPr>
      <w:rPr>
        <w:rFonts w:ascii="Aptos" w:eastAsiaTheme="maj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C0C29"/>
    <w:multiLevelType w:val="hybridMultilevel"/>
    <w:tmpl w:val="4A528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70DC7"/>
    <w:multiLevelType w:val="hybridMultilevel"/>
    <w:tmpl w:val="83909CEC"/>
    <w:lvl w:ilvl="0" w:tplc="E93A0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EE7650"/>
    <w:multiLevelType w:val="hybridMultilevel"/>
    <w:tmpl w:val="34F2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93F0C"/>
    <w:multiLevelType w:val="hybridMultilevel"/>
    <w:tmpl w:val="EC562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630506">
    <w:abstractNumId w:val="13"/>
  </w:num>
  <w:num w:numId="2" w16cid:durableId="1390038404">
    <w:abstractNumId w:val="12"/>
  </w:num>
  <w:num w:numId="3" w16cid:durableId="1118063290">
    <w:abstractNumId w:val="1"/>
  </w:num>
  <w:num w:numId="4" w16cid:durableId="1898661668">
    <w:abstractNumId w:val="11"/>
  </w:num>
  <w:num w:numId="5" w16cid:durableId="507449218">
    <w:abstractNumId w:val="6"/>
  </w:num>
  <w:num w:numId="6" w16cid:durableId="2076538316">
    <w:abstractNumId w:val="8"/>
  </w:num>
  <w:num w:numId="7" w16cid:durableId="2035692588">
    <w:abstractNumId w:val="3"/>
  </w:num>
  <w:num w:numId="8" w16cid:durableId="792865773">
    <w:abstractNumId w:val="4"/>
  </w:num>
  <w:num w:numId="9" w16cid:durableId="963272418">
    <w:abstractNumId w:val="10"/>
  </w:num>
  <w:num w:numId="10" w16cid:durableId="1838106024">
    <w:abstractNumId w:val="14"/>
  </w:num>
  <w:num w:numId="11" w16cid:durableId="190805535">
    <w:abstractNumId w:val="7"/>
  </w:num>
  <w:num w:numId="12" w16cid:durableId="1743605053">
    <w:abstractNumId w:val="9"/>
  </w:num>
  <w:num w:numId="13" w16cid:durableId="608663636">
    <w:abstractNumId w:val="0"/>
  </w:num>
  <w:num w:numId="14" w16cid:durableId="1453473323">
    <w:abstractNumId w:val="5"/>
  </w:num>
  <w:num w:numId="15" w16cid:durableId="1545214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10"/>
    <w:rsid w:val="0005233B"/>
    <w:rsid w:val="00056210"/>
    <w:rsid w:val="0007289B"/>
    <w:rsid w:val="000B6E2A"/>
    <w:rsid w:val="000E2682"/>
    <w:rsid w:val="00175A4F"/>
    <w:rsid w:val="001D6525"/>
    <w:rsid w:val="00221701"/>
    <w:rsid w:val="002B4B99"/>
    <w:rsid w:val="002E1D4B"/>
    <w:rsid w:val="002E3AED"/>
    <w:rsid w:val="003624C8"/>
    <w:rsid w:val="00367F04"/>
    <w:rsid w:val="00380AC0"/>
    <w:rsid w:val="003B5A33"/>
    <w:rsid w:val="003E328F"/>
    <w:rsid w:val="00433554"/>
    <w:rsid w:val="004E2DD8"/>
    <w:rsid w:val="0054237B"/>
    <w:rsid w:val="005461E2"/>
    <w:rsid w:val="005777C4"/>
    <w:rsid w:val="00623D50"/>
    <w:rsid w:val="0062502D"/>
    <w:rsid w:val="00652BCC"/>
    <w:rsid w:val="00797873"/>
    <w:rsid w:val="007A217D"/>
    <w:rsid w:val="00851BB5"/>
    <w:rsid w:val="008B1D1C"/>
    <w:rsid w:val="008C4AD3"/>
    <w:rsid w:val="0096390D"/>
    <w:rsid w:val="009A5A3D"/>
    <w:rsid w:val="009E7D79"/>
    <w:rsid w:val="00A52595"/>
    <w:rsid w:val="00A8127B"/>
    <w:rsid w:val="00A86731"/>
    <w:rsid w:val="00A87597"/>
    <w:rsid w:val="00B153D1"/>
    <w:rsid w:val="00C01364"/>
    <w:rsid w:val="00C56FE5"/>
    <w:rsid w:val="00D224DA"/>
    <w:rsid w:val="00DA0F6D"/>
    <w:rsid w:val="00DA2354"/>
    <w:rsid w:val="00E32170"/>
    <w:rsid w:val="00EB054C"/>
    <w:rsid w:val="00EB59EF"/>
    <w:rsid w:val="00EF6FB0"/>
    <w:rsid w:val="00EF7E61"/>
    <w:rsid w:val="00F92654"/>
    <w:rsid w:val="00FD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85F6E"/>
  <w15:chartTrackingRefBased/>
  <w15:docId w15:val="{F534FE60-6DC4-F545-87EA-C1C86F07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B5A33"/>
    <w:pPr>
      <w:spacing w:after="0" w:line="240" w:lineRule="auto"/>
    </w:pPr>
    <w:rPr>
      <w:rFonts w:ascii=".AppleSystemUIFont" w:eastAsia="Times New Roman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3B5A33"/>
    <w:pPr>
      <w:spacing w:after="0" w:line="240" w:lineRule="auto"/>
      <w:ind w:left="419" w:hanging="269"/>
    </w:pPr>
    <w:rPr>
      <w:rFonts w:ascii=".AppleSystemUIFont" w:eastAsia="Times New Roman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3B5A33"/>
    <w:pPr>
      <w:spacing w:before="135" w:after="0" w:line="240" w:lineRule="auto"/>
      <w:ind w:left="419" w:hanging="269"/>
    </w:pPr>
    <w:rPr>
      <w:rFonts w:ascii=".AppleSystemUIFont" w:eastAsia="Times New Roman" w:hAnsi=".AppleSystemUIFont" w:cs="Times New Roman"/>
      <w:color w:val="FFFFFF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3B5A33"/>
    <w:pPr>
      <w:spacing w:before="255" w:after="0" w:line="240" w:lineRule="auto"/>
    </w:pPr>
    <w:rPr>
      <w:rFonts w:ascii=".AppleSystemUIFont" w:eastAsia="Times New Roman" w:hAnsi=".AppleSystemUIFont" w:cs="Times New Roman"/>
      <w:color w:val="FFFFFF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3B5A33"/>
    <w:rPr>
      <w:rFonts w:ascii=".SFUI-Regular" w:hAnsi=".SFUI-Regular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Ejimofor</dc:creator>
  <cp:keywords/>
  <dc:description/>
  <cp:lastModifiedBy>Chi Ejimofor</cp:lastModifiedBy>
  <cp:revision>41</cp:revision>
  <dcterms:created xsi:type="dcterms:W3CDTF">2025-10-24T23:33:00Z</dcterms:created>
  <dcterms:modified xsi:type="dcterms:W3CDTF">2025-10-29T00:18:00Z</dcterms:modified>
</cp:coreProperties>
</file>