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naufq6nost3a" w:id="0"/>
      <w:bookmarkEnd w:id="0"/>
      <w:r w:rsidDel="00000000" w:rsidR="00000000" w:rsidRPr="00000000">
        <w:rPr>
          <w:b w:val="1"/>
          <w:color w:val="000000"/>
          <w:sz w:val="26"/>
          <w:szCs w:val="26"/>
          <w:rtl w:val="0"/>
        </w:rPr>
        <w:t xml:space="preserve">AUTORRETRATO CON NAVETA</w:t>
      </w:r>
    </w:p>
    <w:p w:rsidR="00000000" w:rsidDel="00000000" w:rsidP="00000000" w:rsidRDefault="00000000" w:rsidRPr="00000000" w14:paraId="00000002">
      <w:pPr>
        <w:rPr/>
      </w:pPr>
      <w:r w:rsidDel="00000000" w:rsidR="00000000" w:rsidRPr="00000000">
        <w:rPr>
          <w:rtl w:val="0"/>
        </w:rPr>
        <w:t xml:space="preserve">Tapicería</w:t>
      </w:r>
    </w:p>
    <w:p w:rsidR="00000000" w:rsidDel="00000000" w:rsidP="00000000" w:rsidRDefault="00000000" w:rsidRPr="00000000" w14:paraId="00000003">
      <w:pPr>
        <w:rPr/>
      </w:pPr>
      <w:r w:rsidDel="00000000" w:rsidR="00000000" w:rsidRPr="00000000">
        <w:rPr>
          <w:rtl w:val="0"/>
        </w:rPr>
        <w:t xml:space="preserve">Hilo de bordar</w:t>
      </w:r>
    </w:p>
    <w:p w:rsidR="00000000" w:rsidDel="00000000" w:rsidP="00000000" w:rsidRDefault="00000000" w:rsidRPr="00000000" w14:paraId="00000004">
      <w:pPr>
        <w:rPr/>
      </w:pPr>
      <w:r w:rsidDel="00000000" w:rsidR="00000000" w:rsidRPr="00000000">
        <w:rPr>
          <w:rtl w:val="0"/>
        </w:rPr>
        <w:t xml:space="preserve">110 x 80 cm</w:t>
      </w:r>
    </w:p>
    <w:p w:rsidR="00000000" w:rsidDel="00000000" w:rsidP="00000000" w:rsidRDefault="00000000" w:rsidRPr="00000000" w14:paraId="00000005">
      <w:pPr>
        <w:rPr/>
      </w:pPr>
      <w:r w:rsidDel="00000000" w:rsidR="00000000" w:rsidRPr="00000000">
        <w:rPr>
          <w:rtl w:val="0"/>
        </w:rPr>
        <w:t xml:space="preserve">2014 - 2016</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Seleccionado en la </w:t>
      </w:r>
      <w:r w:rsidDel="00000000" w:rsidR="00000000" w:rsidRPr="00000000">
        <w:rPr>
          <w:b w:val="1"/>
          <w:rtl w:val="0"/>
        </w:rPr>
        <w:t xml:space="preserve">Convocatoria Nacional de Adquisición de Obras de Arte, Fondos de cultura. Chile -  2020. / </w:t>
      </w:r>
      <w:r w:rsidDel="00000000" w:rsidR="00000000" w:rsidRPr="00000000">
        <w:rPr>
          <w:b w:val="1"/>
          <w:rtl w:val="0"/>
        </w:rPr>
        <w:t xml:space="preserve">Expuesto y ganador de la tercera mención honrosa en los Premios Municipalidad De Santiago, Posada del Corregidor. Santiago, Chile - 2019. / Expuesto en MAC Quinta Normal, para el Concurso Universitario Arte joven 5ta edición. Chile, 2017. / Expuesto en MAPA, sede GAM. Santiago, Chile - 2016.</w:t>
      </w:r>
    </w:p>
    <w:p w:rsidR="00000000" w:rsidDel="00000000" w:rsidP="00000000" w:rsidRDefault="00000000" w:rsidRPr="00000000" w14:paraId="00000008">
      <w:pPr>
        <w:spacing w:after="240" w:before="240" w:lineRule="auto"/>
        <w:rPr/>
      </w:pPr>
      <w:r w:rsidDel="00000000" w:rsidR="00000000" w:rsidRPr="00000000">
        <w:rPr>
          <w:rtl w:val="0"/>
        </w:rPr>
        <w:t xml:space="preserve">"Autorretrato con naveta" es una obra tejida en telar utilizando la técnica de tapicería, la cual permite a la tejedora o tejedor  lograr un alto nivel de reproducción de imágenes gracias a la gran variedad de tramas discontinuas que implica esta técnica.</w:t>
      </w:r>
    </w:p>
    <w:p w:rsidR="00000000" w:rsidDel="00000000" w:rsidP="00000000" w:rsidRDefault="00000000" w:rsidRPr="00000000" w14:paraId="00000009">
      <w:pPr>
        <w:spacing w:after="240" w:before="240" w:lineRule="auto"/>
        <w:rPr/>
      </w:pPr>
      <w:r w:rsidDel="00000000" w:rsidR="00000000" w:rsidRPr="00000000">
        <w:rPr>
          <w:rtl w:val="0"/>
        </w:rPr>
        <w:t xml:space="preserve">La pieza está tejida con pitilla de algodón para la urdimbre e hilo de bordar para la trama. Los colores utilizados son mezclas de diferentes cabos finos, torcidos con paciencia y lentitud, metro a metro, con el fin de obtener una carta de colores variada que permita la atmósfera y semejanza de la fotografía utilizada para la reproducción, elemento conocido en la tapicería como "cartón".</w:t>
      </w:r>
    </w:p>
    <w:p w:rsidR="00000000" w:rsidDel="00000000" w:rsidP="00000000" w:rsidRDefault="00000000" w:rsidRPr="00000000" w14:paraId="0000000A">
      <w:pPr>
        <w:spacing w:after="240" w:before="240" w:lineRule="auto"/>
        <w:rPr/>
      </w:pPr>
      <w:r w:rsidDel="00000000" w:rsidR="00000000" w:rsidRPr="00000000">
        <w:rPr>
          <w:rtl w:val="0"/>
        </w:rPr>
        <w:t xml:space="preserve">Esta pieza, desarrollada durante dos años, donde mi retrato se acompaña de diferentes elementos propios de la tejeduría, como el telar, los hilos y las herramientas, y emplazado en el espacio ideal para ello, cerca de la luz; nace de la observación de la validación del pintor a través del autorretrato en el siglo XIV, mientras paralelamente la tapicería alcanzaba su máximo esplendor para luego sufrir un declive abrupto un par de siglos más tarde, siendo considerada como un arte menor y alejada del estatus de la pintura.</w:t>
      </w:r>
    </w:p>
    <w:p w:rsidR="00000000" w:rsidDel="00000000" w:rsidP="00000000" w:rsidRDefault="00000000" w:rsidRPr="00000000" w14:paraId="0000000B">
      <w:pPr>
        <w:spacing w:after="240" w:before="240" w:lineRule="auto"/>
        <w:rPr/>
      </w:pPr>
      <w:r w:rsidDel="00000000" w:rsidR="00000000" w:rsidRPr="00000000">
        <w:rPr>
          <w:rtl w:val="0"/>
        </w:rPr>
        <w:t xml:space="preserve">Dentro de esta investigación, observo que la tapicería carece de autorretratos e incluso de los nombres de los artífices de las obras más destacadas, convirtiendo este tapiz en una pieza faltante en el rompecabezas de esta historia textil.</w:t>
      </w:r>
    </w:p>
    <w:p w:rsidR="00000000" w:rsidDel="00000000" w:rsidP="00000000" w:rsidRDefault="00000000" w:rsidRPr="00000000" w14:paraId="0000000C">
      <w:pPr>
        <w:spacing w:after="240" w:before="240" w:lineRule="auto"/>
        <w:rPr/>
      </w:pPr>
      <w:r w:rsidDel="00000000" w:rsidR="00000000" w:rsidRPr="00000000">
        <w:rPr>
          <w:rtl w:val="0"/>
        </w:rPr>
        <w:t xml:space="preserve">Es por tanto, que esta obra busca poner en valor a la tejedora y tejedor, honrando y validando su labor ancestral a través de la investigación técnica y de representación. Al mismo tiempo, cuestiona los métodos y tiempos productivos del arte contemporáneo, planteando la esfera del arte y el textil como un espacio constante de interrogantes. ¿Es realmente posible dedicar tanto tiempo a una sola obra de arte en pleno siglo XXI, en esta era de la inmediatez?</w:t>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