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cicb074qifx" w:id="0"/>
      <w:bookmarkEnd w:id="0"/>
      <w:r w:rsidDel="00000000" w:rsidR="00000000" w:rsidRPr="00000000">
        <w:rPr>
          <w:b w:val="1"/>
          <w:color w:val="000000"/>
          <w:sz w:val="26"/>
          <w:szCs w:val="26"/>
          <w:rtl w:val="0"/>
        </w:rPr>
        <w:t xml:space="preserve">EL / SILENCIO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Tapicería</w:t>
        <w:br w:type="textWrapping"/>
        <w:t xml:space="preserve">Hilo de bordar </w:t>
      </w:r>
    </w:p>
    <w:p w:rsidR="00000000" w:rsidDel="00000000" w:rsidP="00000000" w:rsidRDefault="00000000" w:rsidRPr="00000000" w14:paraId="00000004">
      <w:pPr>
        <w:rPr/>
      </w:pPr>
      <w:r w:rsidDel="00000000" w:rsidR="00000000" w:rsidRPr="00000000">
        <w:rPr>
          <w:rtl w:val="0"/>
        </w:rPr>
        <w:t xml:space="preserve">17 X 14 cm </w:t>
      </w:r>
    </w:p>
    <w:p w:rsidR="00000000" w:rsidDel="00000000" w:rsidP="00000000" w:rsidRDefault="00000000" w:rsidRPr="00000000" w14:paraId="00000005">
      <w:pPr>
        <w:rPr/>
      </w:pPr>
      <w:r w:rsidDel="00000000" w:rsidR="00000000" w:rsidRPr="00000000">
        <w:rPr>
          <w:rtl w:val="0"/>
        </w:rPr>
        <w:t xml:space="preserve">2017</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Expuesto en la Bienal “Kate </w:t>
      </w:r>
      <w:r w:rsidDel="00000000" w:rsidR="00000000" w:rsidRPr="00000000">
        <w:rPr>
          <w:b w:val="1"/>
          <w:rtl w:val="0"/>
        </w:rPr>
        <w:t xml:space="preserve">Derum</w:t>
      </w:r>
      <w:r w:rsidDel="00000000" w:rsidR="00000000" w:rsidRPr="00000000">
        <w:rPr>
          <w:b w:val="1"/>
          <w:rtl w:val="0"/>
        </w:rPr>
        <w:t xml:space="preserve"> and Irene Davies Awards for Small Tapestries”. Australian Tapestry Workshop. Melbourne, Australia - 2017.</w:t>
      </w:r>
    </w:p>
    <w:p w:rsidR="00000000" w:rsidDel="00000000" w:rsidP="00000000" w:rsidRDefault="00000000" w:rsidRPr="00000000" w14:paraId="00000007">
      <w:pPr>
        <w:spacing w:after="240" w:before="240" w:lineRule="auto"/>
        <w:rPr/>
      </w:pPr>
      <w:r w:rsidDel="00000000" w:rsidR="00000000" w:rsidRPr="00000000">
        <w:rPr>
          <w:rtl w:val="0"/>
        </w:rPr>
        <w:t xml:space="preserve">Este tapiz surge como resultado de la reflexión de mi programa de clases. En él, tejemos diversas muestras de tapicería, una técnica antigua que consiste en generar una gran cantidad de pasadas de trama en la horizontal, logrando así un tejido que cubre completamente los hilos verticales conocidos como urdimbres. Esta técnica nos permite crear piezas con amplia variedad cromática y complejas composiciones.</w:t>
      </w:r>
    </w:p>
    <w:p w:rsidR="00000000" w:rsidDel="00000000" w:rsidP="00000000" w:rsidRDefault="00000000" w:rsidRPr="00000000" w14:paraId="00000008">
      <w:pPr>
        <w:spacing w:after="240" w:before="240" w:lineRule="auto"/>
        <w:rPr/>
      </w:pPr>
      <w:r w:rsidDel="00000000" w:rsidR="00000000" w:rsidRPr="00000000">
        <w:rPr>
          <w:rtl w:val="0"/>
        </w:rPr>
        <w:t xml:space="preserve">En los niveles más avanzados, animo a mis alumnas a recurrir a referentes pictóricos como punto de partida para su trabajo. A partir de estos referentes, ellas construyen pequeños tapices de gran dificultad técnica. En uno de estos encargos, me involucré tanto en el ejercicio de mis alumnas que no pude evitar sumergirme en el imaginario pictórico que ellas </w:t>
      </w:r>
      <w:r w:rsidDel="00000000" w:rsidR="00000000" w:rsidRPr="00000000">
        <w:rPr>
          <w:rtl w:val="0"/>
        </w:rPr>
        <w:t xml:space="preserve">descubrían</w:t>
      </w:r>
      <w:r w:rsidDel="00000000" w:rsidR="00000000" w:rsidRPr="00000000">
        <w:rPr>
          <w:rtl w:val="0"/>
        </w:rPr>
        <w:t xml:space="preserve">. De esta manera, me convertí en parte de mi propio programa. Me dejé llevar completamente por la experiencia de reproducir una obra de otro artista y me entregué a la tarea de canalizar su lenguaje en una obra más personal.</w:t>
      </w:r>
    </w:p>
    <w:p w:rsidR="00000000" w:rsidDel="00000000" w:rsidP="00000000" w:rsidRDefault="00000000" w:rsidRPr="00000000" w14:paraId="00000009">
      <w:pPr>
        <w:spacing w:after="240" w:before="240" w:lineRule="auto"/>
        <w:rPr/>
      </w:pPr>
      <w:r w:rsidDel="00000000" w:rsidR="00000000" w:rsidRPr="00000000">
        <w:rPr>
          <w:rtl w:val="0"/>
        </w:rPr>
        <w:t xml:space="preserve">En ese proceso, me encontré con este retrato titulado "Hombre", realizado por la pintora Romaine Brooks en 1924. Después de </w:t>
      </w:r>
      <w:r w:rsidDel="00000000" w:rsidR="00000000" w:rsidRPr="00000000">
        <w:rPr>
          <w:rtl w:val="0"/>
        </w:rPr>
        <w:t xml:space="preserve">solo</w:t>
      </w:r>
      <w:r w:rsidDel="00000000" w:rsidR="00000000" w:rsidRPr="00000000">
        <w:rPr>
          <w:rtl w:val="0"/>
        </w:rPr>
        <w:t xml:space="preserve"> unas pocas horas, ya estaba </w:t>
      </w:r>
      <w:r w:rsidDel="00000000" w:rsidR="00000000" w:rsidRPr="00000000">
        <w:rPr>
          <w:rtl w:val="0"/>
        </w:rPr>
        <w:t xml:space="preserve">tejiéndolo</w:t>
      </w:r>
      <w:r w:rsidDel="00000000" w:rsidR="00000000" w:rsidRPr="00000000">
        <w:rPr>
          <w:rtl w:val="0"/>
        </w:rPr>
        <w:t xml:space="preserve"> y, mientras lo hacía, no podía dejar de sentir que él era yo, contemplando mi propio silencio. Cuando finalicé el tapiz, busqué más información sobre la pintura y me sorprendió descubrir que "él" en realidad era "ella": Peter, una joven inglesa.</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