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>
          <w:b/>
        </w:rPr>
        <w:t>assess the agreement between raters on coughvid dataset</w:t>
      </w:r>
    </w:p>
    <w:p>
      <w:pPr>
        <w:pStyle w:val="heading3"/>
        <w:jc w:val="left"/>
      </w:pPr>
      <w:r>
        <w:rPr/>
        <w:t>ratets' diagnoses</w:t>
      </w:r>
    </w:p>
    <w:altChunk r:id="rId1"/>
    <w:p>
      <w:pPr>
        <w:pStyle w:val="heading3"/>
        <w:jc w:val="left"/>
      </w:pPr>
      <w:r>
        <w:rPr/>
        <w:t>agreement matrix</w:t>
      </w:r>
    </w:p>
    <w:p>
      <w:pPr>
        <w:pStyle w:val="text"/>
        <w:jc w:val="left"/>
      </w:pPr>
      <w:r>
        <w:rPr/>
        <w:t>No. votes (1 per rater) for each category.</w:t>
      </w:r>
    </w:p>
    <w:altChunk r:id="rId2"/>
    <w:p>
      <w:pPr>
        <w:pStyle w:val="heading"/>
        <w:jc w:val="left"/>
      </w:pPr>
      <w:r>
        <w:rPr/>
        <w:t>fleiss'es kappa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>Fleiss' kappa</w:t>
      </w:r>
      <w:r>
        <w:rPr/>
        <w:t> is a</w:t>
      </w:r>
      <w:r>
        <w:rPr/>
        <w:t> </w:t>
      </w:r>
      <w:hyperlink r:id="rId3">
        <w:r>
          <w:rPr>
            <w:rStyle w:val="Hyperlink"/>
          </w:rPr>
          <w:t>statistical measure</w:t>
        </w:r>
      </w:hyperlink>
      <w:r>
        <w:rPr/>
        <w:t> </w:t>
      </w:r>
      <w:r>
        <w:rPr/>
        <w:t>for assessing the</w:t>
      </w:r>
      <w:r>
        <w:rPr/>
        <w:t> </w:t>
      </w:r>
      <w:hyperlink r:id="rId4">
        <w:r>
          <w:rPr>
            <w:rStyle w:val="Hyperlink"/>
          </w:rPr>
          <w:t>reliability of agreement</w:t>
        </w:r>
      </w:hyperlink>
      <w:r>
        <w:rPr/>
        <w:t> </w:t>
      </w:r>
      <w:r>
        <w:rPr/>
        <w:t>between a fixed number of raters when assigning</w:t>
      </w:r>
      <w:r>
        <w:rPr/>
        <w:t> </w:t>
      </w:r>
      <w:hyperlink r:id="rId5">
        <w:r>
          <w:rPr>
            <w:rStyle w:val="Hyperlink"/>
          </w:rPr>
          <w:t>categorical ratings</w:t>
        </w:r>
      </w:hyperlink>
      <w:r>
        <w:rPr/>
        <w:t> </w:t>
      </w:r>
      <w:r>
        <w:rPr/>
        <w:t>to a number of items or classifying items. This contrasts with other kappas such as</w:t>
      </w:r>
      <w:r>
        <w:rPr/>
        <w:t> </w:t>
      </w:r>
      <w:hyperlink r:id="rId6">
        <w:r>
          <w:rPr>
            <w:rStyle w:val="Hyperlink"/>
          </w:rPr>
          <w:t>Cohen's kappa</w:t>
        </w:r>
      </w:hyperlink>
      <w:r>
        <w:rPr/>
        <w:t>, which only work when assessing the agreement between not more than two raters or the intra-rater reliability (for one appraiser versus themself). The measure calculates the degree of agreement in classification over that which would be expected by chance.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The kappa K can be defined as: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1009650" cy="561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The factor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390525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gives the degree of agreement that is attainable above chance, and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452438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gives the degree of agreement actually achieved above chance. If the raters are in complete agreement then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42900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If there is no agreement among the raters (other than what would be expected by chance) then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42900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table for interpreting k values: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3133725" cy="15430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heading3"/>
        <w:jc w:val="left"/>
      </w:pPr>
      <w:r>
        <w:rPr/>
        <w:t>fleiss'es kappa results:</w:t>
      </w:r>
    </w:p>
    <w:altChunk r:id="rId13"/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media/image4.png" Type="http://schemas.openxmlformats.org/officeDocument/2006/relationships/image"/><Relationship Id="rId11" Target="../media/image5.png" Type="http://schemas.openxmlformats.org/officeDocument/2006/relationships/image"/><Relationship Id="rId12" Target="../media/image6.png" Type="http://schemas.openxmlformats.org/officeDocument/2006/relationships/image"/><Relationship Id="rId13" Target="../outputs/output2.mht" Type="http://schemas.openxmlformats.org/officeDocument/2006/relationships/aFChunk"/><Relationship Id="rId14" Target="styles.xml" Type="http://schemas.openxmlformats.org/officeDocument/2006/relationships/styles"/><Relationship Id="rId15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https://en.wikipedia.org/wiki/Statistical_measure" TargetMode="External" Type="http://schemas.openxmlformats.org/officeDocument/2006/relationships/hyperlink"/><Relationship Id="rId4" Target="https://en.wikipedia.org/wiki/Inter-rater_reliability" TargetMode="External" Type="http://schemas.openxmlformats.org/officeDocument/2006/relationships/hyperlink"/><Relationship Id="rId5" Target="https://en.wikipedia.org/wiki/Categorical_rating" TargetMode="External" Type="http://schemas.openxmlformats.org/officeDocument/2006/relationships/hyperlink"/><Relationship Id="rId6" Target="https://en.wikipedia.org/wiki/Cohen%2527s_kappa" TargetMode="External" Type="http://schemas.openxmlformats.org/officeDocument/2006/relationships/hyperlink"/><Relationship Id="rId7" Target="../media/image1.png" Type="http://schemas.openxmlformats.org/officeDocument/2006/relationships/image"/><Relationship Id="rId8" Target="../media/image2.png" Type="http://schemas.openxmlformats.org/officeDocument/2006/relationships/image"/><Relationship Id="rId9" Target="../media/image3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2021-10-17T15:27:17Z</dcterms:created>
  <dcterms:modified xsi:type="dcterms:W3CDTF">2021-10-17T15:27:17Z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d6a19a46-3732-40cc-a2d5-994037caa81b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