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08477" w14:textId="4BBBC7EA" w:rsidR="00D61510" w:rsidRPr="00F83A01" w:rsidRDefault="004E01AD" w:rsidP="004E01AD">
      <w:pPr>
        <w:bidi/>
        <w:spacing w:line="360" w:lineRule="auto"/>
        <w:jc w:val="center"/>
        <w:rPr>
          <w:rFonts w:ascii="David" w:hAnsi="David" w:cs="David"/>
          <w:bCs/>
          <w:sz w:val="32"/>
          <w:szCs w:val="32"/>
        </w:rPr>
      </w:pPr>
      <w:r w:rsidRPr="00F83A01">
        <w:rPr>
          <w:rFonts w:ascii="David" w:hAnsi="David" w:cs="David"/>
          <w:bCs/>
          <w:sz w:val="32"/>
          <w:szCs w:val="32"/>
          <w:rtl/>
        </w:rPr>
        <w:t>השוואות סטטיסטיות בין מסווגים</w:t>
      </w:r>
    </w:p>
    <w:p w14:paraId="08B66FBF" w14:textId="73F6A0A2" w:rsidR="00D61510" w:rsidRPr="00F83A01" w:rsidRDefault="00D61510" w:rsidP="00F83A0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77D6EC5" w14:textId="1A7A8631" w:rsidR="004C5423" w:rsidRDefault="004C5423" w:rsidP="00F83A01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F83A01">
        <w:rPr>
          <w:rFonts w:ascii="David" w:hAnsi="David" w:cs="David" w:hint="cs"/>
          <w:b/>
          <w:bCs/>
          <w:sz w:val="24"/>
          <w:szCs w:val="24"/>
          <w:u w:val="single"/>
          <w:rtl/>
        </w:rPr>
        <w:t>הסבר כללי על בחירת מבחן סטטיסטי</w:t>
      </w:r>
      <w:r w:rsidRPr="00F83A01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697ACBDC" w14:textId="0EBA0577" w:rsidR="00BD3776" w:rsidRPr="00BD3776" w:rsidRDefault="00BD3776" w:rsidP="00BD377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איך בוחרים מבחן סטטיסטי?</w:t>
      </w:r>
    </w:p>
    <w:p w14:paraId="2E5F0F21" w14:textId="77777777" w:rsidR="00EA67A7" w:rsidRDefault="004C5423" w:rsidP="00EA67A7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83A01">
        <w:rPr>
          <w:rFonts w:ascii="David" w:hAnsi="David" w:cs="David" w:hint="cs"/>
          <w:sz w:val="24"/>
          <w:szCs w:val="24"/>
          <w:u w:val="single"/>
          <w:rtl/>
        </w:rPr>
        <w:t>השוואה פרמטרית / לא פרמטרית</w:t>
      </w:r>
      <w:r w:rsidRPr="00F83A01">
        <w:rPr>
          <w:rFonts w:ascii="David" w:hAnsi="David" w:cs="David" w:hint="cs"/>
          <w:sz w:val="24"/>
          <w:szCs w:val="24"/>
          <w:rtl/>
        </w:rPr>
        <w:t xml:space="preserve">: בהשוואה פרמטרית מניחים שלנתונים יש התפלגות ידועה מראש (לדוגמה: התפלגות נורמלית, </w:t>
      </w:r>
      <w:r w:rsidRPr="00F83A01">
        <w:rPr>
          <w:rFonts w:ascii="David" w:hAnsi="David" w:cs="David"/>
          <w:sz w:val="24"/>
          <w:szCs w:val="24"/>
        </w:rPr>
        <w:t>t</w:t>
      </w:r>
      <w:r w:rsidRPr="00F83A01">
        <w:rPr>
          <w:rFonts w:ascii="David" w:hAnsi="David" w:cs="David" w:hint="cs"/>
          <w:sz w:val="24"/>
          <w:szCs w:val="24"/>
          <w:rtl/>
        </w:rPr>
        <w:t xml:space="preserve">, </w:t>
      </w:r>
      <w:r w:rsidRPr="00F83A01">
        <w:rPr>
          <w:rFonts w:ascii="David" w:hAnsi="David" w:cs="David" w:hint="cs"/>
          <w:sz w:val="24"/>
          <w:szCs w:val="24"/>
        </w:rPr>
        <w:t>F</w:t>
      </w:r>
      <w:r w:rsidRPr="00F83A01">
        <w:rPr>
          <w:rFonts w:ascii="David" w:hAnsi="David" w:cs="David" w:hint="cs"/>
          <w:sz w:val="24"/>
          <w:szCs w:val="24"/>
          <w:rtl/>
        </w:rPr>
        <w:t xml:space="preserve">, </w:t>
      </w:r>
      <w:r w:rsidRPr="00F83A01">
        <w:rPr>
          <w:rFonts w:ascii="David" w:hAnsi="David" w:cs="David"/>
          <w:sz w:val="24"/>
          <w:szCs w:val="24"/>
        </w:rPr>
        <w:t>z</w:t>
      </w:r>
      <w:r w:rsidRPr="00F83A01">
        <w:rPr>
          <w:rFonts w:ascii="David" w:hAnsi="David" w:cs="David" w:hint="cs"/>
          <w:sz w:val="24"/>
          <w:szCs w:val="24"/>
          <w:rtl/>
        </w:rPr>
        <w:t xml:space="preserve"> וכו'). בהשוואה לא פרמטרית לא מניחים כלום </w:t>
      </w:r>
      <w:r w:rsidR="00627FCB">
        <w:rPr>
          <w:rFonts w:ascii="David" w:hAnsi="David" w:cs="David" w:hint="cs"/>
          <w:sz w:val="24"/>
          <w:szCs w:val="24"/>
          <w:rtl/>
        </w:rPr>
        <w:t>לגבי ההתפלגות</w:t>
      </w:r>
      <w:r w:rsidRPr="00F83A01">
        <w:rPr>
          <w:rFonts w:ascii="David" w:hAnsi="David" w:cs="David" w:hint="cs"/>
          <w:sz w:val="24"/>
          <w:szCs w:val="24"/>
          <w:rtl/>
        </w:rPr>
        <w:t>, אלא מח</w:t>
      </w:r>
      <w:r w:rsidR="00EA67A7">
        <w:rPr>
          <w:rFonts w:ascii="David" w:hAnsi="David" w:cs="David" w:hint="cs"/>
          <w:sz w:val="24"/>
          <w:szCs w:val="24"/>
          <w:rtl/>
        </w:rPr>
        <w:t>שבים נטו בהתאם לנתונים שהתקבלו.</w:t>
      </w:r>
    </w:p>
    <w:p w14:paraId="564B30DB" w14:textId="5082BB27" w:rsidR="004C5423" w:rsidRDefault="004C5423" w:rsidP="00EA67A7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 w:rsidRPr="00EA67A7">
        <w:rPr>
          <w:rFonts w:ascii="David" w:hAnsi="David" w:cs="David" w:hint="cs"/>
          <w:sz w:val="24"/>
          <w:szCs w:val="24"/>
          <w:rtl/>
        </w:rPr>
        <w:t>אם ההנחות</w:t>
      </w:r>
      <w:r w:rsidR="00EA67A7">
        <w:rPr>
          <w:rFonts w:ascii="David" w:hAnsi="David" w:cs="David" w:hint="cs"/>
          <w:sz w:val="24"/>
          <w:szCs w:val="24"/>
          <w:rtl/>
        </w:rPr>
        <w:t xml:space="preserve"> לגבי התפלגות</w:t>
      </w:r>
      <w:r w:rsidRPr="00EA67A7">
        <w:rPr>
          <w:rFonts w:ascii="David" w:hAnsi="David" w:cs="David" w:hint="cs"/>
          <w:sz w:val="24"/>
          <w:szCs w:val="24"/>
          <w:rtl/>
        </w:rPr>
        <w:t xml:space="preserve"> עבור מבחן פרמטרי (לדוגמה </w:t>
      </w:r>
      <w:r w:rsidRPr="00EA67A7">
        <w:rPr>
          <w:rFonts w:ascii="David" w:hAnsi="David" w:cs="David"/>
          <w:sz w:val="24"/>
          <w:szCs w:val="24"/>
        </w:rPr>
        <w:t>t-test</w:t>
      </w:r>
      <w:r w:rsidRPr="00EA67A7">
        <w:rPr>
          <w:rFonts w:ascii="David" w:hAnsi="David" w:cs="David" w:hint="cs"/>
          <w:sz w:val="24"/>
          <w:szCs w:val="24"/>
          <w:rtl/>
        </w:rPr>
        <w:t>) מתקיימות, אז עדיף מבחן פרמטרי (יותר אמין). אם הן לא מתקיימות, אז לא בהכרח נקבל תוצאות אמינות ונעדיף מבחן לא פרמטרי.</w:t>
      </w:r>
    </w:p>
    <w:p w14:paraId="186FDE92" w14:textId="55ED6E6A" w:rsidR="00EA67A7" w:rsidRPr="00EA67A7" w:rsidRDefault="00EA67A7" w:rsidP="007A4889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 w:rsidRPr="00EA67A7">
        <w:rPr>
          <w:rFonts w:ascii="David" w:hAnsi="David" w:cs="David" w:hint="cs"/>
          <w:sz w:val="24"/>
          <w:szCs w:val="24"/>
          <w:rtl/>
        </w:rPr>
        <w:t xml:space="preserve">לכל מבחן </w:t>
      </w:r>
      <w:r w:rsidR="007A4889">
        <w:rPr>
          <w:rFonts w:ascii="David" w:hAnsi="David" w:cs="David" w:hint="cs"/>
          <w:sz w:val="24"/>
          <w:szCs w:val="24"/>
          <w:rtl/>
        </w:rPr>
        <w:t>יכול להיות</w:t>
      </w:r>
      <w:r w:rsidRPr="00EA67A7">
        <w:rPr>
          <w:rFonts w:ascii="David" w:hAnsi="David" w:cs="David" w:hint="cs"/>
          <w:sz w:val="24"/>
          <w:szCs w:val="24"/>
          <w:rtl/>
        </w:rPr>
        <w:t xml:space="preserve"> הנחות </w:t>
      </w:r>
      <w:r w:rsidR="007A4889">
        <w:rPr>
          <w:rFonts w:ascii="David" w:hAnsi="David" w:cs="David" w:hint="cs"/>
          <w:sz w:val="24"/>
          <w:szCs w:val="24"/>
          <w:rtl/>
        </w:rPr>
        <w:t xml:space="preserve">נוספות </w:t>
      </w:r>
      <w:r w:rsidRPr="00EA67A7">
        <w:rPr>
          <w:rFonts w:ascii="David" w:hAnsi="David" w:cs="David" w:hint="cs"/>
          <w:sz w:val="24"/>
          <w:szCs w:val="24"/>
          <w:rtl/>
        </w:rPr>
        <w:t>שצ</w:t>
      </w:r>
      <w:r w:rsidR="008417DC">
        <w:rPr>
          <w:rFonts w:ascii="David" w:hAnsi="David" w:cs="David" w:hint="cs"/>
          <w:sz w:val="24"/>
          <w:szCs w:val="24"/>
          <w:rtl/>
        </w:rPr>
        <w:t>ריך להניח לפני שמבצעים את המבחן (גם בפרמטרי וגם בלא פרמטרי).</w:t>
      </w:r>
    </w:p>
    <w:p w14:paraId="49D47721" w14:textId="77777777" w:rsidR="002F5A58" w:rsidRDefault="002F5A58" w:rsidP="002F5A58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9F4E47D" w14:textId="77777777" w:rsidR="00FF1449" w:rsidRPr="00FF1449" w:rsidRDefault="00F26F7B" w:rsidP="00FF1449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2F5A58">
        <w:rPr>
          <w:rFonts w:ascii="David" w:hAnsi="David" w:cs="David" w:hint="cs"/>
          <w:sz w:val="24"/>
          <w:szCs w:val="24"/>
          <w:u w:val="single"/>
          <w:rtl/>
        </w:rPr>
        <w:t>למה הכוונה בתוצאות לא אמינות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66AEDC23" w14:textId="77777777" w:rsidR="00FF1449" w:rsidRPr="00FF1449" w:rsidRDefault="00F26F7B" w:rsidP="00FF1449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F1449">
        <w:rPr>
          <w:rFonts w:ascii="David" w:hAnsi="David" w:cs="David" w:hint="cs"/>
          <w:sz w:val="24"/>
          <w:szCs w:val="24"/>
          <w:rtl/>
        </w:rPr>
        <w:t xml:space="preserve">קבלת </w:t>
      </w:r>
      <w:r w:rsidRPr="00FF1449">
        <w:rPr>
          <w:rFonts w:ascii="David" w:hAnsi="David" w:cs="David"/>
          <w:sz w:val="24"/>
          <w:szCs w:val="24"/>
        </w:rPr>
        <w:t>p-value</w:t>
      </w:r>
      <w:r w:rsidRPr="00FF1449">
        <w:rPr>
          <w:rFonts w:ascii="David" w:hAnsi="David" w:cs="David" w:hint="cs"/>
          <w:sz w:val="24"/>
          <w:szCs w:val="24"/>
          <w:rtl/>
        </w:rPr>
        <w:t xml:space="preserve"> נמוך ממה שהוא באמת =&gt; סיכוי גבוה יותר לקבלת </w:t>
      </w:r>
      <w:r w:rsidRPr="00FF1449">
        <w:rPr>
          <w:rFonts w:ascii="David" w:hAnsi="David" w:cs="David"/>
          <w:sz w:val="24"/>
          <w:szCs w:val="24"/>
        </w:rPr>
        <w:t>type-1 error</w:t>
      </w:r>
      <w:r w:rsidR="005F536B" w:rsidRPr="00FF1449">
        <w:rPr>
          <w:rFonts w:ascii="David" w:hAnsi="David" w:cs="David" w:hint="cs"/>
          <w:sz w:val="24"/>
          <w:szCs w:val="24"/>
          <w:rtl/>
        </w:rPr>
        <w:t xml:space="preserve"> (לשלול את הנחת האפס למרות שלא היה צריך לשלול אותה).</w:t>
      </w:r>
    </w:p>
    <w:p w14:paraId="3C7F55B4" w14:textId="0166FAC4" w:rsidR="00BC1E71" w:rsidRPr="00FF1449" w:rsidRDefault="00BC1E71" w:rsidP="00FF1449">
      <w:pPr>
        <w:pStyle w:val="ListParagraph"/>
        <w:numPr>
          <w:ilvl w:val="0"/>
          <w:numId w:val="1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F1449">
        <w:rPr>
          <w:rFonts w:ascii="David" w:hAnsi="David" w:cs="David"/>
          <w:sz w:val="24"/>
          <w:szCs w:val="24"/>
        </w:rPr>
        <w:t>power</w:t>
      </w:r>
      <w:r w:rsidRPr="00FF1449">
        <w:rPr>
          <w:rFonts w:ascii="David" w:hAnsi="David" w:cs="David" w:hint="cs"/>
          <w:sz w:val="24"/>
          <w:szCs w:val="24"/>
          <w:rtl/>
        </w:rPr>
        <w:t xml:space="preserve"> נמוך =&gt; סיכוי גבוה יותר לקבלת </w:t>
      </w:r>
      <w:r w:rsidRPr="00FF1449">
        <w:rPr>
          <w:rFonts w:ascii="David" w:hAnsi="David" w:cs="David"/>
          <w:sz w:val="24"/>
          <w:szCs w:val="24"/>
        </w:rPr>
        <w:t>type-2 error</w:t>
      </w:r>
      <w:r w:rsidRPr="00FF1449">
        <w:rPr>
          <w:rFonts w:ascii="David" w:hAnsi="David" w:cs="David" w:hint="cs"/>
          <w:sz w:val="24"/>
          <w:szCs w:val="24"/>
          <w:rtl/>
        </w:rPr>
        <w:t xml:space="preserve"> (לא לשלול את הנחת האפס למרות שהיה צריך לשלול אותה).</w:t>
      </w:r>
    </w:p>
    <w:p w14:paraId="3D472493" w14:textId="77777777" w:rsidR="00516A77" w:rsidRPr="00F83A01" w:rsidRDefault="00516A77" w:rsidP="00CC48D5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027DAC63" w14:textId="77777777" w:rsidR="00DA3075" w:rsidRDefault="004C5423" w:rsidP="00F83A01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83A01">
        <w:rPr>
          <w:rFonts w:ascii="David" w:hAnsi="David" w:cs="David" w:hint="cs"/>
          <w:sz w:val="24"/>
          <w:szCs w:val="24"/>
          <w:u w:val="single"/>
          <w:rtl/>
        </w:rPr>
        <w:t>השוואה בזוגות (</w:t>
      </w:r>
      <w:r w:rsidRPr="00F83A01">
        <w:rPr>
          <w:rFonts w:ascii="David" w:hAnsi="David" w:cs="David"/>
          <w:sz w:val="24"/>
          <w:szCs w:val="24"/>
          <w:u w:val="single"/>
        </w:rPr>
        <w:t>paired</w:t>
      </w:r>
      <w:r w:rsidRPr="00F83A01">
        <w:rPr>
          <w:rFonts w:ascii="David" w:hAnsi="David" w:cs="David" w:hint="cs"/>
          <w:sz w:val="24"/>
          <w:szCs w:val="24"/>
          <w:u w:val="single"/>
          <w:rtl/>
        </w:rPr>
        <w:t>) / לא בזוגות (</w:t>
      </w:r>
      <w:r w:rsidRPr="00F83A01">
        <w:rPr>
          <w:rFonts w:ascii="David" w:hAnsi="David" w:cs="David"/>
          <w:sz w:val="24"/>
          <w:szCs w:val="24"/>
          <w:u w:val="single"/>
        </w:rPr>
        <w:t>unpaired</w:t>
      </w:r>
      <w:r w:rsidRPr="00F83A01">
        <w:rPr>
          <w:rFonts w:ascii="David" w:hAnsi="David" w:cs="David" w:hint="cs"/>
          <w:sz w:val="24"/>
          <w:szCs w:val="24"/>
          <w:u w:val="single"/>
          <w:rtl/>
        </w:rPr>
        <w:t>)</w:t>
      </w:r>
      <w:r w:rsidRPr="00F83A01">
        <w:rPr>
          <w:rFonts w:ascii="David" w:hAnsi="David" w:cs="David" w:hint="cs"/>
          <w:sz w:val="24"/>
          <w:szCs w:val="24"/>
          <w:rtl/>
        </w:rPr>
        <w:t xml:space="preserve">: </w:t>
      </w:r>
      <w:r w:rsidR="002F28AF" w:rsidRPr="00F83A01">
        <w:rPr>
          <w:rFonts w:ascii="David" w:hAnsi="David" w:cs="David" w:hint="cs"/>
          <w:sz w:val="24"/>
          <w:szCs w:val="24"/>
          <w:rtl/>
        </w:rPr>
        <w:t>אם ההשוואה היא על אותה אוכלוסיי</w:t>
      </w:r>
      <w:r w:rsidR="002F28AF" w:rsidRPr="00F83A01">
        <w:rPr>
          <w:rFonts w:ascii="David" w:hAnsi="David" w:cs="David" w:hint="eastAsia"/>
          <w:sz w:val="24"/>
          <w:szCs w:val="24"/>
          <w:rtl/>
        </w:rPr>
        <w:t>ה</w:t>
      </w:r>
      <w:r w:rsidR="002F28AF" w:rsidRPr="00F83A01">
        <w:rPr>
          <w:rFonts w:ascii="David" w:hAnsi="David" w:cs="David" w:hint="cs"/>
          <w:sz w:val="24"/>
          <w:szCs w:val="24"/>
          <w:rtl/>
        </w:rPr>
        <w:t xml:space="preserve"> (אותם נתונים), נבצע השוואה בזוגות. אם בין 2 אוכלוסיות שונות, נבצע השוואה לא בזוגות.</w:t>
      </w:r>
      <w:r w:rsidR="005E01E6" w:rsidRPr="00F83A01">
        <w:rPr>
          <w:rFonts w:ascii="David" w:hAnsi="David" w:cs="David"/>
          <w:sz w:val="24"/>
          <w:szCs w:val="24"/>
          <w:rtl/>
        </w:rPr>
        <w:br/>
      </w:r>
    </w:p>
    <w:p w14:paraId="7BEB7E5C" w14:textId="2A4B12EE" w:rsidR="004C5423" w:rsidRDefault="002F28AF" w:rsidP="00DA3075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  <w:r w:rsidRPr="00DA3075">
        <w:rPr>
          <w:rFonts w:ascii="David" w:hAnsi="David" w:cs="David" w:hint="cs"/>
          <w:sz w:val="24"/>
          <w:szCs w:val="24"/>
          <w:u w:val="single"/>
          <w:rtl/>
        </w:rPr>
        <w:t>דוגמה עבור השווא</w:t>
      </w:r>
      <w:r w:rsidR="006576E4" w:rsidRPr="00DA3075">
        <w:rPr>
          <w:rFonts w:ascii="David" w:hAnsi="David" w:cs="David" w:hint="cs"/>
          <w:sz w:val="24"/>
          <w:szCs w:val="24"/>
          <w:u w:val="single"/>
          <w:rtl/>
        </w:rPr>
        <w:t xml:space="preserve">ת </w:t>
      </w:r>
      <w:r w:rsidR="00C878B8" w:rsidRPr="00DA3075">
        <w:rPr>
          <w:rFonts w:ascii="David" w:hAnsi="David" w:cs="David" w:hint="cs"/>
          <w:sz w:val="24"/>
          <w:szCs w:val="24"/>
          <w:u w:val="single"/>
          <w:rtl/>
        </w:rPr>
        <w:t>תוצאה ממוצעת</w:t>
      </w:r>
      <w:r w:rsidRPr="00DA3075">
        <w:rPr>
          <w:rFonts w:ascii="David" w:hAnsi="David" w:cs="David" w:hint="cs"/>
          <w:sz w:val="24"/>
          <w:szCs w:val="24"/>
          <w:u w:val="single"/>
          <w:rtl/>
        </w:rPr>
        <w:t xml:space="preserve"> בין 2 מודלים</w:t>
      </w:r>
      <w:r w:rsidRPr="00F83A01">
        <w:rPr>
          <w:rFonts w:ascii="David" w:hAnsi="David" w:cs="David" w:hint="cs"/>
          <w:sz w:val="24"/>
          <w:szCs w:val="24"/>
          <w:rtl/>
        </w:rPr>
        <w:t xml:space="preserve">: עבור </w:t>
      </w:r>
      <w:r w:rsidRPr="00F83A01">
        <w:rPr>
          <w:rFonts w:ascii="David" w:hAnsi="David" w:cs="David"/>
          <w:sz w:val="24"/>
          <w:szCs w:val="24"/>
        </w:rPr>
        <w:t>paired</w:t>
      </w:r>
      <w:r w:rsidRPr="00F83A01">
        <w:rPr>
          <w:rFonts w:ascii="David" w:hAnsi="David" w:cs="David" w:hint="cs"/>
          <w:sz w:val="24"/>
          <w:szCs w:val="24"/>
          <w:rtl/>
        </w:rPr>
        <w:t xml:space="preserve">, נחסיר בכל איטרציה בין התוצאות של 2 המודלים, ולבסוף ניקח את הממוצע של כל החיסורים. עבור </w:t>
      </w:r>
      <w:r w:rsidRPr="00F83A01">
        <w:rPr>
          <w:rFonts w:ascii="David" w:hAnsi="David" w:cs="David"/>
          <w:sz w:val="24"/>
          <w:szCs w:val="24"/>
        </w:rPr>
        <w:t>unpaired</w:t>
      </w:r>
      <w:r w:rsidRPr="00F83A01">
        <w:rPr>
          <w:rFonts w:ascii="David" w:hAnsi="David" w:cs="David" w:hint="cs"/>
          <w:sz w:val="24"/>
          <w:szCs w:val="24"/>
          <w:rtl/>
        </w:rPr>
        <w:t>, ניקח את ממוצעי התוצאות של כל מודל, ולבסוף נחסיר בין הממוצעים.</w:t>
      </w:r>
    </w:p>
    <w:p w14:paraId="0B10C032" w14:textId="77777777" w:rsidR="00516A77" w:rsidRPr="00516A77" w:rsidRDefault="00516A77" w:rsidP="00516A77">
      <w:pPr>
        <w:pStyle w:val="ListParagraph"/>
        <w:rPr>
          <w:rFonts w:ascii="David" w:hAnsi="David" w:cs="David"/>
          <w:sz w:val="24"/>
          <w:szCs w:val="24"/>
          <w:rtl/>
        </w:rPr>
      </w:pPr>
    </w:p>
    <w:p w14:paraId="1F5B4272" w14:textId="77777777" w:rsidR="00516A77" w:rsidRDefault="00516A77" w:rsidP="00516A77">
      <w:pPr>
        <w:pStyle w:val="ListParagraph"/>
        <w:bidi/>
        <w:spacing w:line="360" w:lineRule="auto"/>
        <w:rPr>
          <w:rFonts w:ascii="David" w:hAnsi="David" w:cs="David"/>
          <w:sz w:val="24"/>
          <w:szCs w:val="24"/>
        </w:rPr>
      </w:pPr>
    </w:p>
    <w:p w14:paraId="2184895C" w14:textId="1A449E7A" w:rsidR="00895AC0" w:rsidRDefault="00895AC0" w:rsidP="002F6631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השוואה בין 2 מודלים או יותר</w:t>
      </w:r>
      <w:r>
        <w:rPr>
          <w:rFonts w:ascii="David" w:hAnsi="David" w:cs="David" w:hint="cs"/>
          <w:sz w:val="24"/>
          <w:szCs w:val="24"/>
          <w:rtl/>
        </w:rPr>
        <w:t>: אם צריך לבצע רק השוואה אחת (לדוגמה השוואה בין תוצאות של 2 מודלים), נעשה את ההשוואה. אם צריך לעשות יותר מהשוואה אחת</w:t>
      </w:r>
      <w:r w:rsidR="00EA6D97">
        <w:rPr>
          <w:rFonts w:ascii="David" w:hAnsi="David" w:cs="David" w:hint="cs"/>
          <w:sz w:val="24"/>
          <w:szCs w:val="24"/>
          <w:rtl/>
        </w:rPr>
        <w:t xml:space="preserve"> (3+ מודלים)</w:t>
      </w:r>
      <w:r>
        <w:rPr>
          <w:rFonts w:ascii="David" w:hAnsi="David" w:cs="David" w:hint="cs"/>
          <w:sz w:val="24"/>
          <w:szCs w:val="24"/>
          <w:rtl/>
        </w:rPr>
        <w:t xml:space="preserve">, צריך קודם כל לבדוק האם קיים הבדל כלשהו בין הקבוצות (למשל במבחן 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 xml:space="preserve">). אם לא נמצא הבדל, </w:t>
      </w:r>
      <w:r w:rsidR="002F6631">
        <w:rPr>
          <w:rFonts w:ascii="David" w:hAnsi="David" w:cs="David" w:hint="cs"/>
          <w:sz w:val="24"/>
          <w:szCs w:val="24"/>
          <w:rtl/>
        </w:rPr>
        <w:t>נוכל להגיד שאין שום הבדל בין הקבוצות ושם סיימנו</w:t>
      </w:r>
      <w:r>
        <w:rPr>
          <w:rFonts w:ascii="David" w:hAnsi="David" w:cs="David" w:hint="cs"/>
          <w:sz w:val="24"/>
          <w:szCs w:val="24"/>
          <w:rtl/>
        </w:rPr>
        <w:t xml:space="preserve">. אם מצאנו שקיים הבדל, ממשיכים למבחני </w:t>
      </w:r>
      <w:r>
        <w:rPr>
          <w:rFonts w:ascii="David" w:hAnsi="David" w:cs="David"/>
          <w:sz w:val="24"/>
          <w:szCs w:val="24"/>
        </w:rPr>
        <w:t>post-hoc</w:t>
      </w:r>
      <w:r>
        <w:rPr>
          <w:rFonts w:ascii="David" w:hAnsi="David" w:cs="David" w:hint="cs"/>
          <w:sz w:val="24"/>
          <w:szCs w:val="24"/>
          <w:rtl/>
        </w:rPr>
        <w:t xml:space="preserve"> בין כל זוג בשביל לבדוק בין אילו קבוצות (למשל בין אילו מודלים) קיים הבדל.</w:t>
      </w:r>
    </w:p>
    <w:p w14:paraId="412C20D6" w14:textId="54F48FB4" w:rsidR="00E43B71" w:rsidRDefault="00E43B71" w:rsidP="00E43B7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A44427A" w14:textId="01D17BA4" w:rsidR="00193109" w:rsidRDefault="003968F5" w:rsidP="00E43B7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>: רפרנס בסוף.</w:t>
      </w:r>
    </w:p>
    <w:p w14:paraId="2494A78A" w14:textId="457CA2C3" w:rsidR="00ED13C4" w:rsidRPr="00BA269A" w:rsidRDefault="00193109" w:rsidP="00BA269A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השוואה סטטיסטית ב</w:t>
      </w:r>
      <w:r w:rsidR="00BA269A">
        <w:rPr>
          <w:rFonts w:ascii="David" w:hAnsi="David" w:cs="David" w:hint="cs"/>
          <w:b/>
          <w:bCs/>
          <w:sz w:val="24"/>
          <w:szCs w:val="24"/>
          <w:u w:val="single"/>
          <w:rtl/>
        </w:rPr>
        <w:t>ין 2 מודלים על אותו מאגר נתונים</w:t>
      </w:r>
      <w:r w:rsidR="00BA269A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17C6C3CE" w14:textId="77777777" w:rsidR="00037ACB" w:rsidRDefault="00037ACB" w:rsidP="00754E6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E108D1E" w14:textId="0BAD70A3" w:rsidR="00754E60" w:rsidRDefault="00497B41" w:rsidP="00037AC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037ACB">
        <w:rPr>
          <w:rFonts w:ascii="David" w:hAnsi="David" w:cs="David" w:hint="cs"/>
          <w:sz w:val="24"/>
          <w:szCs w:val="24"/>
          <w:u w:val="single"/>
          <w:rtl/>
        </w:rPr>
        <w:t>מבחנים מומלצים</w:t>
      </w:r>
      <w:r w:rsidR="00BA269A" w:rsidRPr="00037ACB">
        <w:rPr>
          <w:rFonts w:ascii="David" w:hAnsi="David" w:cs="David" w:hint="cs"/>
          <w:sz w:val="24"/>
          <w:szCs w:val="24"/>
          <w:u w:val="single"/>
          <w:rtl/>
        </w:rPr>
        <w:t xml:space="preserve"> עבור איטרציה אחת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84E6748" w14:textId="77777777" w:rsidR="00BA269A" w:rsidRDefault="00BA269A" w:rsidP="00BA269A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Non-parametric</w:t>
      </w:r>
      <w:r>
        <w:rPr>
          <w:rFonts w:ascii="David" w:hAnsi="David" w:cs="David"/>
          <w:sz w:val="24"/>
          <w:szCs w:val="24"/>
        </w:rPr>
        <w:t>:</w:t>
      </w:r>
    </w:p>
    <w:p w14:paraId="541F6F1F" w14:textId="44A112AE" w:rsidR="00BA269A" w:rsidRDefault="00BA269A" w:rsidP="00BA269A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>
        <w:rPr>
          <w:rFonts w:ascii="David" w:hAnsi="David" w:cs="David"/>
          <w:sz w:val="24"/>
          <w:szCs w:val="24"/>
        </w:rPr>
        <w:t>McNemar’s</w:t>
      </w:r>
      <w:proofErr w:type="spellEnd"/>
      <w:r>
        <w:rPr>
          <w:rFonts w:ascii="David" w:hAnsi="David" w:cs="David"/>
          <w:sz w:val="24"/>
          <w:szCs w:val="24"/>
        </w:rPr>
        <w:t xml:space="preserve"> test.</w:t>
      </w:r>
    </w:p>
    <w:p w14:paraId="72567D7E" w14:textId="46385119" w:rsidR="00BA269A" w:rsidRPr="00BA269A" w:rsidRDefault="00BA269A" w:rsidP="00081490">
      <w:pPr>
        <w:pStyle w:val="ListParagraph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 w:rsidRPr="0083312B">
        <w:rPr>
          <w:rFonts w:ascii="David" w:hAnsi="David" w:cs="David"/>
          <w:sz w:val="24"/>
          <w:szCs w:val="24"/>
          <w:u w:val="single"/>
        </w:rPr>
        <w:t>For AUC only</w:t>
      </w:r>
      <w:r>
        <w:rPr>
          <w:rFonts w:ascii="David" w:hAnsi="David" w:cs="David"/>
          <w:sz w:val="24"/>
          <w:szCs w:val="24"/>
        </w:rPr>
        <w:t>: Delong’s test</w:t>
      </w:r>
      <w:r w:rsidR="00081490">
        <w:rPr>
          <w:rFonts w:ascii="David" w:hAnsi="David" w:cs="David"/>
          <w:sz w:val="24"/>
          <w:szCs w:val="24"/>
        </w:rPr>
        <w:t xml:space="preserve"> (</w:t>
      </w:r>
      <w:r w:rsidR="00081490">
        <w:rPr>
          <w:rFonts w:ascii="David" w:hAnsi="David" w:cs="David" w:hint="cs"/>
          <w:sz w:val="24"/>
          <w:szCs w:val="24"/>
          <w:rtl/>
        </w:rPr>
        <w:t>קוד בסוף</w:t>
      </w:r>
      <w:r w:rsidR="00081490"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/>
          <w:sz w:val="24"/>
          <w:szCs w:val="24"/>
        </w:rPr>
        <w:t>.</w:t>
      </w:r>
    </w:p>
    <w:p w14:paraId="0F8E091F" w14:textId="4722FDD2" w:rsidR="00BA269A" w:rsidRPr="00053945" w:rsidRDefault="00053945" w:rsidP="00053945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037ACB">
        <w:rPr>
          <w:rFonts w:ascii="David" w:hAnsi="David" w:cs="David" w:hint="cs"/>
          <w:sz w:val="24"/>
          <w:szCs w:val="24"/>
          <w:u w:val="single"/>
          <w:rtl/>
        </w:rPr>
        <w:t>מבחנים מומלצים עבור מספר איטרציות</w:t>
      </w:r>
      <w:r w:rsidRPr="00053945">
        <w:rPr>
          <w:rFonts w:ascii="David" w:hAnsi="David" w:cs="David" w:hint="cs"/>
          <w:sz w:val="24"/>
          <w:szCs w:val="24"/>
          <w:rtl/>
        </w:rPr>
        <w:t>:</w:t>
      </w:r>
    </w:p>
    <w:p w14:paraId="2A054CAE" w14:textId="5D8060A7" w:rsidR="00754E60" w:rsidRPr="00754E60" w:rsidRDefault="00754E60" w:rsidP="00754E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Parametric</w:t>
      </w:r>
      <w:r>
        <w:rPr>
          <w:rFonts w:ascii="David" w:hAnsi="David" w:cs="David"/>
          <w:sz w:val="24"/>
          <w:szCs w:val="24"/>
        </w:rPr>
        <w:t>:</w:t>
      </w:r>
    </w:p>
    <w:p w14:paraId="673C32E4" w14:textId="1C029470" w:rsidR="00497B41" w:rsidRDefault="004300B0" w:rsidP="00497B41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4300B0">
        <w:rPr>
          <w:rFonts w:ascii="David" w:hAnsi="David" w:cs="David"/>
          <w:sz w:val="24"/>
          <w:szCs w:val="24"/>
        </w:rPr>
        <w:t>5 x 2</w:t>
      </w:r>
      <w:r>
        <w:rPr>
          <w:rFonts w:ascii="David" w:hAnsi="David" w:cs="David"/>
          <w:sz w:val="24"/>
          <w:szCs w:val="24"/>
        </w:rPr>
        <w:t xml:space="preserve"> cross-validation</w:t>
      </w:r>
      <w:r w:rsidRPr="004300B0">
        <w:rPr>
          <w:rFonts w:ascii="David" w:hAnsi="David" w:cs="David"/>
          <w:sz w:val="24"/>
          <w:szCs w:val="24"/>
        </w:rPr>
        <w:t xml:space="preserve"> t</w:t>
      </w:r>
      <w:r>
        <w:rPr>
          <w:rFonts w:ascii="David" w:hAnsi="David" w:cs="David"/>
          <w:sz w:val="24"/>
          <w:szCs w:val="24"/>
        </w:rPr>
        <w:t>-</w:t>
      </w:r>
      <w:r w:rsidRPr="004300B0">
        <w:rPr>
          <w:rFonts w:ascii="David" w:hAnsi="David" w:cs="David"/>
          <w:sz w:val="24"/>
          <w:szCs w:val="24"/>
        </w:rPr>
        <w:t>test</w:t>
      </w:r>
      <w:r>
        <w:rPr>
          <w:rFonts w:ascii="David" w:hAnsi="David" w:cs="David"/>
          <w:sz w:val="24"/>
          <w:szCs w:val="24"/>
        </w:rPr>
        <w:t xml:space="preserve"> (2</w:t>
      </w:r>
      <w:r w:rsidR="00B067AD">
        <w:rPr>
          <w:rFonts w:ascii="David" w:hAnsi="David" w:cs="David"/>
          <w:sz w:val="24"/>
          <w:szCs w:val="24"/>
        </w:rPr>
        <w:t>-fold</w:t>
      </w:r>
      <w:r>
        <w:rPr>
          <w:rFonts w:ascii="David" w:hAnsi="David" w:cs="David"/>
          <w:sz w:val="24"/>
          <w:szCs w:val="24"/>
        </w:rPr>
        <w:t xml:space="preserve"> CV for 5 iterations).</w:t>
      </w:r>
    </w:p>
    <w:p w14:paraId="5979937C" w14:textId="1F9A8CF4" w:rsidR="004C08B5" w:rsidRDefault="00B067AD" w:rsidP="00CC3443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B067AD">
        <w:rPr>
          <w:rFonts w:ascii="David" w:hAnsi="David" w:cs="David"/>
          <w:sz w:val="24"/>
          <w:szCs w:val="24"/>
        </w:rPr>
        <w:t xml:space="preserve">100 </w:t>
      </w:r>
      <w:r>
        <w:rPr>
          <w:rFonts w:ascii="David" w:hAnsi="David" w:cs="David"/>
          <w:sz w:val="24"/>
          <w:szCs w:val="24"/>
        </w:rPr>
        <w:t>iterations</w:t>
      </w:r>
      <w:r w:rsidRPr="00B067AD">
        <w:rPr>
          <w:rFonts w:ascii="David" w:hAnsi="David" w:cs="David"/>
          <w:sz w:val="24"/>
          <w:szCs w:val="24"/>
        </w:rPr>
        <w:t xml:space="preserve"> of random resampling or 10×10-fold cross-validation with the </w:t>
      </w:r>
      <w:r w:rsidRPr="004C08B5">
        <w:rPr>
          <w:rFonts w:ascii="David" w:hAnsi="David" w:cs="David"/>
          <w:sz w:val="24"/>
          <w:szCs w:val="24"/>
        </w:rPr>
        <w:t>Nadeau and Bengio correction to the paired Student</w:t>
      </w:r>
      <w:r w:rsidR="006B0351" w:rsidRPr="004C08B5">
        <w:rPr>
          <w:rFonts w:ascii="David" w:hAnsi="David" w:cs="David"/>
          <w:sz w:val="24"/>
          <w:szCs w:val="24"/>
        </w:rPr>
        <w:t xml:space="preserve"> </w:t>
      </w:r>
      <w:r w:rsidRPr="004C08B5">
        <w:rPr>
          <w:rFonts w:ascii="David" w:hAnsi="David" w:cs="David"/>
          <w:sz w:val="24"/>
          <w:szCs w:val="24"/>
        </w:rPr>
        <w:t>t</w:t>
      </w:r>
      <w:r w:rsidR="006B0351" w:rsidRPr="004C08B5">
        <w:rPr>
          <w:rFonts w:ascii="David" w:hAnsi="David" w:cs="David"/>
          <w:sz w:val="24"/>
          <w:szCs w:val="24"/>
        </w:rPr>
        <w:t>-</w:t>
      </w:r>
      <w:r w:rsidRPr="004C08B5">
        <w:rPr>
          <w:rFonts w:ascii="David" w:hAnsi="David" w:cs="David"/>
          <w:sz w:val="24"/>
          <w:szCs w:val="24"/>
        </w:rPr>
        <w:t>test</w:t>
      </w:r>
      <w:r w:rsidR="006B0351" w:rsidRPr="004C08B5">
        <w:rPr>
          <w:rFonts w:ascii="David" w:hAnsi="David" w:cs="David"/>
          <w:sz w:val="24"/>
          <w:szCs w:val="24"/>
        </w:rPr>
        <w:t xml:space="preserve"> (“</w:t>
      </w:r>
      <w:r w:rsidR="006B0351" w:rsidRPr="007875DD">
        <w:rPr>
          <w:rFonts w:ascii="David" w:hAnsi="David" w:cs="David"/>
          <w:sz w:val="24"/>
          <w:szCs w:val="24"/>
        </w:rPr>
        <w:t>corrected resampled t-test</w:t>
      </w:r>
      <w:r w:rsidR="006B0351" w:rsidRPr="004C08B5">
        <w:rPr>
          <w:rFonts w:ascii="David" w:hAnsi="David" w:cs="David"/>
          <w:sz w:val="24"/>
          <w:szCs w:val="24"/>
        </w:rPr>
        <w:t>”).</w:t>
      </w:r>
    </w:p>
    <w:p w14:paraId="071E273D" w14:textId="77777777" w:rsidR="00CC3443" w:rsidRDefault="00CC3443" w:rsidP="00CC3443">
      <w:pPr>
        <w:pStyle w:val="ListParagraph"/>
        <w:spacing w:line="360" w:lineRule="auto"/>
        <w:rPr>
          <w:rFonts w:ascii="David" w:hAnsi="David" w:cs="David"/>
          <w:sz w:val="24"/>
          <w:szCs w:val="24"/>
        </w:rPr>
      </w:pPr>
    </w:p>
    <w:p w14:paraId="6C5A3885" w14:textId="51693789" w:rsidR="00754E60" w:rsidRDefault="00754E60" w:rsidP="00754E60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Non-parametric</w:t>
      </w:r>
      <w:r>
        <w:rPr>
          <w:rFonts w:ascii="David" w:hAnsi="David" w:cs="David"/>
          <w:sz w:val="24"/>
          <w:szCs w:val="24"/>
        </w:rPr>
        <w:t>:</w:t>
      </w:r>
    </w:p>
    <w:p w14:paraId="4C845FD4" w14:textId="4B2CFA86" w:rsidR="00754E60" w:rsidRPr="004A5FE6" w:rsidRDefault="005679C3" w:rsidP="004A5FE6">
      <w:pPr>
        <w:pStyle w:val="ListParagraph"/>
        <w:numPr>
          <w:ilvl w:val="0"/>
          <w:numId w:val="12"/>
        </w:numPr>
        <w:spacing w:line="360" w:lineRule="auto"/>
        <w:rPr>
          <w:rFonts w:ascii="David" w:hAnsi="David" w:cs="David"/>
          <w:sz w:val="24"/>
          <w:szCs w:val="24"/>
        </w:rPr>
      </w:pPr>
      <w:hyperlink r:id="rId7" w:history="1">
        <w:r w:rsidR="00754E60" w:rsidRPr="004A5FE6">
          <w:rPr>
            <w:rFonts w:ascii="David" w:hAnsi="David" w:cs="David"/>
            <w:sz w:val="24"/>
            <w:szCs w:val="24"/>
          </w:rPr>
          <w:t>Wilcoxon signed-rank test</w:t>
        </w:r>
      </w:hyperlink>
      <w:r w:rsidR="00B64693" w:rsidRPr="004A5FE6">
        <w:rPr>
          <w:rFonts w:ascii="David" w:hAnsi="David" w:cs="David"/>
          <w:sz w:val="24"/>
          <w:szCs w:val="24"/>
        </w:rPr>
        <w:t>.</w:t>
      </w:r>
    </w:p>
    <w:p w14:paraId="7993195B" w14:textId="3E6E8647" w:rsidR="00754E60" w:rsidRDefault="00754E60" w:rsidP="00DA31B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1212BAFB" w14:textId="16F33D98" w:rsidR="00B954F3" w:rsidRPr="00B954F3" w:rsidRDefault="00B954F3" w:rsidP="00B954F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הבעיה עם מספר איטרציות (כולל ערבוב הנתונים בכל איטרציה)</w:t>
      </w:r>
      <w:r>
        <w:rPr>
          <w:rFonts w:ascii="David" w:hAnsi="David" w:cs="David" w:hint="cs"/>
          <w:sz w:val="24"/>
          <w:szCs w:val="24"/>
          <w:rtl/>
        </w:rPr>
        <w:t>:</w:t>
      </w:r>
      <w:r w:rsidR="00146366">
        <w:rPr>
          <w:rFonts w:ascii="David" w:hAnsi="David" w:cs="David" w:hint="cs"/>
          <w:sz w:val="24"/>
          <w:szCs w:val="24"/>
          <w:rtl/>
        </w:rPr>
        <w:t xml:space="preserve"> צריך להניח שאין תלות בין הדגימות (תוצאות המודל), אבל בגלל הערבוב יש תלות (אותם נבדקים יהיו פעם אחת באימון ופעם אחרת במבחן).</w:t>
      </w:r>
    </w:p>
    <w:p w14:paraId="7D44BBFA" w14:textId="40263821" w:rsidR="00193109" w:rsidRDefault="00512BC7" w:rsidP="00D64477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הכי מומלץ</w:t>
      </w:r>
      <w:r w:rsidR="009443D2">
        <w:rPr>
          <w:rFonts w:ascii="David" w:hAnsi="David" w:cs="David" w:hint="cs"/>
          <w:sz w:val="24"/>
          <w:szCs w:val="24"/>
          <w:rtl/>
        </w:rPr>
        <w:t xml:space="preserve"> (לדעתי)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Pr="004C08B5">
        <w:rPr>
          <w:rFonts w:ascii="David" w:hAnsi="David" w:cs="David"/>
          <w:sz w:val="24"/>
          <w:szCs w:val="24"/>
        </w:rPr>
        <w:t>corrected resampled</w:t>
      </w:r>
      <w:r w:rsidR="00D57BD3" w:rsidRPr="00D57BD3">
        <w:rPr>
          <w:rFonts w:ascii="David" w:hAnsi="David" w:cs="David"/>
          <w:sz w:val="24"/>
          <w:szCs w:val="24"/>
        </w:rPr>
        <w:t xml:space="preserve"> </w:t>
      </w:r>
      <w:r w:rsidR="00D57BD3">
        <w:rPr>
          <w:rFonts w:ascii="David" w:hAnsi="David" w:cs="David"/>
          <w:sz w:val="24"/>
          <w:szCs w:val="24"/>
        </w:rPr>
        <w:t>paired</w:t>
      </w:r>
      <w:r w:rsidRPr="004C08B5">
        <w:rPr>
          <w:rFonts w:ascii="David" w:hAnsi="David" w:cs="David"/>
          <w:sz w:val="24"/>
          <w:szCs w:val="24"/>
        </w:rPr>
        <w:t xml:space="preserve"> t-test</w:t>
      </w:r>
      <w:r w:rsidR="00D57BD3">
        <w:rPr>
          <w:rFonts w:ascii="David" w:hAnsi="David" w:cs="David" w:hint="cs"/>
          <w:sz w:val="24"/>
          <w:szCs w:val="24"/>
          <w:rtl/>
        </w:rPr>
        <w:t>.</w:t>
      </w:r>
      <w:r w:rsidR="00CB33AF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אני אישית יישמתי על </w:t>
      </w:r>
      <w:r w:rsidRPr="00B067AD">
        <w:rPr>
          <w:rFonts w:ascii="David" w:hAnsi="David" w:cs="David"/>
          <w:sz w:val="24"/>
          <w:szCs w:val="24"/>
        </w:rPr>
        <w:t xml:space="preserve">100 </w:t>
      </w:r>
      <w:r>
        <w:rPr>
          <w:rFonts w:ascii="David" w:hAnsi="David" w:cs="David"/>
          <w:sz w:val="24"/>
          <w:szCs w:val="24"/>
        </w:rPr>
        <w:t>iterations</w:t>
      </w:r>
      <w:r w:rsidRPr="00B067AD">
        <w:rPr>
          <w:rFonts w:ascii="David" w:hAnsi="David" w:cs="David"/>
          <w:sz w:val="24"/>
          <w:szCs w:val="24"/>
        </w:rPr>
        <w:t xml:space="preserve"> of random resampling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E6F5716" w14:textId="4DD11EF7" w:rsidR="00D57BD3" w:rsidRPr="00236932" w:rsidRDefault="00B61A2A" w:rsidP="00D94691">
      <w:pPr>
        <w:spacing w:line="360" w:lineRule="auto"/>
        <w:rPr>
          <w:rFonts w:ascii="David" w:hAnsi="David" w:cs="David"/>
          <w:sz w:val="24"/>
          <w:szCs w:val="24"/>
        </w:rPr>
      </w:pPr>
      <w:r w:rsidRPr="00236932">
        <w:rPr>
          <w:rFonts w:ascii="David" w:hAnsi="David" w:cs="David"/>
          <w:sz w:val="24"/>
          <w:szCs w:val="24"/>
          <w:u w:val="single"/>
        </w:rPr>
        <w:t>Corrected</w:t>
      </w:r>
      <w:r w:rsidR="00D57BD3" w:rsidRPr="00236932">
        <w:rPr>
          <w:rFonts w:ascii="David" w:hAnsi="David" w:cs="David"/>
          <w:sz w:val="24"/>
          <w:szCs w:val="24"/>
          <w:u w:val="single"/>
        </w:rPr>
        <w:t xml:space="preserve"> resampled paired t-test</w:t>
      </w:r>
      <w:r w:rsidR="00236932">
        <w:rPr>
          <w:rFonts w:ascii="David" w:hAnsi="David" w:cs="David"/>
          <w:sz w:val="24"/>
          <w:szCs w:val="24"/>
        </w:rPr>
        <w:t>:</w:t>
      </w:r>
      <w:r w:rsidR="00D94691" w:rsidRPr="00D94691">
        <w:rPr>
          <w:rFonts w:ascii="David" w:hAnsi="David" w:cs="David"/>
          <w:sz w:val="24"/>
          <w:szCs w:val="24"/>
        </w:rPr>
        <w:t xml:space="preserve"> </w:t>
      </w:r>
      <w:r w:rsidR="00D94691">
        <w:rPr>
          <w:rFonts w:ascii="David" w:hAnsi="David" w:cs="David"/>
          <w:sz w:val="24"/>
          <w:szCs w:val="24"/>
        </w:rPr>
        <w:t>(</w:t>
      </w:r>
      <w:r w:rsidR="00D94691" w:rsidRPr="00F83A01">
        <w:rPr>
          <w:rFonts w:ascii="David" w:hAnsi="David" w:cs="David"/>
          <w:sz w:val="24"/>
          <w:szCs w:val="24"/>
        </w:rPr>
        <w:t>Proposed by Nadeau and Bengio</w:t>
      </w:r>
      <w:r w:rsidR="00D94691">
        <w:rPr>
          <w:rFonts w:ascii="David" w:hAnsi="David" w:cs="David"/>
          <w:sz w:val="24"/>
          <w:szCs w:val="24"/>
        </w:rPr>
        <w:t>)</w:t>
      </w:r>
    </w:p>
    <w:p w14:paraId="3EC7382C" w14:textId="71B98BA0" w:rsidR="00DF52BD" w:rsidRDefault="00973FD2" w:rsidP="00DF52BD">
      <w:pPr>
        <w:bidi/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 xml:space="preserve">נתחיל עם </w:t>
      </w:r>
      <w:r w:rsidR="00DF52BD">
        <w:rPr>
          <w:rFonts w:ascii="David" w:hAnsi="David" w:cs="David" w:hint="cs"/>
          <w:noProof/>
          <w:sz w:val="24"/>
          <w:szCs w:val="24"/>
          <w:rtl/>
        </w:rPr>
        <w:t xml:space="preserve">מבחן </w:t>
      </w:r>
      <w:r w:rsidR="00DF52BD">
        <w:rPr>
          <w:rFonts w:ascii="David" w:hAnsi="David" w:cs="David"/>
          <w:noProof/>
          <w:sz w:val="24"/>
          <w:szCs w:val="24"/>
        </w:rPr>
        <w:t>t</w:t>
      </w:r>
      <w:r w:rsidR="00DF52BD">
        <w:rPr>
          <w:rFonts w:ascii="David" w:hAnsi="David" w:cs="David" w:hint="cs"/>
          <w:noProof/>
          <w:sz w:val="24"/>
          <w:szCs w:val="24"/>
          <w:rtl/>
        </w:rPr>
        <w:t xml:space="preserve"> רגיל:</w:t>
      </w:r>
    </w:p>
    <w:p w14:paraId="7521EC61" w14:textId="793F9128" w:rsidR="00DF52BD" w:rsidRDefault="00DF52BD" w:rsidP="00EE06A6">
      <w:pPr>
        <w:bidi/>
        <w:spacing w:line="360" w:lineRule="auto"/>
        <w:jc w:val="center"/>
        <w:rPr>
          <w:rFonts w:ascii="David" w:hAnsi="David" w:cs="David"/>
          <w:noProof/>
          <w:sz w:val="24"/>
          <w:szCs w:val="24"/>
          <w:rtl/>
        </w:rPr>
      </w:pPr>
      <w:r w:rsidRPr="00F83A01">
        <w:rPr>
          <w:rFonts w:ascii="David" w:hAnsi="David" w:cs="David"/>
          <w:noProof/>
          <w:sz w:val="24"/>
          <w:szCs w:val="24"/>
          <w:lang w:eastAsia="en-US"/>
        </w:rPr>
        <w:drawing>
          <wp:inline distT="0" distB="0" distL="0" distR="0" wp14:anchorId="16B0AAC3" wp14:editId="5E902DB7">
            <wp:extent cx="3860800" cy="1885950"/>
            <wp:effectExtent l="0" t="0" r="6350" b="0"/>
            <wp:docPr id="1" name="image1.png" descr="https://miro.medium.com/max/700/1*ZSihnPAYD350e2OHNrAd6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miro.medium.com/max/700/1*ZSihnPAYD350e2OHNrAd6w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1277" cy="1886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B5F12C" w14:textId="0ED69249" w:rsidR="00D61510" w:rsidRPr="00F83A01" w:rsidRDefault="0074553C" w:rsidP="00C63476">
      <w:pPr>
        <w:spacing w:line="360" w:lineRule="auto"/>
        <w:jc w:val="center"/>
        <w:rPr>
          <w:rFonts w:ascii="David" w:hAnsi="David" w:cs="David"/>
          <w:noProof/>
          <w:sz w:val="24"/>
          <w:szCs w:val="24"/>
          <w:lang w:eastAsia="en-US"/>
        </w:rPr>
      </w:pPr>
      <m:oMathPara>
        <m:oMath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w:lastRenderedPageBreak/>
            <m:t>t=</m:t>
          </m:r>
          <m:f>
            <m:fPr>
              <m:ctrlPr>
                <w:rPr>
                  <w:rFonts w:ascii="Cambria Math" w:hAnsi="Cambria Math" w:cs="David"/>
                  <w:i/>
                  <w:noProof/>
                  <w:sz w:val="24"/>
                  <w:szCs w:val="24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d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noProof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noProof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No. iterations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14:paraId="45F1E9D8" w14:textId="50BBA099" w:rsidR="00D61510" w:rsidRPr="00F83A01" w:rsidRDefault="004E01AD" w:rsidP="00FB5E08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A26A09">
        <w:rPr>
          <w:rFonts w:ascii="David" w:hAnsi="David" w:cs="David"/>
          <w:sz w:val="24"/>
          <w:szCs w:val="24"/>
          <w:u w:val="single"/>
          <w:rtl/>
        </w:rPr>
        <w:t>בעיה</w:t>
      </w:r>
      <w:r w:rsidR="00FB5E08" w:rsidRPr="00A26A09">
        <w:rPr>
          <w:rFonts w:ascii="David" w:hAnsi="David" w:cs="David" w:hint="cs"/>
          <w:sz w:val="24"/>
          <w:szCs w:val="24"/>
          <w:u w:val="single"/>
          <w:rtl/>
        </w:rPr>
        <w:t xml:space="preserve"> עם </w:t>
      </w:r>
      <w:r w:rsidR="00FB5E08" w:rsidRPr="00A26A09">
        <w:rPr>
          <w:rFonts w:ascii="David" w:hAnsi="David" w:cs="David"/>
          <w:sz w:val="24"/>
          <w:szCs w:val="24"/>
          <w:u w:val="single"/>
        </w:rPr>
        <w:t>t-test</w:t>
      </w:r>
      <w:r w:rsidR="00FB5E08" w:rsidRPr="00A26A09">
        <w:rPr>
          <w:rFonts w:ascii="David" w:hAnsi="David" w:cs="David" w:hint="cs"/>
          <w:sz w:val="24"/>
          <w:szCs w:val="24"/>
          <w:u w:val="single"/>
          <w:rtl/>
        </w:rPr>
        <w:t xml:space="preserve"> רגיל</w:t>
      </w:r>
      <w:r w:rsidRPr="00F83A01">
        <w:rPr>
          <w:rFonts w:ascii="David" w:hAnsi="David" w:cs="David"/>
          <w:sz w:val="24"/>
          <w:szCs w:val="24"/>
          <w:rtl/>
        </w:rPr>
        <w:t xml:space="preserve">: צריכה להתקיים ההשערה שהדגימות בלתי תלויות. כלומר, חוסר תלות בין הנבדקים שהיו באיטרציה </w:t>
      </w:r>
      <w:r w:rsidRPr="00F83A01">
        <w:rPr>
          <w:rFonts w:ascii="David" w:hAnsi="David" w:cs="David"/>
          <w:sz w:val="24"/>
          <w:szCs w:val="24"/>
        </w:rPr>
        <w:t>i</w:t>
      </w:r>
      <w:r w:rsidRPr="00F83A01">
        <w:rPr>
          <w:rFonts w:ascii="David" w:hAnsi="David" w:cs="David"/>
          <w:sz w:val="24"/>
          <w:szCs w:val="24"/>
          <w:rtl/>
        </w:rPr>
        <w:t xml:space="preserve"> לאלו שהיו באיטרציה </w:t>
      </w:r>
      <w:r w:rsidRPr="00F83A01">
        <w:rPr>
          <w:rFonts w:ascii="David" w:hAnsi="David" w:cs="David"/>
          <w:sz w:val="24"/>
          <w:szCs w:val="24"/>
        </w:rPr>
        <w:t>j</w:t>
      </w:r>
      <w:r w:rsidRPr="00F83A01">
        <w:rPr>
          <w:rFonts w:ascii="David" w:hAnsi="David" w:cs="David"/>
          <w:sz w:val="24"/>
          <w:szCs w:val="24"/>
          <w:rtl/>
        </w:rPr>
        <w:t>. בכל איטרציה אני מערבב את כל הדטא כך שנבדקים שהיו פעם אחת ב</w:t>
      </w:r>
      <w:r w:rsidRPr="00F83A01">
        <w:rPr>
          <w:rFonts w:ascii="David" w:hAnsi="David" w:cs="David"/>
          <w:sz w:val="24"/>
          <w:szCs w:val="24"/>
        </w:rPr>
        <w:t>train/val</w:t>
      </w:r>
      <w:r w:rsidRPr="00F83A01">
        <w:rPr>
          <w:rFonts w:ascii="David" w:hAnsi="David" w:cs="David"/>
          <w:sz w:val="24"/>
          <w:szCs w:val="24"/>
          <w:rtl/>
        </w:rPr>
        <w:t>, בפעם אחרת יהיו ב</w:t>
      </w:r>
      <w:r w:rsidRPr="00F83A01">
        <w:rPr>
          <w:rFonts w:ascii="David" w:hAnsi="David" w:cs="David"/>
          <w:sz w:val="24"/>
          <w:szCs w:val="24"/>
        </w:rPr>
        <w:t>test</w:t>
      </w:r>
      <w:r w:rsidRPr="00F83A01">
        <w:rPr>
          <w:rFonts w:ascii="David" w:hAnsi="David" w:cs="David"/>
          <w:sz w:val="24"/>
          <w:szCs w:val="24"/>
          <w:rtl/>
        </w:rPr>
        <w:t xml:space="preserve"> =&gt; יש תלות.</w:t>
      </w:r>
    </w:p>
    <w:p w14:paraId="6CA4DA88" w14:textId="23140D4C" w:rsidR="00D61510" w:rsidRDefault="004E01AD" w:rsidP="00DF52B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3F48A8">
        <w:rPr>
          <w:rFonts w:ascii="David" w:hAnsi="David" w:cs="David"/>
          <w:sz w:val="24"/>
          <w:szCs w:val="24"/>
          <w:u w:val="single"/>
          <w:rtl/>
        </w:rPr>
        <w:t>השפעה</w:t>
      </w:r>
      <w:r w:rsidRPr="00F83A01">
        <w:rPr>
          <w:rFonts w:ascii="David" w:hAnsi="David" w:cs="David"/>
          <w:sz w:val="24"/>
          <w:szCs w:val="24"/>
          <w:rtl/>
        </w:rPr>
        <w:t xml:space="preserve">: קבלת </w:t>
      </w:r>
      <w:r w:rsidRPr="00F83A01">
        <w:rPr>
          <w:rFonts w:ascii="David" w:hAnsi="David" w:cs="David"/>
          <w:sz w:val="24"/>
          <w:szCs w:val="24"/>
        </w:rPr>
        <w:t>p</w:t>
      </w:r>
      <w:r w:rsidR="003F48A8">
        <w:rPr>
          <w:rFonts w:ascii="David" w:hAnsi="David" w:cs="David"/>
          <w:sz w:val="24"/>
          <w:szCs w:val="24"/>
        </w:rPr>
        <w:t>-</w:t>
      </w:r>
      <w:r w:rsidRPr="00F83A01">
        <w:rPr>
          <w:rFonts w:ascii="David" w:hAnsi="David" w:cs="David"/>
          <w:sz w:val="24"/>
          <w:szCs w:val="24"/>
        </w:rPr>
        <w:t>value</w:t>
      </w:r>
      <w:r w:rsidRPr="00F83A01">
        <w:rPr>
          <w:rFonts w:ascii="David" w:hAnsi="David" w:cs="David"/>
          <w:sz w:val="24"/>
          <w:szCs w:val="24"/>
          <w:rtl/>
        </w:rPr>
        <w:t xml:space="preserve"> נמוך יותר ממה שהוא באמת. סיכוי יותר גבוה לעשות טעות מסוג 1.</w:t>
      </w:r>
    </w:p>
    <w:p w14:paraId="534EDED8" w14:textId="4DAB09EB" w:rsidR="00DF52BD" w:rsidRPr="00F83A01" w:rsidRDefault="00F56C2D" w:rsidP="006066A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בפועל</w:t>
      </w:r>
      <w:r w:rsidR="00276DEC">
        <w:rPr>
          <w:rFonts w:ascii="David" w:hAnsi="David" w:cs="David" w:hint="cs"/>
          <w:sz w:val="24"/>
          <w:szCs w:val="24"/>
          <w:rtl/>
        </w:rPr>
        <w:t>,</w:t>
      </w:r>
      <w:r w:rsidR="00DF52BD">
        <w:rPr>
          <w:rFonts w:ascii="David" w:hAnsi="David" w:cs="David" w:hint="cs"/>
          <w:sz w:val="24"/>
          <w:szCs w:val="24"/>
          <w:rtl/>
        </w:rPr>
        <w:t xml:space="preserve"> בגלל התלות, השונות לא תגדל ככל שנוסיף איטרציות (נגדיל את </w:t>
      </w:r>
      <w:r w:rsidR="00DF52BD">
        <w:rPr>
          <w:rFonts w:ascii="David" w:hAnsi="David" w:cs="David"/>
          <w:sz w:val="24"/>
          <w:szCs w:val="24"/>
        </w:rPr>
        <w:t>k</w:t>
      </w:r>
      <w:r w:rsidR="00DF52BD">
        <w:rPr>
          <w:rFonts w:ascii="David" w:hAnsi="David" w:cs="David" w:hint="cs"/>
          <w:sz w:val="24"/>
          <w:szCs w:val="24"/>
          <w:rtl/>
        </w:rPr>
        <w:t>)</w:t>
      </w:r>
      <w:r w:rsidR="0089756B">
        <w:rPr>
          <w:rFonts w:ascii="David" w:hAnsi="David" w:cs="David" w:hint="cs"/>
          <w:sz w:val="24"/>
          <w:szCs w:val="24"/>
          <w:rtl/>
        </w:rPr>
        <w:t xml:space="preserve">. </w:t>
      </w:r>
      <w:r w:rsidR="00DF52BD">
        <w:rPr>
          <w:rFonts w:ascii="David" w:hAnsi="David" w:cs="David" w:hint="cs"/>
          <w:sz w:val="24"/>
          <w:szCs w:val="24"/>
          <w:rtl/>
        </w:rPr>
        <w:t>ככל ש-</w:t>
      </w:r>
      <w:r w:rsidR="002265F6">
        <w:rPr>
          <w:rFonts w:ascii="David" w:hAnsi="David" w:cs="David"/>
          <w:sz w:val="24"/>
          <w:szCs w:val="24"/>
        </w:rPr>
        <w:t>k</w:t>
      </w:r>
      <w:r w:rsidR="00DF52BD">
        <w:rPr>
          <w:rFonts w:ascii="David" w:hAnsi="David" w:cs="David" w:hint="cs"/>
          <w:sz w:val="24"/>
          <w:szCs w:val="24"/>
          <w:rtl/>
        </w:rPr>
        <w:t xml:space="preserve"> גדל </w:t>
      </w:r>
      <w:r w:rsidR="0089756B">
        <w:rPr>
          <w:rFonts w:ascii="David" w:hAnsi="David" w:cs="David" w:hint="cs"/>
          <w:sz w:val="24"/>
          <w:szCs w:val="24"/>
          <w:rtl/>
        </w:rPr>
        <w:t xml:space="preserve">(והשונות לא גדלה) </w:t>
      </w:r>
      <w:r w:rsidR="00DF52BD">
        <w:rPr>
          <w:rFonts w:ascii="David" w:hAnsi="David" w:cs="David" w:hint="cs"/>
          <w:sz w:val="24"/>
          <w:szCs w:val="24"/>
          <w:rtl/>
        </w:rPr>
        <w:t xml:space="preserve">כך </w:t>
      </w:r>
      <w:r w:rsidR="00DF52BD">
        <w:rPr>
          <w:rFonts w:ascii="David" w:hAnsi="David" w:cs="David"/>
          <w:sz w:val="24"/>
          <w:szCs w:val="24"/>
        </w:rPr>
        <w:t>t</w:t>
      </w:r>
      <w:r w:rsidR="00DF52BD">
        <w:rPr>
          <w:rFonts w:ascii="David" w:hAnsi="David" w:cs="David" w:hint="cs"/>
          <w:sz w:val="24"/>
          <w:szCs w:val="24"/>
          <w:rtl/>
        </w:rPr>
        <w:t xml:space="preserve"> גדל וייתן לנו </w:t>
      </w:r>
      <w:r w:rsidR="00DF52BD">
        <w:rPr>
          <w:rFonts w:ascii="David" w:hAnsi="David" w:cs="David"/>
          <w:sz w:val="24"/>
          <w:szCs w:val="24"/>
        </w:rPr>
        <w:t>p-value</w:t>
      </w:r>
      <w:r w:rsidR="00DF52BD">
        <w:rPr>
          <w:rFonts w:ascii="David" w:hAnsi="David" w:cs="David" w:hint="cs"/>
          <w:sz w:val="24"/>
          <w:szCs w:val="24"/>
          <w:rtl/>
        </w:rPr>
        <w:t xml:space="preserve"> יותר קטן נטו בגלל שביצענו יותר איטרציות</w:t>
      </w:r>
      <w:r w:rsidR="006066AD">
        <w:rPr>
          <w:rFonts w:ascii="David" w:hAnsi="David" w:cs="David" w:hint="cs"/>
          <w:sz w:val="24"/>
          <w:szCs w:val="24"/>
          <w:rtl/>
        </w:rPr>
        <w:t xml:space="preserve"> =&gt; ניתן </w:t>
      </w:r>
      <w:r w:rsidR="008C771C">
        <w:rPr>
          <w:rFonts w:ascii="David" w:hAnsi="David" w:cs="David" w:hint="cs"/>
          <w:sz w:val="24"/>
          <w:szCs w:val="24"/>
          <w:rtl/>
        </w:rPr>
        <w:t>להקטין</w:t>
      </w:r>
      <w:r w:rsidR="006066AD">
        <w:rPr>
          <w:rFonts w:ascii="David" w:hAnsi="David" w:cs="David" w:hint="cs"/>
          <w:sz w:val="24"/>
          <w:szCs w:val="24"/>
          <w:rtl/>
        </w:rPr>
        <w:t xml:space="preserve"> את </w:t>
      </w:r>
      <w:r w:rsidR="006066AD">
        <w:rPr>
          <w:rFonts w:ascii="David" w:hAnsi="David" w:cs="David"/>
          <w:sz w:val="24"/>
          <w:szCs w:val="24"/>
        </w:rPr>
        <w:t>p-value</w:t>
      </w:r>
      <w:r w:rsidR="006066AD">
        <w:rPr>
          <w:rFonts w:ascii="David" w:hAnsi="David" w:cs="David" w:hint="cs"/>
          <w:sz w:val="24"/>
          <w:szCs w:val="24"/>
          <w:rtl/>
        </w:rPr>
        <w:t xml:space="preserve"> על ידי הגדלת כמות האיטרציות.</w:t>
      </w:r>
    </w:p>
    <w:p w14:paraId="136D5506" w14:textId="360C9D90" w:rsidR="00D61510" w:rsidRDefault="004E01AD" w:rsidP="00F83A01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D94691">
        <w:rPr>
          <w:rFonts w:ascii="David" w:hAnsi="David" w:cs="David"/>
          <w:sz w:val="24"/>
          <w:szCs w:val="24"/>
          <w:u w:val="single"/>
          <w:rtl/>
        </w:rPr>
        <w:t>פתרון</w:t>
      </w:r>
      <w:r w:rsidRPr="00F83A01">
        <w:rPr>
          <w:rFonts w:ascii="David" w:hAnsi="David" w:cs="David"/>
          <w:sz w:val="24"/>
          <w:szCs w:val="24"/>
          <w:rtl/>
        </w:rPr>
        <w:t xml:space="preserve">: </w:t>
      </w:r>
      <w:r w:rsidR="002265F6">
        <w:rPr>
          <w:rFonts w:ascii="David" w:hAnsi="David" w:cs="David" w:hint="cs"/>
          <w:sz w:val="24"/>
          <w:szCs w:val="24"/>
          <w:rtl/>
        </w:rPr>
        <w:t>להתאים את המשוואה באופן הבא:</w:t>
      </w:r>
    </w:p>
    <w:p w14:paraId="5D5C9431" w14:textId="6028BF17" w:rsidR="002265F6" w:rsidRPr="00F83A01" w:rsidRDefault="004D5A6A" w:rsidP="00C63476">
      <w:pPr>
        <w:spacing w:line="360" w:lineRule="auto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noProof/>
              <w:sz w:val="24"/>
              <w:szCs w:val="24"/>
              <w:lang w:eastAsia="en-US"/>
            </w:rPr>
            <m:t>t modified=</m:t>
          </m:r>
          <m:f>
            <m:fPr>
              <m:ctrlPr>
                <w:rPr>
                  <w:rFonts w:ascii="Cambria Math" w:hAnsi="Cambria Math" w:cs="David"/>
                  <w:i/>
                  <w:noProof/>
                  <w:sz w:val="24"/>
                  <w:szCs w:val="24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d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noProof/>
                      <w:sz w:val="24"/>
                      <w:szCs w:val="24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noProof/>
                      <w:sz w:val="24"/>
                      <w:szCs w:val="24"/>
                      <w:lang w:eastAsia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noProof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noProof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noProof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No. iterations</m:t>
                          </m:r>
                        </m:den>
                      </m:f>
                      <m:r>
                        <w:rPr>
                          <w:rFonts w:ascii="Cambria Math" w:hAnsi="Cambria Math" w:cs="David"/>
                          <w:noProof/>
                          <w:sz w:val="24"/>
                          <w:szCs w:val="24"/>
                          <w:lang w:eastAsia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noProof/>
                              <w:sz w:val="24"/>
                              <w:szCs w:val="24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No.subjects (test)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No.subjects (train)</m:t>
                          </m:r>
                        </m:den>
                      </m:f>
                    </m:e>
                  </m:d>
                </m:e>
              </m:rad>
            </m:den>
          </m:f>
        </m:oMath>
      </m:oMathPara>
    </w:p>
    <w:p w14:paraId="4B1D3F50" w14:textId="45058963" w:rsidR="00D93057" w:rsidRDefault="00D93057" w:rsidP="005334E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 xml:space="preserve">: עבור </w:t>
      </w:r>
      <w:r>
        <w:rPr>
          <w:rFonts w:ascii="David" w:hAnsi="David" w:cs="David"/>
          <w:sz w:val="24"/>
          <w:szCs w:val="24"/>
        </w:rPr>
        <w:t>two-tailed t-test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="002B1C25">
        <w:rPr>
          <w:rFonts w:ascii="David" w:hAnsi="David" w:cs="David" w:hint="cs"/>
          <w:sz w:val="24"/>
          <w:szCs w:val="24"/>
          <w:rtl/>
        </w:rPr>
        <w:t>צריך להכפיל</w:t>
      </w:r>
      <w:r>
        <w:rPr>
          <w:rFonts w:ascii="David" w:hAnsi="David" w:cs="David" w:hint="cs"/>
          <w:sz w:val="24"/>
          <w:szCs w:val="24"/>
          <w:rtl/>
        </w:rPr>
        <w:t xml:space="preserve"> את ה</w:t>
      </w:r>
      <w:r>
        <w:rPr>
          <w:rFonts w:ascii="David" w:hAnsi="David" w:cs="David"/>
          <w:sz w:val="24"/>
          <w:szCs w:val="24"/>
        </w:rPr>
        <w:t>p-value</w:t>
      </w:r>
      <w:r>
        <w:rPr>
          <w:rFonts w:ascii="David" w:hAnsi="David" w:cs="David" w:hint="cs"/>
          <w:sz w:val="24"/>
          <w:szCs w:val="24"/>
          <w:rtl/>
        </w:rPr>
        <w:t xml:space="preserve"> שמתקבל ב-2</w:t>
      </w:r>
      <w:r w:rsidR="00277416">
        <w:rPr>
          <w:rFonts w:ascii="David" w:hAnsi="David" w:cs="David" w:hint="cs"/>
          <w:sz w:val="24"/>
          <w:szCs w:val="24"/>
          <w:rtl/>
        </w:rPr>
        <w:t>.</w:t>
      </w:r>
      <w:r w:rsidR="005334E3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למה? כי מחפשים הבדל מ-2 הכיוונים של ההתפלגות אז צריך להתחשב גם באפשרות שמודל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 xml:space="preserve"> קטן מ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 xml:space="preserve"> וגם ש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 xml:space="preserve"> גדול מ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1B5EDA43" w14:textId="4250483E" w:rsidR="00553AC6" w:rsidRDefault="00553AC6" w:rsidP="004600C2">
      <w:pPr>
        <w:bidi/>
        <w:rPr>
          <w:rFonts w:ascii="David" w:hAnsi="David" w:cs="David"/>
          <w:sz w:val="24"/>
          <w:szCs w:val="24"/>
          <w:rtl/>
        </w:rPr>
      </w:pPr>
    </w:p>
    <w:p w14:paraId="75A01129" w14:textId="48A605EF" w:rsidR="00553AC6" w:rsidRDefault="00553AC6" w:rsidP="00776083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פונקציה במטלב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27368D32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keyword"/>
          <w:sz w:val="16"/>
          <w:szCs w:val="16"/>
          <w:bdr w:val="none" w:sz="0" w:space="0" w:color="auto" w:frame="1"/>
        </w:rPr>
        <w:t>function</w:t>
      </w:r>
      <w:r w:rsidRPr="001B666B">
        <w:rPr>
          <w:color w:val="000000"/>
          <w:sz w:val="16"/>
          <w:szCs w:val="16"/>
        </w:rPr>
        <w:t xml:space="preserve"> pValue = twoTailedModifiedTtest(PerformanceClassifierA, PerformanceClassifierB, numSubjTrainVal, numsubjTest)</w:t>
      </w:r>
    </w:p>
    <w:p w14:paraId="72D3807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36F3619E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corrected resampled two tailed t-test based on Nadeau and Bengio.</w:t>
      </w:r>
    </w:p>
    <w:p w14:paraId="31F4B9E6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ref: https://link.springer.com/content/pdf/10.1023/A:1024068626366.pdf</w:t>
      </w:r>
    </w:p>
    <w:p w14:paraId="148C7BAF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6C7194DB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 xml:space="preserve">n = length(PerformanceClassifierA); </w:t>
      </w: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No. iterations</w:t>
      </w:r>
    </w:p>
    <w:p w14:paraId="5C687CCF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2F88F6BA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difference between two models results</w:t>
      </w:r>
    </w:p>
    <w:p w14:paraId="346E1C2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>difference = PerformanceClassifierA - PerformanceClassifierB;</w:t>
      </w:r>
    </w:p>
    <w:p w14:paraId="7F3A00AA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 xml:space="preserve">differenceMean = sum(difference, </w:t>
      </w:r>
      <w:r w:rsidRPr="001B666B">
        <w:rPr>
          <w:rStyle w:val="string"/>
          <w:color w:val="A020F0"/>
          <w:sz w:val="16"/>
          <w:szCs w:val="16"/>
          <w:bdr w:val="none" w:sz="0" w:space="0" w:color="auto" w:frame="1"/>
        </w:rPr>
        <w:t>'omitnan'</w:t>
      </w:r>
      <w:r w:rsidRPr="001B666B">
        <w:rPr>
          <w:color w:val="000000"/>
          <w:sz w:val="16"/>
          <w:szCs w:val="16"/>
        </w:rPr>
        <w:t xml:space="preserve">) / n; </w:t>
      </w: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mean</w:t>
      </w:r>
    </w:p>
    <w:p w14:paraId="6F38826D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 xml:space="preserve">differenceVar = sum((difference - differenceMean).^2, </w:t>
      </w:r>
      <w:r w:rsidRPr="001B666B">
        <w:rPr>
          <w:rStyle w:val="string"/>
          <w:color w:val="A020F0"/>
          <w:sz w:val="16"/>
          <w:szCs w:val="16"/>
          <w:bdr w:val="none" w:sz="0" w:space="0" w:color="auto" w:frame="1"/>
        </w:rPr>
        <w:t>'omitnan'</w:t>
      </w:r>
      <w:r w:rsidRPr="001B666B">
        <w:rPr>
          <w:color w:val="000000"/>
          <w:sz w:val="16"/>
          <w:szCs w:val="16"/>
        </w:rPr>
        <w:t xml:space="preserve">) / (n - 1); </w:t>
      </w: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variance</w:t>
      </w:r>
    </w:p>
    <w:p w14:paraId="65F0756C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differenceVar = (difference - differenceMean)' * (difference - differenceMean) / (n - 1); % variance</w:t>
      </w:r>
    </w:p>
    <w:p w14:paraId="54D5AABE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2404143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variance after correction</w:t>
      </w:r>
    </w:p>
    <w:p w14:paraId="4B87551F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>differenceVarModified = differenceVar * (1/n + numsubjTest/numSubjTrainVal);</w:t>
      </w:r>
    </w:p>
    <w:p w14:paraId="21D95E6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2B067A18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t value</w:t>
      </w:r>
    </w:p>
    <w:p w14:paraId="3286AFCE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>t = differenceMean / sqrt(differenceVarModified);</w:t>
      </w:r>
    </w:p>
    <w:p w14:paraId="7413377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2042E071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rStyle w:val="comment"/>
          <w:color w:val="228B22"/>
          <w:sz w:val="16"/>
          <w:szCs w:val="16"/>
          <w:bdr w:val="none" w:sz="0" w:space="0" w:color="auto" w:frame="1"/>
        </w:rPr>
        <w:t>% Probability of larger t-statistic (two tailed)</w:t>
      </w:r>
    </w:p>
    <w:p w14:paraId="40A9023A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  <w:r w:rsidRPr="001B666B">
        <w:rPr>
          <w:color w:val="000000"/>
          <w:sz w:val="16"/>
          <w:szCs w:val="16"/>
        </w:rPr>
        <w:t>pValue = (1 - tcdf(abs(t), n-1)) * 2;</w:t>
      </w:r>
    </w:p>
    <w:p w14:paraId="2EC7473C" w14:textId="77777777" w:rsidR="00E1011B" w:rsidRPr="001B666B" w:rsidRDefault="00E1011B" w:rsidP="00E1011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</w:rPr>
      </w:pPr>
    </w:p>
    <w:p w14:paraId="2E048C4F" w14:textId="77777777" w:rsidR="00E1011B" w:rsidRPr="001B666B" w:rsidRDefault="00E1011B" w:rsidP="001B666B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6"/>
          <w:szCs w:val="16"/>
          <w:lang w:val="en-US"/>
        </w:rPr>
      </w:pPr>
      <w:r w:rsidRPr="001B666B">
        <w:rPr>
          <w:rStyle w:val="keyword"/>
          <w:sz w:val="16"/>
          <w:szCs w:val="16"/>
          <w:bdr w:val="none" w:sz="0" w:space="0" w:color="auto" w:frame="1"/>
        </w:rPr>
        <w:t>end</w:t>
      </w:r>
    </w:p>
    <w:p w14:paraId="6B502D7E" w14:textId="7DEE2D69" w:rsidR="00451B76" w:rsidRDefault="00451B76" w:rsidP="00E1011B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551120D" w14:textId="77777777" w:rsidR="00451B76" w:rsidRPr="00451B76" w:rsidRDefault="00451B76" w:rsidP="00451B76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7E41CCB5" w14:textId="1AE132A3" w:rsidR="00606B06" w:rsidRDefault="00606B06" w:rsidP="00451B7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השוואה סטטיסטית בין 3+ מודלים על אותו מאגר נתונים לאורך מספר איטרציות</w:t>
      </w:r>
      <w:r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3D572494" w14:textId="77777777" w:rsidR="00606B06" w:rsidRPr="00754E60" w:rsidRDefault="00606B06" w:rsidP="00606B06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מבחנים מומלצים:</w:t>
      </w:r>
    </w:p>
    <w:p w14:paraId="53232019" w14:textId="77777777" w:rsidR="00606B06" w:rsidRPr="00754E60" w:rsidRDefault="00606B06" w:rsidP="00606B06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Parametric</w:t>
      </w:r>
      <w:r>
        <w:rPr>
          <w:rFonts w:ascii="David" w:hAnsi="David" w:cs="David"/>
          <w:sz w:val="24"/>
          <w:szCs w:val="24"/>
        </w:rPr>
        <w:t>:</w:t>
      </w:r>
    </w:p>
    <w:p w14:paraId="7FEC7A02" w14:textId="71D00BDD" w:rsidR="00606B06" w:rsidRDefault="009931F7" w:rsidP="009931F7">
      <w:pPr>
        <w:rPr>
          <w:rFonts w:ascii="David" w:hAnsi="David" w:cs="David"/>
          <w:sz w:val="24"/>
          <w:szCs w:val="24"/>
        </w:rPr>
      </w:pPr>
      <w:r w:rsidRPr="009931F7">
        <w:rPr>
          <w:rFonts w:ascii="David" w:hAnsi="David" w:cs="David"/>
          <w:sz w:val="24"/>
          <w:szCs w:val="24"/>
        </w:rPr>
        <w:t>Analysis of Variance</w:t>
      </w:r>
      <w:r>
        <w:rPr>
          <w:rFonts w:ascii="David" w:hAnsi="David" w:cs="David"/>
          <w:sz w:val="24"/>
          <w:szCs w:val="24"/>
        </w:rPr>
        <w:t xml:space="preserve"> (A</w:t>
      </w:r>
      <w:r w:rsidR="000C2C84" w:rsidRPr="004F0119">
        <w:rPr>
          <w:rFonts w:ascii="David" w:hAnsi="David" w:cs="David"/>
          <w:sz w:val="24"/>
          <w:szCs w:val="24"/>
        </w:rPr>
        <w:t>NOVA</w:t>
      </w:r>
      <w:r>
        <w:rPr>
          <w:rFonts w:ascii="David" w:hAnsi="David" w:cs="David"/>
          <w:sz w:val="24"/>
          <w:szCs w:val="24"/>
        </w:rPr>
        <w:t>)</w:t>
      </w:r>
      <w:r w:rsidR="00673590" w:rsidRPr="004F0119">
        <w:rPr>
          <w:rFonts w:ascii="David" w:hAnsi="David" w:cs="David"/>
          <w:sz w:val="24"/>
          <w:szCs w:val="24"/>
        </w:rPr>
        <w:t>.</w:t>
      </w:r>
    </w:p>
    <w:p w14:paraId="41D87037" w14:textId="77777777" w:rsidR="00150F8F" w:rsidRDefault="00150F8F" w:rsidP="004A115E">
      <w:pPr>
        <w:bidi/>
        <w:rPr>
          <w:rFonts w:ascii="David" w:hAnsi="David" w:cs="David"/>
          <w:sz w:val="24"/>
          <w:szCs w:val="24"/>
        </w:rPr>
      </w:pPr>
    </w:p>
    <w:p w14:paraId="55640F7A" w14:textId="7968BAF0" w:rsidR="004A115E" w:rsidRDefault="004A115E" w:rsidP="00150F8F">
      <w:pPr>
        <w:bidi/>
        <w:rPr>
          <w:rFonts w:ascii="David" w:hAnsi="David" w:cs="David"/>
          <w:sz w:val="24"/>
          <w:szCs w:val="24"/>
          <w:rtl/>
        </w:rPr>
      </w:pPr>
      <w:r w:rsidRPr="00461015">
        <w:rPr>
          <w:rFonts w:ascii="David" w:hAnsi="David" w:cs="David" w:hint="cs"/>
          <w:sz w:val="24"/>
          <w:szCs w:val="24"/>
          <w:u w:val="single"/>
          <w:rtl/>
        </w:rPr>
        <w:t>אופן פעולה</w:t>
      </w:r>
      <w:r>
        <w:rPr>
          <w:rFonts w:ascii="David" w:hAnsi="David" w:cs="David" w:hint="cs"/>
          <w:sz w:val="24"/>
          <w:szCs w:val="24"/>
          <w:rtl/>
        </w:rPr>
        <w:t xml:space="preserve">: מבצעים מבחן 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 xml:space="preserve"> בשביל לבדוק האם קיים הבדל באופן כללי בין הקבוצות. אם אין, סיימנו. אם יש, ממשיכים למבחני </w:t>
      </w:r>
      <w:r>
        <w:rPr>
          <w:rFonts w:ascii="David" w:hAnsi="David" w:cs="David"/>
          <w:sz w:val="24"/>
          <w:szCs w:val="24"/>
        </w:rPr>
        <w:t>post-hoc</w:t>
      </w:r>
      <w:r>
        <w:rPr>
          <w:rFonts w:ascii="David" w:hAnsi="David" w:cs="David" w:hint="cs"/>
          <w:sz w:val="24"/>
          <w:szCs w:val="24"/>
          <w:rtl/>
        </w:rPr>
        <w:t xml:space="preserve"> בשביל למצוא בין אילו זוגות קיים אותו הבדל.</w:t>
      </w:r>
    </w:p>
    <w:p w14:paraId="36EB3BFA" w14:textId="77777777" w:rsidR="00150F8F" w:rsidRDefault="00150F8F" w:rsidP="00150F8F">
      <w:pPr>
        <w:rPr>
          <w:rFonts w:ascii="David" w:hAnsi="David" w:cs="David"/>
          <w:sz w:val="24"/>
          <w:szCs w:val="24"/>
        </w:rPr>
      </w:pPr>
    </w:p>
    <w:p w14:paraId="1E232F93" w14:textId="3790CCB3" w:rsidR="004F0119" w:rsidRPr="0055680C" w:rsidRDefault="004F0119" w:rsidP="00D447AC">
      <w:pPr>
        <w:spacing w:line="360" w:lineRule="auto"/>
        <w:rPr>
          <w:rFonts w:ascii="David" w:hAnsi="David" w:cs="David"/>
          <w:sz w:val="24"/>
          <w:szCs w:val="24"/>
        </w:rPr>
      </w:pPr>
      <w:r w:rsidRPr="0055680C">
        <w:rPr>
          <w:rFonts w:ascii="David" w:hAnsi="David" w:cs="David"/>
          <w:sz w:val="24"/>
          <w:szCs w:val="24"/>
        </w:rPr>
        <w:t xml:space="preserve">The Three Assumptions </w:t>
      </w:r>
      <w:r w:rsidR="00D447AC">
        <w:rPr>
          <w:rFonts w:ascii="David" w:hAnsi="David" w:cs="David"/>
          <w:sz w:val="24"/>
          <w:szCs w:val="24"/>
        </w:rPr>
        <w:t>for</w:t>
      </w:r>
      <w:r w:rsidRPr="0055680C">
        <w:rPr>
          <w:rFonts w:ascii="David" w:hAnsi="David" w:cs="David"/>
          <w:sz w:val="24"/>
          <w:szCs w:val="24"/>
        </w:rPr>
        <w:t xml:space="preserve"> ANOVA</w:t>
      </w:r>
      <w:r>
        <w:rPr>
          <w:rFonts w:ascii="David" w:hAnsi="David" w:cs="David"/>
          <w:sz w:val="24"/>
          <w:szCs w:val="24"/>
        </w:rPr>
        <w:t>:</w:t>
      </w:r>
    </w:p>
    <w:p w14:paraId="543F10F3" w14:textId="77777777" w:rsidR="004F0119" w:rsidRDefault="004F0119" w:rsidP="004F0119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3075E">
        <w:rPr>
          <w:rFonts w:ascii="David" w:hAnsi="David" w:cs="David"/>
          <w:sz w:val="24"/>
          <w:szCs w:val="24"/>
          <w:u w:val="single"/>
        </w:rPr>
        <w:t>Normality</w:t>
      </w:r>
      <w:r w:rsidRPr="0055680C">
        <w:rPr>
          <w:rFonts w:ascii="David" w:hAnsi="David" w:cs="David"/>
          <w:sz w:val="24"/>
          <w:szCs w:val="24"/>
        </w:rPr>
        <w:t>: The distribution of the response variable is normally distributed.</w:t>
      </w:r>
    </w:p>
    <w:p w14:paraId="127A26C7" w14:textId="2301F46F" w:rsidR="004F0119" w:rsidRDefault="00E31181" w:rsidP="004F0119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3075E">
        <w:rPr>
          <w:rFonts w:ascii="David" w:hAnsi="David" w:cs="David"/>
          <w:sz w:val="24"/>
          <w:szCs w:val="24"/>
          <w:u w:val="single"/>
        </w:rPr>
        <w:t>Homogeneity of variances</w:t>
      </w:r>
      <w:r w:rsidR="004F0119" w:rsidRPr="0055680C">
        <w:rPr>
          <w:rFonts w:ascii="David" w:hAnsi="David" w:cs="David"/>
          <w:sz w:val="24"/>
          <w:szCs w:val="24"/>
        </w:rPr>
        <w:t>: The variances of the differences between all combinations of related groups must be equal.</w:t>
      </w:r>
    </w:p>
    <w:p w14:paraId="24995091" w14:textId="77777777" w:rsidR="00461015" w:rsidRDefault="00461015" w:rsidP="00461015">
      <w:pPr>
        <w:pStyle w:val="ListParagraph"/>
        <w:numPr>
          <w:ilvl w:val="0"/>
          <w:numId w:val="7"/>
        </w:numPr>
        <w:spacing w:line="360" w:lineRule="auto"/>
        <w:rPr>
          <w:rFonts w:ascii="David" w:hAnsi="David" w:cs="David"/>
          <w:sz w:val="24"/>
          <w:szCs w:val="24"/>
        </w:rPr>
      </w:pPr>
      <w:r w:rsidRPr="00A3075E">
        <w:rPr>
          <w:rFonts w:ascii="David" w:hAnsi="David" w:cs="David"/>
          <w:sz w:val="24"/>
          <w:szCs w:val="24"/>
          <w:u w:val="single"/>
        </w:rPr>
        <w:t>Independence</w:t>
      </w:r>
      <w:r w:rsidRPr="0055680C">
        <w:rPr>
          <w:rFonts w:ascii="David" w:hAnsi="David" w:cs="David"/>
          <w:sz w:val="24"/>
          <w:szCs w:val="24"/>
        </w:rPr>
        <w:t>: Each of the observations should be independent.</w:t>
      </w:r>
    </w:p>
    <w:p w14:paraId="33CCE81A" w14:textId="5275A1A0" w:rsidR="004E155F" w:rsidRPr="00461015" w:rsidRDefault="004E155F" w:rsidP="004E155F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53677D34" w14:textId="5CB4D443" w:rsidR="004F0119" w:rsidRPr="00BC27D8" w:rsidRDefault="004F0119" w:rsidP="00AF5828">
      <w:pPr>
        <w:bidi/>
        <w:spacing w:line="360" w:lineRule="auto"/>
        <w:rPr>
          <w:rFonts w:ascii="David" w:hAnsi="David" w:cs="David"/>
          <w:b/>
          <w:sz w:val="24"/>
          <w:szCs w:val="24"/>
          <w:rtl/>
        </w:rPr>
      </w:pPr>
      <w:r w:rsidRPr="00241728">
        <w:rPr>
          <w:rFonts w:ascii="David" w:hAnsi="David" w:cs="David" w:hint="cs"/>
          <w:sz w:val="24"/>
          <w:szCs w:val="24"/>
          <w:u w:val="single"/>
          <w:rtl/>
        </w:rPr>
        <w:t xml:space="preserve">תנאי </w:t>
      </w:r>
      <w:r w:rsidR="00241728" w:rsidRPr="00241728">
        <w:rPr>
          <w:rFonts w:ascii="David" w:hAnsi="David" w:cs="David"/>
          <w:sz w:val="24"/>
          <w:szCs w:val="24"/>
          <w:u w:val="single"/>
        </w:rPr>
        <w:t>1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  <w:r w:rsidR="00AF5828">
        <w:rPr>
          <w:rFonts w:ascii="David" w:hAnsi="David" w:cs="David" w:hint="cs"/>
          <w:sz w:val="24"/>
          <w:szCs w:val="24"/>
          <w:rtl/>
        </w:rPr>
        <w:t>אם אין לנו התפלגות נורמלית =&gt; לעשות מבחן לא פרמטרי.</w:t>
      </w:r>
    </w:p>
    <w:p w14:paraId="217789A2" w14:textId="48422685" w:rsidR="00511987" w:rsidRPr="00511987" w:rsidRDefault="00E91B85" w:rsidP="00E91B85">
      <w:pPr>
        <w:bidi/>
        <w:spacing w:line="360" w:lineRule="auto"/>
        <w:rPr>
          <w:rFonts w:ascii="David" w:hAnsi="David" w:cs="David"/>
          <w:b/>
          <w:sz w:val="24"/>
          <w:szCs w:val="24"/>
          <w:rtl/>
        </w:rPr>
      </w:pPr>
      <w:r w:rsidRPr="00E02257">
        <w:rPr>
          <w:rFonts w:ascii="David" w:hAnsi="David" w:cs="David" w:hint="cs"/>
          <w:b/>
          <w:sz w:val="24"/>
          <w:szCs w:val="24"/>
          <w:u w:val="single"/>
          <w:rtl/>
        </w:rPr>
        <w:t>תנאי 2</w:t>
      </w:r>
      <w:r>
        <w:rPr>
          <w:rFonts w:ascii="David" w:hAnsi="David" w:cs="David" w:hint="cs"/>
          <w:b/>
          <w:sz w:val="24"/>
          <w:szCs w:val="24"/>
          <w:rtl/>
        </w:rPr>
        <w:t>: יש מבחן בשם</w:t>
      </w:r>
      <w:r w:rsidR="00511987" w:rsidRPr="00511987">
        <w:rPr>
          <w:rFonts w:ascii="David" w:hAnsi="David" w:cs="David"/>
          <w:bCs/>
          <w:sz w:val="24"/>
          <w:szCs w:val="24"/>
        </w:rPr>
        <w:t xml:space="preserve">Mauchly’s Test </w:t>
      </w:r>
      <w:r>
        <w:rPr>
          <w:rFonts w:ascii="David" w:hAnsi="David" w:cs="David" w:hint="cs"/>
          <w:bCs/>
          <w:sz w:val="24"/>
          <w:szCs w:val="24"/>
          <w:rtl/>
        </w:rPr>
        <w:t xml:space="preserve"> </w:t>
      </w:r>
      <w:r w:rsidR="00511987">
        <w:rPr>
          <w:rFonts w:ascii="David" w:hAnsi="David" w:cs="David" w:hint="cs"/>
          <w:b/>
          <w:sz w:val="24"/>
          <w:szCs w:val="24"/>
          <w:rtl/>
        </w:rPr>
        <w:t xml:space="preserve">שבודק </w:t>
      </w:r>
      <w:r>
        <w:rPr>
          <w:rFonts w:ascii="David" w:hAnsi="David" w:cs="David" w:hint="cs"/>
          <w:b/>
          <w:sz w:val="24"/>
          <w:szCs w:val="24"/>
          <w:rtl/>
        </w:rPr>
        <w:t xml:space="preserve">משהו דומה (בדיקת </w:t>
      </w:r>
      <w:r w:rsidRPr="00E91B85">
        <w:rPr>
          <w:rFonts w:ascii="David" w:hAnsi="David" w:cs="David"/>
          <w:bCs/>
          <w:sz w:val="24"/>
          <w:szCs w:val="24"/>
        </w:rPr>
        <w:t>sphericity</w:t>
      </w:r>
      <w:r w:rsidRPr="00E91B85">
        <w:rPr>
          <w:rFonts w:ascii="David" w:hAnsi="David" w:cs="David"/>
          <w:b/>
          <w:sz w:val="24"/>
          <w:szCs w:val="24"/>
        </w:rPr>
        <w:t> </w:t>
      </w:r>
      <w:r w:rsidRPr="00E91B85">
        <w:rPr>
          <w:rFonts w:ascii="David" w:hAnsi="David" w:cs="David" w:hint="cs"/>
          <w:b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sz w:val="24"/>
          <w:szCs w:val="24"/>
          <w:rtl/>
        </w:rPr>
        <w:t xml:space="preserve">במבחן </w:t>
      </w:r>
      <w:r w:rsidRPr="00E91B85">
        <w:rPr>
          <w:rFonts w:ascii="David" w:hAnsi="David" w:cs="David" w:hint="cs"/>
          <w:bCs/>
          <w:sz w:val="24"/>
          <w:szCs w:val="24"/>
        </w:rPr>
        <w:t>RANOVA</w:t>
      </w:r>
      <w:r>
        <w:rPr>
          <w:rFonts w:ascii="David" w:hAnsi="David" w:cs="David" w:hint="cs"/>
          <w:b/>
          <w:sz w:val="24"/>
          <w:szCs w:val="24"/>
          <w:rtl/>
        </w:rPr>
        <w:t>)</w:t>
      </w:r>
      <w:r w:rsidR="00511987">
        <w:rPr>
          <w:rFonts w:ascii="David" w:hAnsi="David" w:cs="David" w:hint="cs"/>
          <w:b/>
          <w:sz w:val="24"/>
          <w:szCs w:val="24"/>
          <w:rtl/>
        </w:rPr>
        <w:t xml:space="preserve">. להבנתי יש דרך להתמודד במקרה </w:t>
      </w:r>
      <w:r w:rsidR="00A62B38">
        <w:rPr>
          <w:rFonts w:ascii="David" w:hAnsi="David" w:cs="David" w:hint="cs"/>
          <w:b/>
          <w:sz w:val="24"/>
          <w:szCs w:val="24"/>
          <w:rtl/>
        </w:rPr>
        <w:t>והתנאי לא מתקיים (הוספת פרמטר לנוסחה)</w:t>
      </w:r>
      <w:r w:rsidR="001C7099">
        <w:rPr>
          <w:rFonts w:ascii="David" w:hAnsi="David" w:cs="David" w:hint="cs"/>
          <w:b/>
          <w:sz w:val="24"/>
          <w:szCs w:val="24"/>
          <w:rtl/>
        </w:rPr>
        <w:t>, אבל לא חקרתי מעבר לזה.</w:t>
      </w:r>
    </w:p>
    <w:p w14:paraId="7D8D076F" w14:textId="70BADE19" w:rsidR="00234A6D" w:rsidRDefault="00241728" w:rsidP="00234A6D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E02257">
        <w:rPr>
          <w:rFonts w:ascii="David" w:hAnsi="David" w:cs="David" w:hint="cs"/>
          <w:sz w:val="24"/>
          <w:szCs w:val="24"/>
          <w:u w:val="single"/>
          <w:rtl/>
        </w:rPr>
        <w:t xml:space="preserve">תנאי </w:t>
      </w:r>
      <w:r w:rsidRPr="00E02257">
        <w:rPr>
          <w:rFonts w:ascii="David" w:hAnsi="David" w:cs="David"/>
          <w:sz w:val="24"/>
          <w:szCs w:val="24"/>
          <w:u w:val="single"/>
        </w:rPr>
        <w:t>3</w:t>
      </w:r>
      <w:r w:rsidR="00234A6D">
        <w:rPr>
          <w:rFonts w:ascii="David" w:hAnsi="David" w:cs="David" w:hint="cs"/>
          <w:sz w:val="24"/>
          <w:szCs w:val="24"/>
          <w:rtl/>
        </w:rPr>
        <w:t xml:space="preserve">: יש תלות בתוצאות באיטרציות שונות כי עובדים על אותו </w:t>
      </w:r>
      <w:proofErr w:type="spellStart"/>
      <w:r w:rsidR="00234A6D">
        <w:rPr>
          <w:rFonts w:ascii="David" w:hAnsi="David" w:cs="David" w:hint="cs"/>
          <w:sz w:val="24"/>
          <w:szCs w:val="24"/>
          <w:rtl/>
        </w:rPr>
        <w:t>דטא</w:t>
      </w:r>
      <w:proofErr w:type="spellEnd"/>
      <w:r w:rsidR="00234A6D">
        <w:rPr>
          <w:rFonts w:ascii="David" w:hAnsi="David" w:cs="David" w:hint="cs"/>
          <w:sz w:val="24"/>
          <w:szCs w:val="24"/>
          <w:rtl/>
        </w:rPr>
        <w:t xml:space="preserve"> מעורבב =&gt; תנאי לא מתקיים.</w:t>
      </w:r>
    </w:p>
    <w:p w14:paraId="5F91F5BC" w14:textId="468F8567" w:rsidR="00234A6D" w:rsidRPr="004A7463" w:rsidRDefault="00234A6D" w:rsidP="00234A6D">
      <w:pPr>
        <w:bidi/>
        <w:spacing w:line="360" w:lineRule="auto"/>
        <w:rPr>
          <w:rFonts w:ascii="David" w:hAnsi="David" w:cs="David"/>
          <w:b/>
          <w:sz w:val="24"/>
          <w:szCs w:val="24"/>
          <w:rtl/>
        </w:rPr>
      </w:pPr>
    </w:p>
    <w:p w14:paraId="35FB72E7" w14:textId="77777777" w:rsidR="007F0BB5" w:rsidRDefault="007F0BB5" w:rsidP="007F0BB5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פתרון במקרה שתנאי 3 לא מתקיים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0A73CBE2" w14:textId="77777777" w:rsidR="007F0BB5" w:rsidRDefault="007F0BB5" w:rsidP="007F0BB5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במבחן 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 xml:space="preserve"> צריך לבצע בפועל מבחן 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. קיים קשר ריבועי בין מבחן 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למבחן </w:t>
      </w:r>
      <w:r>
        <w:rPr>
          <w:rFonts w:ascii="David" w:hAnsi="David" w:cs="David"/>
          <w:sz w:val="24"/>
          <w:szCs w:val="24"/>
        </w:rPr>
        <w:t>t</w:t>
      </w:r>
      <w:r>
        <w:rPr>
          <w:rFonts w:ascii="David" w:hAnsi="David" w:cs="David" w:hint="cs"/>
          <w:sz w:val="24"/>
          <w:szCs w:val="24"/>
          <w:rtl/>
        </w:rPr>
        <w:t xml:space="preserve"> (</w:t>
      </w:r>
      <m:oMath>
        <m:r>
          <w:rPr>
            <w:rFonts w:ascii="Cambria Math" w:hAnsi="Cambria Math" w:cs="David"/>
            <w:sz w:val="24"/>
            <w:szCs w:val="24"/>
          </w:rPr>
          <m:t>F=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</m:oMath>
      <w:r>
        <w:rPr>
          <w:rFonts w:ascii="David" w:hAnsi="David" w:cs="David" w:hint="cs"/>
          <w:sz w:val="24"/>
          <w:szCs w:val="24"/>
          <w:rtl/>
        </w:rPr>
        <w:t>).</w:t>
      </w:r>
    </w:p>
    <w:p w14:paraId="4EF3B12B" w14:textId="2F499CE4" w:rsidR="00D61510" w:rsidRDefault="007F0BB5" w:rsidP="007F0BB5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לכן, ניקח את ההתאמה שעשינו עבור מבחן </w:t>
      </w:r>
      <w:r>
        <w:rPr>
          <w:rFonts w:ascii="David" w:hAnsi="David" w:cs="David"/>
          <w:sz w:val="24"/>
          <w:szCs w:val="24"/>
        </w:rPr>
        <w:t>t</w:t>
      </w:r>
      <w:r>
        <w:rPr>
          <w:rFonts w:ascii="David" w:hAnsi="David" w:cs="David" w:hint="cs"/>
          <w:sz w:val="24"/>
          <w:szCs w:val="24"/>
          <w:rtl/>
        </w:rPr>
        <w:t xml:space="preserve">, נעלה אותה בריבוע ונוסיף אותה למבחן 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614AD72" w14:textId="7047CC77" w:rsidR="000D08C5" w:rsidRDefault="000D08C5" w:rsidP="000D08C5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במטלב, נבצע 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>, נקבל תוצאה ל-</w:t>
      </w:r>
      <w:r>
        <w:rPr>
          <w:rFonts w:ascii="David" w:hAnsi="David" w:cs="David" w:hint="cs"/>
          <w:sz w:val="24"/>
          <w:szCs w:val="24"/>
        </w:rPr>
        <w:t>F</w:t>
      </w:r>
      <w:r>
        <w:rPr>
          <w:rFonts w:ascii="David" w:hAnsi="David" w:cs="David" w:hint="cs"/>
          <w:sz w:val="24"/>
          <w:szCs w:val="24"/>
          <w:rtl/>
        </w:rPr>
        <w:t xml:space="preserve"> ונכפיל אותה במקדם הבא:</w:t>
      </w:r>
    </w:p>
    <w:p w14:paraId="0D7BE73F" w14:textId="4BDA6F7A" w:rsidR="000D08C5" w:rsidRDefault="00267922" w:rsidP="009354E9">
      <w:pPr>
        <w:spacing w:line="360" w:lineRule="auto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F modified=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F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1+No. iterations⋅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No.subjects (test)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No.subjects (train)</m:t>
                      </m:r>
                    </m:den>
                  </m:f>
                </m:e>
              </m:d>
            </m:den>
          </m:f>
        </m:oMath>
      </m:oMathPara>
    </w:p>
    <w:p w14:paraId="34D754BF" w14:textId="339114A1" w:rsidR="007F0BB5" w:rsidRDefault="007F0BB5" w:rsidP="008441EA">
      <w:pPr>
        <w:bidi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p w14:paraId="5FD13615" w14:textId="77777777" w:rsidR="008441EA" w:rsidRPr="00F83A01" w:rsidRDefault="008441EA" w:rsidP="008441EA">
      <w:pPr>
        <w:bidi/>
        <w:rPr>
          <w:rFonts w:ascii="David" w:hAnsi="David" w:cs="David"/>
          <w:sz w:val="24"/>
          <w:szCs w:val="24"/>
        </w:rPr>
      </w:pPr>
    </w:p>
    <w:p w14:paraId="76C5345E" w14:textId="77777777" w:rsidR="00D61510" w:rsidRPr="0084183F" w:rsidRDefault="004E01AD" w:rsidP="00F83A01">
      <w:pPr>
        <w:bidi/>
        <w:spacing w:line="360" w:lineRule="auto"/>
        <w:rPr>
          <w:rFonts w:ascii="David" w:hAnsi="David" w:cs="David"/>
          <w:bCs/>
          <w:sz w:val="24"/>
          <w:szCs w:val="24"/>
        </w:rPr>
      </w:pPr>
      <w:r w:rsidRPr="0084183F">
        <w:rPr>
          <w:rFonts w:ascii="David" w:hAnsi="David" w:cs="David"/>
          <w:bCs/>
          <w:sz w:val="24"/>
          <w:szCs w:val="24"/>
          <w:u w:val="single"/>
          <w:rtl/>
        </w:rPr>
        <w:lastRenderedPageBreak/>
        <w:t>רשימת מקורות</w:t>
      </w:r>
      <w:r w:rsidRPr="0084183F">
        <w:rPr>
          <w:rFonts w:ascii="David" w:hAnsi="David" w:cs="David"/>
          <w:bCs/>
          <w:sz w:val="24"/>
          <w:szCs w:val="24"/>
        </w:rPr>
        <w:t>:</w:t>
      </w:r>
    </w:p>
    <w:p w14:paraId="0676F2B6" w14:textId="768C549E" w:rsidR="00D61510" w:rsidRDefault="00D61510" w:rsidP="00F002D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097294A" w14:textId="6FE33B42" w:rsidR="00F002D1" w:rsidRDefault="00F002D1" w:rsidP="00F002D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השוואה בין 2 מודלים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איטרציה אחת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חישוב </w:t>
      </w:r>
      <w:r>
        <w:rPr>
          <w:rFonts w:ascii="David" w:hAnsi="David" w:cs="David" w:hint="cs"/>
          <w:sz w:val="24"/>
          <w:szCs w:val="24"/>
          <w:u w:val="single"/>
        </w:rPr>
        <w:t>AUC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78CA8251" w14:textId="61776B4C" w:rsidR="00F002D1" w:rsidRDefault="00F002D1" w:rsidP="00F002D1">
      <w:pPr>
        <w:spacing w:line="360" w:lineRule="auto"/>
        <w:rPr>
          <w:rFonts w:ascii="David" w:hAnsi="David" w:cs="David"/>
          <w:sz w:val="24"/>
          <w:szCs w:val="24"/>
        </w:rPr>
      </w:pPr>
      <w:r w:rsidRPr="00F002D1">
        <w:rPr>
          <w:rFonts w:ascii="David" w:hAnsi="David" w:cs="David"/>
          <w:sz w:val="24"/>
          <w:szCs w:val="24"/>
          <w:u w:val="single"/>
        </w:rPr>
        <w:t>For AUC only</w:t>
      </w:r>
      <w:r w:rsidRPr="00F002D1">
        <w:rPr>
          <w:rFonts w:ascii="David" w:hAnsi="David" w:cs="David"/>
          <w:sz w:val="24"/>
          <w:szCs w:val="24"/>
        </w:rPr>
        <w:t>: Delong’s test.</w:t>
      </w:r>
    </w:p>
    <w:p w14:paraId="3D5C2943" w14:textId="1E920D9C" w:rsidR="00F002D1" w:rsidRDefault="00F002D1" w:rsidP="00F002D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בלוג עם הסבר לשיטה + רפרנס למאמר המקורי:</w:t>
      </w:r>
    </w:p>
    <w:p w14:paraId="43CA3F97" w14:textId="2043BB5C" w:rsidR="00F002D1" w:rsidRDefault="005679C3" w:rsidP="00F002D1">
      <w:pPr>
        <w:spacing w:line="360" w:lineRule="auto"/>
        <w:rPr>
          <w:rFonts w:ascii="David" w:hAnsi="David" w:cs="David"/>
          <w:sz w:val="24"/>
          <w:szCs w:val="24"/>
        </w:rPr>
      </w:pPr>
      <w:hyperlink r:id="rId9" w:history="1">
        <w:r w:rsidR="00F002D1" w:rsidRPr="00DC0A98">
          <w:rPr>
            <w:rStyle w:val="Hyperlink"/>
            <w:rFonts w:ascii="David" w:hAnsi="David" w:cs="David"/>
            <w:sz w:val="24"/>
            <w:szCs w:val="24"/>
          </w:rPr>
          <w:t>https://glassboxmedicine.com/2020/02/04/comparing-aucs-of-machine-learning-models-with-delongs-test/</w:t>
        </w:r>
      </w:hyperlink>
    </w:p>
    <w:p w14:paraId="20955A91" w14:textId="3BA3FAD8" w:rsidR="00F002D1" w:rsidRPr="00F002D1" w:rsidRDefault="00F002D1" w:rsidP="007C019B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1C49EDA3" w14:textId="665161CE" w:rsidR="00D61510" w:rsidRPr="001B4ED4" w:rsidRDefault="001B4ED4" w:rsidP="001B4ED4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  <w:rtl/>
        </w:rPr>
        <w:t xml:space="preserve">השוואה בין 2 מודלים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  <w:r>
        <w:rPr>
          <w:rFonts w:ascii="David" w:hAnsi="David" w:cs="David"/>
          <w:sz w:val="24"/>
          <w:szCs w:val="24"/>
          <w:u w:val="single"/>
          <w:rtl/>
        </w:rPr>
        <w:t>מספר איטרציות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sz w:val="24"/>
          <w:szCs w:val="24"/>
          <w:u w:val="single"/>
          <w:rtl/>
        </w:rPr>
        <w:t>– בשיט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ת </w:t>
      </w:r>
      <w:r w:rsidR="004E01AD" w:rsidRPr="00F83A01">
        <w:rPr>
          <w:rFonts w:ascii="David" w:hAnsi="David" w:cs="David"/>
          <w:sz w:val="24"/>
          <w:szCs w:val="24"/>
          <w:u w:val="single"/>
        </w:rPr>
        <w:t>corrected paired t-test</w:t>
      </w:r>
      <w:r>
        <w:rPr>
          <w:rFonts w:ascii="David" w:hAnsi="David" w:cs="David" w:hint="cs"/>
          <w:sz w:val="24"/>
          <w:szCs w:val="24"/>
          <w:rtl/>
        </w:rPr>
        <w:t>:</w:t>
      </w:r>
    </w:p>
    <w:p w14:paraId="5B2E3E8F" w14:textId="56A7C008" w:rsidR="00D61510" w:rsidRPr="00F83A01" w:rsidRDefault="00BE2FC9" w:rsidP="00F83A01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t>מאמר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E01AD" w:rsidRPr="00F83A01">
        <w:rPr>
          <w:rFonts w:ascii="David" w:hAnsi="David" w:cs="David"/>
          <w:sz w:val="24"/>
          <w:szCs w:val="24"/>
          <w:rtl/>
        </w:rPr>
        <w:t xml:space="preserve">של </w:t>
      </w:r>
      <w:proofErr w:type="spellStart"/>
      <w:r w:rsidR="004E01AD" w:rsidRPr="00F83A01">
        <w:rPr>
          <w:rFonts w:ascii="David" w:hAnsi="David" w:cs="David"/>
          <w:sz w:val="24"/>
          <w:szCs w:val="24"/>
          <w:rtl/>
        </w:rPr>
        <w:t>נאדיו</w:t>
      </w:r>
      <w:proofErr w:type="spellEnd"/>
      <w:r w:rsidR="004E01AD" w:rsidRPr="00F83A01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4E01AD" w:rsidRPr="00F83A01">
        <w:rPr>
          <w:rFonts w:ascii="David" w:hAnsi="David" w:cs="David"/>
          <w:sz w:val="24"/>
          <w:szCs w:val="24"/>
          <w:rtl/>
        </w:rPr>
        <w:t>ובנג'יו</w:t>
      </w:r>
      <w:proofErr w:type="spellEnd"/>
      <w:r w:rsidR="00FB27A3">
        <w:rPr>
          <w:rFonts w:ascii="David" w:hAnsi="David" w:cs="David" w:hint="cs"/>
          <w:sz w:val="24"/>
          <w:szCs w:val="24"/>
          <w:rtl/>
        </w:rPr>
        <w:t xml:space="preserve"> (מי שהמציאו את השיטה)</w:t>
      </w:r>
      <w:r w:rsidR="00385CC2">
        <w:rPr>
          <w:rFonts w:ascii="David" w:hAnsi="David" w:cs="David" w:hint="cs"/>
          <w:sz w:val="24"/>
          <w:szCs w:val="24"/>
          <w:rtl/>
        </w:rPr>
        <w:t xml:space="preserve"> 2003</w:t>
      </w:r>
      <w:r w:rsidR="004E01AD" w:rsidRPr="00F83A01">
        <w:rPr>
          <w:rFonts w:ascii="David" w:hAnsi="David" w:cs="David"/>
          <w:sz w:val="24"/>
          <w:szCs w:val="24"/>
          <w:rtl/>
        </w:rPr>
        <w:t>:</w:t>
      </w:r>
    </w:p>
    <w:p w14:paraId="1822E492" w14:textId="77777777" w:rsidR="00D61510" w:rsidRPr="00F83A01" w:rsidRDefault="005679C3" w:rsidP="00F83A01">
      <w:pPr>
        <w:spacing w:line="360" w:lineRule="auto"/>
        <w:rPr>
          <w:rFonts w:ascii="David" w:hAnsi="David" w:cs="David"/>
          <w:sz w:val="24"/>
          <w:szCs w:val="24"/>
        </w:rPr>
      </w:pPr>
      <w:hyperlink r:id="rId10">
        <w:r w:rsidR="004E01AD" w:rsidRPr="00F83A01">
          <w:rPr>
            <w:rFonts w:ascii="David" w:hAnsi="David" w:cs="David"/>
            <w:color w:val="0563C1"/>
            <w:sz w:val="24"/>
            <w:szCs w:val="24"/>
            <w:u w:val="single"/>
          </w:rPr>
          <w:t>https://cirano.qc.ca/files/publications/99s-25.pdf</w:t>
        </w:r>
      </w:hyperlink>
    </w:p>
    <w:p w14:paraId="0DA768BE" w14:textId="10B3F495" w:rsidR="00D61510" w:rsidRPr="00F83A01" w:rsidRDefault="004E01AD" w:rsidP="00441ABB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F83A01">
        <w:rPr>
          <w:rFonts w:ascii="David" w:hAnsi="David" w:cs="David"/>
          <w:sz w:val="24"/>
          <w:szCs w:val="24"/>
          <w:rtl/>
        </w:rPr>
        <w:t xml:space="preserve">ספר של </w:t>
      </w:r>
      <w:r w:rsidRPr="00F83A01">
        <w:rPr>
          <w:rFonts w:ascii="David" w:hAnsi="David" w:cs="David"/>
          <w:sz w:val="24"/>
          <w:szCs w:val="24"/>
        </w:rPr>
        <w:t>ML</w:t>
      </w:r>
      <w:r w:rsidRPr="00F83A01">
        <w:rPr>
          <w:rFonts w:ascii="David" w:hAnsi="David" w:cs="David"/>
          <w:sz w:val="24"/>
          <w:szCs w:val="24"/>
          <w:rtl/>
        </w:rPr>
        <w:t xml:space="preserve"> בו הציגו את הנוסחה </w:t>
      </w:r>
      <w:r w:rsidR="00441ABB">
        <w:rPr>
          <w:rFonts w:ascii="David" w:hAnsi="David" w:cs="David" w:hint="cs"/>
          <w:sz w:val="24"/>
          <w:szCs w:val="24"/>
          <w:rtl/>
        </w:rPr>
        <w:t xml:space="preserve">של </w:t>
      </w:r>
      <w:proofErr w:type="spellStart"/>
      <w:r w:rsidR="00441ABB" w:rsidRPr="00F83A01">
        <w:rPr>
          <w:rFonts w:ascii="David" w:hAnsi="David" w:cs="David"/>
          <w:sz w:val="24"/>
          <w:szCs w:val="24"/>
          <w:rtl/>
        </w:rPr>
        <w:t>נאדיו</w:t>
      </w:r>
      <w:proofErr w:type="spellEnd"/>
      <w:r w:rsidR="00441ABB" w:rsidRPr="00F83A01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="00441ABB" w:rsidRPr="00F83A01">
        <w:rPr>
          <w:rFonts w:ascii="David" w:hAnsi="David" w:cs="David"/>
          <w:sz w:val="24"/>
          <w:szCs w:val="24"/>
          <w:rtl/>
        </w:rPr>
        <w:t>ובנג'יו</w:t>
      </w:r>
      <w:proofErr w:type="spellEnd"/>
      <w:r w:rsidR="00FC34C0">
        <w:rPr>
          <w:rFonts w:ascii="David" w:hAnsi="David" w:cs="David" w:hint="cs"/>
          <w:sz w:val="24"/>
          <w:szCs w:val="24"/>
          <w:rtl/>
        </w:rPr>
        <w:t xml:space="preserve"> 2011</w:t>
      </w:r>
      <w:r w:rsidRPr="00F83A01">
        <w:rPr>
          <w:rFonts w:ascii="David" w:hAnsi="David" w:cs="David"/>
          <w:sz w:val="24"/>
          <w:szCs w:val="24"/>
          <w:rtl/>
        </w:rPr>
        <w:t>:</w:t>
      </w:r>
    </w:p>
    <w:p w14:paraId="6A6A013C" w14:textId="77777777" w:rsidR="00D61510" w:rsidRPr="00F83A01" w:rsidRDefault="005679C3" w:rsidP="00F83A01">
      <w:pPr>
        <w:spacing w:line="360" w:lineRule="auto"/>
        <w:rPr>
          <w:rFonts w:ascii="David" w:hAnsi="David" w:cs="David"/>
          <w:sz w:val="24"/>
          <w:szCs w:val="24"/>
        </w:rPr>
      </w:pPr>
      <w:hyperlink r:id="rId11">
        <w:r w:rsidR="004E01AD" w:rsidRPr="00F83A01">
          <w:rPr>
            <w:rFonts w:ascii="David" w:hAnsi="David" w:cs="David"/>
            <w:color w:val="0563C1"/>
            <w:sz w:val="24"/>
            <w:szCs w:val="24"/>
            <w:u w:val="single"/>
          </w:rPr>
          <w:t>https://www.wi.hs-wismar.de/~cleve/vorl/projects/dm/ss13/HierarClustern/Literatur/WittenFrank-DM-3rd.pdf</w:t>
        </w:r>
      </w:hyperlink>
    </w:p>
    <w:p w14:paraId="7FBE4E2F" w14:textId="57665313" w:rsidR="00D61510" w:rsidRDefault="00D61510" w:rsidP="000003E5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F09DE93" w14:textId="4C2A1205" w:rsidR="000003E5" w:rsidRPr="00F83A01" w:rsidRDefault="000003E5" w:rsidP="000003E5">
      <w:p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עוד </w:t>
      </w:r>
      <w:r w:rsidRPr="00F83A01">
        <w:rPr>
          <w:rFonts w:ascii="David" w:hAnsi="David" w:cs="David"/>
          <w:sz w:val="24"/>
          <w:szCs w:val="24"/>
          <w:rtl/>
        </w:rPr>
        <w:t xml:space="preserve">ספר של </w:t>
      </w:r>
      <w:r w:rsidRPr="00F83A01">
        <w:rPr>
          <w:rFonts w:ascii="David" w:hAnsi="David" w:cs="David"/>
          <w:sz w:val="24"/>
          <w:szCs w:val="24"/>
        </w:rPr>
        <w:t>ML</w:t>
      </w:r>
      <w:r w:rsidRPr="00F83A01">
        <w:rPr>
          <w:rFonts w:ascii="David" w:hAnsi="David" w:cs="David"/>
          <w:sz w:val="24"/>
          <w:szCs w:val="24"/>
          <w:rtl/>
        </w:rPr>
        <w:t xml:space="preserve"> בו הציגו את הנוסחה </w:t>
      </w:r>
      <w:r>
        <w:rPr>
          <w:rFonts w:ascii="David" w:hAnsi="David" w:cs="David" w:hint="cs"/>
          <w:sz w:val="24"/>
          <w:szCs w:val="24"/>
          <w:rtl/>
        </w:rPr>
        <w:t xml:space="preserve">של </w:t>
      </w:r>
      <w:proofErr w:type="spellStart"/>
      <w:r w:rsidRPr="00F83A01">
        <w:rPr>
          <w:rFonts w:ascii="David" w:hAnsi="David" w:cs="David"/>
          <w:sz w:val="24"/>
          <w:szCs w:val="24"/>
          <w:rtl/>
        </w:rPr>
        <w:t>נאדיו</w:t>
      </w:r>
      <w:proofErr w:type="spellEnd"/>
      <w:r w:rsidRPr="00F83A01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F83A01">
        <w:rPr>
          <w:rFonts w:ascii="David" w:hAnsi="David" w:cs="David"/>
          <w:sz w:val="24"/>
          <w:szCs w:val="24"/>
          <w:rtl/>
        </w:rPr>
        <w:t>ובנג'יו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(יש להם טעות בנוסחה)</w:t>
      </w:r>
      <w:r w:rsidR="00FC34C0">
        <w:rPr>
          <w:rFonts w:ascii="David" w:hAnsi="David" w:cs="David" w:hint="cs"/>
          <w:sz w:val="24"/>
          <w:szCs w:val="24"/>
          <w:rtl/>
        </w:rPr>
        <w:t xml:space="preserve"> 2011</w:t>
      </w:r>
      <w:r w:rsidRPr="00F83A01">
        <w:rPr>
          <w:rFonts w:ascii="David" w:hAnsi="David" w:cs="David"/>
          <w:sz w:val="24"/>
          <w:szCs w:val="24"/>
          <w:rtl/>
        </w:rPr>
        <w:t>:</w:t>
      </w:r>
    </w:p>
    <w:p w14:paraId="1933B094" w14:textId="55AC47FA" w:rsidR="000003E5" w:rsidRDefault="005679C3" w:rsidP="00870427">
      <w:pPr>
        <w:spacing w:line="360" w:lineRule="auto"/>
        <w:rPr>
          <w:rFonts w:ascii="David" w:hAnsi="David" w:cs="David"/>
          <w:sz w:val="24"/>
          <w:szCs w:val="24"/>
        </w:rPr>
      </w:pPr>
      <w:hyperlink r:id="rId12" w:history="1">
        <w:r w:rsidR="00870427" w:rsidRPr="00022C25">
          <w:rPr>
            <w:rStyle w:val="Hyperlink"/>
            <w:rFonts w:ascii="David" w:hAnsi="David" w:cs="David"/>
            <w:sz w:val="24"/>
            <w:szCs w:val="24"/>
          </w:rPr>
          <w:t>https://github.com/linux08/machine-learning-books/blob/master/Evaluating%20Learning%20Algorithms%20-%20A%20Classification%20Perspective%202011.pdf</w:t>
        </w:r>
      </w:hyperlink>
    </w:p>
    <w:p w14:paraId="4E290DC6" w14:textId="77777777" w:rsidR="00870427" w:rsidRPr="00F83A01" w:rsidRDefault="00870427" w:rsidP="0087042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CA56C9" w14:textId="77777777" w:rsidR="00D61510" w:rsidRPr="00F83A01" w:rsidRDefault="004E01AD" w:rsidP="00F83A01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F83A01">
        <w:rPr>
          <w:rFonts w:ascii="David" w:hAnsi="David" w:cs="David"/>
          <w:sz w:val="24"/>
          <w:szCs w:val="24"/>
          <w:u w:val="single"/>
          <w:rtl/>
        </w:rPr>
        <w:t>השוואה בין יותר מ-2 מודלים (מספר איטרציות) גם עבור מאגרי נתונים שונים</w:t>
      </w:r>
      <w:r w:rsidRPr="00F83A01">
        <w:rPr>
          <w:rFonts w:ascii="David" w:hAnsi="David" w:cs="David"/>
          <w:sz w:val="24"/>
          <w:szCs w:val="24"/>
        </w:rPr>
        <w:t>:</w:t>
      </w:r>
    </w:p>
    <w:p w14:paraId="677044A5" w14:textId="77777777" w:rsidR="00D61510" w:rsidRPr="00F83A01" w:rsidRDefault="004E01AD" w:rsidP="00F83A01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F83A01">
        <w:rPr>
          <w:rFonts w:ascii="David" w:hAnsi="David" w:cs="David"/>
          <w:sz w:val="24"/>
          <w:szCs w:val="24"/>
          <w:rtl/>
        </w:rPr>
        <w:t xml:space="preserve">מאמר בו מדברים על מבחן </w:t>
      </w:r>
      <w:proofErr w:type="spellStart"/>
      <w:r w:rsidRPr="00F83A01">
        <w:rPr>
          <w:rFonts w:ascii="David" w:hAnsi="David" w:cs="David"/>
          <w:sz w:val="24"/>
          <w:szCs w:val="24"/>
          <w:rtl/>
        </w:rPr>
        <w:t>אנובה</w:t>
      </w:r>
      <w:proofErr w:type="spellEnd"/>
      <w:r w:rsidRPr="00F83A01">
        <w:rPr>
          <w:rFonts w:ascii="David" w:hAnsi="David" w:cs="David"/>
          <w:sz w:val="24"/>
          <w:szCs w:val="24"/>
          <w:rtl/>
        </w:rPr>
        <w:t xml:space="preserve"> (פרמטרי) ופרידמן (לא פרמטרי):</w:t>
      </w:r>
    </w:p>
    <w:p w14:paraId="59064FCC" w14:textId="355B40D1" w:rsidR="00D61510" w:rsidRDefault="005679C3" w:rsidP="00F83A01">
      <w:pPr>
        <w:spacing w:line="360" w:lineRule="auto"/>
        <w:rPr>
          <w:rFonts w:ascii="David" w:hAnsi="David" w:cs="David"/>
          <w:color w:val="0563C1"/>
          <w:sz w:val="24"/>
          <w:szCs w:val="24"/>
          <w:u w:val="single"/>
          <w:rtl/>
        </w:rPr>
      </w:pPr>
      <w:hyperlink r:id="rId13">
        <w:r w:rsidR="004E01AD" w:rsidRPr="00F83A01">
          <w:rPr>
            <w:rFonts w:ascii="David" w:hAnsi="David" w:cs="David"/>
            <w:color w:val="0563C1"/>
            <w:sz w:val="24"/>
            <w:szCs w:val="24"/>
            <w:u w:val="single"/>
          </w:rPr>
          <w:t>https://www.jmlr.org/papers/volume7/demsar06a/demsar06a.pdf</w:t>
        </w:r>
      </w:hyperlink>
    </w:p>
    <w:p w14:paraId="7C91C9C2" w14:textId="4266A8B4" w:rsidR="00EA6092" w:rsidRDefault="00EA6092" w:rsidP="006C44E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2C381E">
        <w:rPr>
          <w:rFonts w:ascii="David" w:hAnsi="David" w:cs="David" w:hint="cs"/>
          <w:sz w:val="24"/>
          <w:szCs w:val="24"/>
          <w:u w:val="single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>: בפועל לא נעזרתי בזה..</w:t>
      </w:r>
      <w:r w:rsidR="002C381E">
        <w:rPr>
          <w:rFonts w:ascii="David" w:hAnsi="David" w:cs="David" w:hint="cs"/>
          <w:sz w:val="24"/>
          <w:szCs w:val="24"/>
          <w:rtl/>
        </w:rPr>
        <w:t xml:space="preserve"> מתעסקים שם בעיקר במצבים שבהם בוחנים על מאגרי נתונים שונים.</w:t>
      </w:r>
    </w:p>
    <w:p w14:paraId="1BDDE3A7" w14:textId="77777777" w:rsidR="00EA6092" w:rsidRDefault="00EA6092" w:rsidP="00EA60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8D251B2" w14:textId="10049A8A" w:rsidR="006C44E0" w:rsidRDefault="00920BD9" w:rsidP="00EA6092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2 </w:t>
      </w:r>
      <w:r w:rsidR="006C44E0">
        <w:rPr>
          <w:rFonts w:ascii="David" w:hAnsi="David" w:cs="David" w:hint="cs"/>
          <w:sz w:val="24"/>
          <w:szCs w:val="24"/>
          <w:rtl/>
        </w:rPr>
        <w:t>מאמר</w:t>
      </w:r>
      <w:r>
        <w:rPr>
          <w:rFonts w:ascii="David" w:hAnsi="David" w:cs="David" w:hint="cs"/>
          <w:sz w:val="24"/>
          <w:szCs w:val="24"/>
          <w:rtl/>
        </w:rPr>
        <w:t>ים בהם</w:t>
      </w:r>
      <w:r w:rsidR="006C44E0">
        <w:rPr>
          <w:rFonts w:ascii="David" w:hAnsi="David" w:cs="David" w:hint="cs"/>
          <w:sz w:val="24"/>
          <w:szCs w:val="24"/>
          <w:rtl/>
        </w:rPr>
        <w:t xml:space="preserve"> עושים התאמה לנוסחה במבחן </w:t>
      </w:r>
      <w:proofErr w:type="spellStart"/>
      <w:r w:rsidR="006C44E0">
        <w:rPr>
          <w:rFonts w:ascii="David" w:hAnsi="David" w:cs="David" w:hint="cs"/>
          <w:sz w:val="24"/>
          <w:szCs w:val="24"/>
          <w:rtl/>
        </w:rPr>
        <w:t>אנובה</w:t>
      </w:r>
      <w:proofErr w:type="spellEnd"/>
      <w:r w:rsidR="006C44E0">
        <w:rPr>
          <w:rFonts w:ascii="David" w:hAnsi="David" w:cs="David" w:hint="cs"/>
          <w:sz w:val="24"/>
          <w:szCs w:val="24"/>
          <w:rtl/>
        </w:rPr>
        <w:t xml:space="preserve"> בשביל להתמודד עם התלות בין הדגימות:</w:t>
      </w:r>
    </w:p>
    <w:p w14:paraId="15FD19FB" w14:textId="5E98CA77" w:rsidR="006C44E0" w:rsidRDefault="005679C3" w:rsidP="00A37896">
      <w:pPr>
        <w:spacing w:line="360" w:lineRule="auto"/>
        <w:rPr>
          <w:rStyle w:val="Hyperlink"/>
          <w:rFonts w:ascii="David" w:hAnsi="David" w:cs="David"/>
          <w:sz w:val="24"/>
          <w:szCs w:val="24"/>
        </w:rPr>
      </w:pPr>
      <w:hyperlink r:id="rId14" w:anchor="metadata_info_tab_contents" w:history="1">
        <w:r w:rsidR="006C44E0" w:rsidRPr="00846755">
          <w:rPr>
            <w:rStyle w:val="Hyperlink"/>
            <w:rFonts w:ascii="David" w:hAnsi="David" w:cs="David"/>
            <w:sz w:val="24"/>
            <w:szCs w:val="24"/>
          </w:rPr>
          <w:t>https://www.jstor.org/stable/20152345#metadata_info_tab_contents</w:t>
        </w:r>
      </w:hyperlink>
    </w:p>
    <w:p w14:paraId="269C2CCB" w14:textId="51C17A7A" w:rsidR="00A37896" w:rsidRDefault="005679C3" w:rsidP="00A37896">
      <w:pPr>
        <w:spacing w:line="360" w:lineRule="auto"/>
        <w:rPr>
          <w:rFonts w:ascii="David" w:hAnsi="David" w:cs="David"/>
          <w:sz w:val="24"/>
          <w:szCs w:val="24"/>
        </w:rPr>
      </w:pPr>
      <w:hyperlink r:id="rId15" w:history="1">
        <w:r w:rsidR="00A37896" w:rsidRPr="00DC0A98">
          <w:rPr>
            <w:rStyle w:val="Hyperlink"/>
            <w:rFonts w:ascii="David" w:hAnsi="David" w:cs="David"/>
            <w:sz w:val="24"/>
            <w:szCs w:val="24"/>
          </w:rPr>
          <w:t>https://link.springer.com/content/pdf/10.3758/BF03206822.pdf?pdf=button</w:t>
        </w:r>
      </w:hyperlink>
    </w:p>
    <w:p w14:paraId="0869AE0E" w14:textId="307385E3" w:rsidR="00A37896" w:rsidRDefault="00A37896" w:rsidP="00A3789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ב-2 המאמרים יש נוסחאות ל</w:t>
      </w:r>
      <w:r>
        <w:rPr>
          <w:rFonts w:ascii="David" w:hAnsi="David" w:cs="David"/>
          <w:sz w:val="24"/>
          <w:szCs w:val="24"/>
        </w:rPr>
        <w:t>t-test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 xml:space="preserve"> מתוקנים בשביל להתמודד עם בעיית התלות בין הדגימות באיטרציות שונות. בשניהם הנוסחאות מכילות פרמטר של קורלציה בין הדגימות ללא ערך מדויק שאפשר להציב. אבל, הם מציינים קשר ריבועי בין </w:t>
      </w:r>
      <w:r>
        <w:rPr>
          <w:rFonts w:ascii="David" w:hAnsi="David" w:cs="David"/>
          <w:sz w:val="24"/>
          <w:szCs w:val="24"/>
        </w:rPr>
        <w:t>t-test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 xml:space="preserve"> =&gt; אפשר לקחת נוסחה מוכנה ל</w:t>
      </w:r>
      <w:r>
        <w:rPr>
          <w:rFonts w:ascii="David" w:hAnsi="David" w:cs="David"/>
          <w:sz w:val="24"/>
          <w:szCs w:val="24"/>
        </w:rPr>
        <w:t>t-test</w:t>
      </w:r>
      <w:r>
        <w:rPr>
          <w:rFonts w:ascii="David" w:hAnsi="David" w:cs="David" w:hint="cs"/>
          <w:sz w:val="24"/>
          <w:szCs w:val="24"/>
          <w:rtl/>
        </w:rPr>
        <w:t xml:space="preserve"> ולהמיר אותה ל</w:t>
      </w:r>
      <w:r>
        <w:rPr>
          <w:rFonts w:ascii="David" w:hAnsi="David" w:cs="David" w:hint="cs"/>
          <w:sz w:val="24"/>
          <w:szCs w:val="24"/>
        </w:rPr>
        <w:t>ANOVA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230277D" w14:textId="7D991150" w:rsidR="00D61510" w:rsidRPr="00F83A01" w:rsidRDefault="00D61510" w:rsidP="00F83A01">
      <w:pPr>
        <w:bidi/>
        <w:spacing w:line="360" w:lineRule="auto"/>
        <w:rPr>
          <w:rFonts w:ascii="David" w:hAnsi="David" w:cs="David"/>
          <w:sz w:val="24"/>
          <w:szCs w:val="24"/>
        </w:rPr>
      </w:pPr>
    </w:p>
    <w:p w14:paraId="6C67D334" w14:textId="36C56F6E" w:rsidR="00D61510" w:rsidRDefault="00C05BFB" w:rsidP="003A64E8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  <w:r w:rsidR="00615625">
        <w:rPr>
          <w:rFonts w:ascii="David" w:hAnsi="David" w:cs="David"/>
          <w:sz w:val="24"/>
          <w:szCs w:val="24"/>
          <w:rtl/>
        </w:rPr>
        <w:lastRenderedPageBreak/>
        <w:br/>
      </w:r>
      <w:r w:rsidR="0061562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מבחן </w:t>
      </w:r>
      <w:proofErr w:type="spellStart"/>
      <w:r w:rsidR="00615625">
        <w:rPr>
          <w:rFonts w:ascii="David" w:hAnsi="David" w:cs="David" w:hint="cs"/>
          <w:b/>
          <w:bCs/>
          <w:sz w:val="24"/>
          <w:szCs w:val="24"/>
          <w:u w:val="single"/>
          <w:rtl/>
        </w:rPr>
        <w:t>דלונג</w:t>
      </w:r>
      <w:proofErr w:type="spellEnd"/>
      <w:r w:rsidR="0061562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להשוואת </w:t>
      </w:r>
      <w:r w:rsidR="00615625">
        <w:rPr>
          <w:rFonts w:ascii="David" w:hAnsi="David" w:cs="David" w:hint="cs"/>
          <w:b/>
          <w:bCs/>
          <w:sz w:val="24"/>
          <w:szCs w:val="24"/>
          <w:u w:val="single"/>
        </w:rPr>
        <w:t>AUC</w:t>
      </w:r>
      <w:r w:rsidR="0061562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בין 2 מודלים </w:t>
      </w:r>
      <w:r w:rsidR="003A64E8">
        <w:rPr>
          <w:rFonts w:ascii="David" w:hAnsi="David" w:cs="David" w:hint="cs"/>
          <w:b/>
          <w:bCs/>
          <w:sz w:val="24"/>
          <w:szCs w:val="24"/>
          <w:u w:val="single"/>
          <w:rtl/>
        </w:rPr>
        <w:t>-</w:t>
      </w:r>
      <w:r w:rsidR="00615625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איטרציה אחת</w:t>
      </w:r>
      <w:r w:rsidR="00615625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49B0077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DeLongTest2CompareAUCsResults = DeLongTest2CompareAUCs(pred_probA, pred_probB, true_labls)</w:t>
      </w:r>
    </w:p>
    <w:p w14:paraId="011AFB8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32F623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Comparing AUCs of Machine Learning Models with DeLong’s Test</w:t>
      </w:r>
    </w:p>
    <w:p w14:paraId="4BD70C4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3FFE02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pred_probA: probability scores of model A (values range: [0, 1])</w:t>
      </w:r>
    </w:p>
    <w:p w14:paraId="5A46A17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pred_probB: probability scores of model B (values range: [0, 1])</w:t>
      </w:r>
    </w:p>
    <w:p w14:paraId="62AD2AA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true_labls: true labels (values are the same for both models and can be: 0 | 1)</w:t>
      </w:r>
    </w:p>
    <w:p w14:paraId="2849E2A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589951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reference:</w:t>
      </w:r>
    </w:p>
    <w:p w14:paraId="7A293419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https://glassboxmedicine.com/2020/02/04/comparing-aucs-of-machine-learning-models-with-delongs-test/</w:t>
      </w:r>
    </w:p>
    <w:p w14:paraId="19C08B6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AB0027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divide into positive class and negative class</w:t>
      </w:r>
    </w:p>
    <w:p w14:paraId="1D5AB31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posA = pred_probA(true_labls == 1);</w:t>
      </w:r>
    </w:p>
    <w:p w14:paraId="3B94835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negA = pred_probA(true_labls == 0);</w:t>
      </w:r>
    </w:p>
    <w:p w14:paraId="4B7F9D9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posB = pred_probB(true_labls == 1);</w:t>
      </w:r>
    </w:p>
    <w:p w14:paraId="79CD5C6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negB = pred_probB(true_labls == 0);</w:t>
      </w:r>
    </w:p>
    <w:p w14:paraId="565FD91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189F1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Calculating the Empirical AUC (theta) for Model A and Model B</w:t>
      </w:r>
    </w:p>
    <w:p w14:paraId="699B7391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thetaA = CalculateEmpiricalAUC(posA, negA);</w:t>
      </w:r>
    </w:p>
    <w:p w14:paraId="0BAD6F7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thetaB = CalculateEmpiricalAUC(posB, negB);</w:t>
      </w:r>
    </w:p>
    <w:p w14:paraId="1799463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E27E26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Structural Components V10 and V01</w:t>
      </w:r>
    </w:p>
    <w:p w14:paraId="0B267B1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[v10A, v01A] = CalculateV10andV01(posA,negA);</w:t>
      </w:r>
    </w:p>
    <w:p w14:paraId="5E4DE9C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[v10B, v01B] = CalculateV10andV01(posB,negB);</w:t>
      </w:r>
    </w:p>
    <w:p w14:paraId="6E0DE30F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5CCB501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Matrices S10 and S01</w:t>
      </w:r>
    </w:p>
    <w:p w14:paraId="3948B94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[s10, s01] = CalculateS10andS01(v10A, v01A, v10B, v01B, thetaA, thetaB);</w:t>
      </w:r>
    </w:p>
    <w:p w14:paraId="35F8074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73BCA4C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Calculating the Variance and Covariance</w:t>
      </w:r>
    </w:p>
    <w:p w14:paraId="1BCC6C2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 = s10 / length(v10A) + s01 / length(v01A);</w:t>
      </w:r>
    </w:p>
    <w:p w14:paraId="0C5CC90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varA = s(1, 1);</w:t>
      </w:r>
    </w:p>
    <w:p w14:paraId="5E994E1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varB = s(2, 2);</w:t>
      </w:r>
    </w:p>
    <w:p w14:paraId="3A5495F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varAB = s(1, 2);</w:t>
      </w:r>
    </w:p>
    <w:p w14:paraId="5A0978D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86CFF8F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Calculation of the Z Score</w:t>
      </w:r>
    </w:p>
    <w:p w14:paraId="4894E0AC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z = (thetaA - thetaB) / sqrt(varA + varB - 2*varAB);</w:t>
      </w:r>
    </w:p>
    <w:p w14:paraId="127C0A8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BAC303D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Using the Z Score to Obtain a P-Value</w:t>
      </w:r>
    </w:p>
    <w:p w14:paraId="57C3562C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p_value = (1-normcdf(z)) * 2;</w:t>
      </w:r>
    </w:p>
    <w:p w14:paraId="7BCDB0C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D0461A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DeLongTest2CompareAUCsResults = struct(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'aucA'</w:t>
      </w:r>
      <w:r>
        <w:rPr>
          <w:color w:val="000000"/>
          <w:sz w:val="18"/>
          <w:szCs w:val="18"/>
        </w:rPr>
        <w:t xml:space="preserve">, {thetaA},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'aucB'</w:t>
      </w:r>
      <w:r>
        <w:rPr>
          <w:color w:val="000000"/>
          <w:sz w:val="18"/>
          <w:szCs w:val="18"/>
        </w:rPr>
        <w:t xml:space="preserve">, {thetaB},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'varA'</w:t>
      </w:r>
      <w:r>
        <w:rPr>
          <w:color w:val="000000"/>
          <w:sz w:val="18"/>
          <w:szCs w:val="18"/>
        </w:rPr>
        <w:t xml:space="preserve">, {varA},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'varB'</w:t>
      </w:r>
      <w:r>
        <w:rPr>
          <w:color w:val="000000"/>
          <w:sz w:val="18"/>
          <w:szCs w:val="18"/>
        </w:rPr>
        <w:t xml:space="preserve">, {varB},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'z_score'</w:t>
      </w:r>
      <w:r>
        <w:rPr>
          <w:color w:val="000000"/>
          <w:sz w:val="18"/>
          <w:szCs w:val="18"/>
        </w:rPr>
        <w:t xml:space="preserve">, {z},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'p_value'</w:t>
      </w:r>
      <w:r>
        <w:rPr>
          <w:color w:val="000000"/>
          <w:sz w:val="18"/>
          <w:szCs w:val="18"/>
        </w:rPr>
        <w:t>, {p_value});</w:t>
      </w:r>
    </w:p>
    <w:p w14:paraId="4C22C13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C5A753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655018A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CCE656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auc = CalculateEmpiricalAUC(pos, neg)</w:t>
      </w:r>
    </w:p>
    <w:p w14:paraId="25151D1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0A2B8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heaviside = CalculateHeaviside(pos, neg);</w:t>
      </w:r>
    </w:p>
    <w:p w14:paraId="3F341BD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auc = sum(heaviside,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'all'</w:t>
      </w:r>
      <w:r>
        <w:rPr>
          <w:color w:val="000000"/>
          <w:sz w:val="18"/>
          <w:szCs w:val="18"/>
        </w:rPr>
        <w:t>) / (length(pos) * length(neg));</w:t>
      </w:r>
    </w:p>
    <w:p w14:paraId="4D1D5D2D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A8C5F29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762BA399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330209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heaviside = CalculateHeaviside(pos,neg)</w:t>
      </w:r>
    </w:p>
    <w:p w14:paraId="685F0C0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15C89B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heaviside = (pos &gt; neg') + 0.5 * (pos == neg');</w:t>
      </w:r>
    </w:p>
    <w:p w14:paraId="761AF11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29EE1A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2442D035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23A3841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[v10, v01] = CalculateV10andV01(pos,neg)</w:t>
      </w:r>
    </w:p>
    <w:p w14:paraId="7E8CEC8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F5AEBD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Structural Components V10 and V01</w:t>
      </w:r>
    </w:p>
    <w:p w14:paraId="5E17114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5FF30E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pre-allocation</w:t>
      </w:r>
    </w:p>
    <w:p w14:paraId="1A03F2C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v10 = zeros(size(pos));</w:t>
      </w:r>
    </w:p>
    <w:p w14:paraId="24855C2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v01 = zeros(size(neg));</w:t>
      </w:r>
    </w:p>
    <w:p w14:paraId="2B2C8C2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708603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v10</w:t>
      </w:r>
    </w:p>
    <w:p w14:paraId="475F3D5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loop over all positive subjects (each for v10 indx)</w:t>
      </w:r>
    </w:p>
    <w:p w14:paraId="2BC066D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 = 1 : length(pos)</w:t>
      </w:r>
    </w:p>
    <w:p w14:paraId="0F36A0E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DC75A0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loop over all negative subjects and sum heavisides</w:t>
      </w:r>
    </w:p>
    <w:p w14:paraId="23D529B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 = 1 : length(neg)</w:t>
      </w:r>
    </w:p>
    <w:p w14:paraId="43AE184A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v10(i) = v10(i) + CalculateHeaviside(pos(i),neg(j));</w:t>
      </w:r>
    </w:p>
    <w:p w14:paraId="08E69B5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11E10A0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014A90B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49DFAEC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normalize by No. negatives</w:t>
      </w:r>
    </w:p>
    <w:p w14:paraId="5BAFE5AF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v10 = v10 / length(neg);</w:t>
      </w:r>
    </w:p>
    <w:p w14:paraId="060B478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9C3B2D9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v01</w:t>
      </w:r>
    </w:p>
    <w:p w14:paraId="63B1207F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loop over all negative subjects (each for v01 indx)</w:t>
      </w:r>
    </w:p>
    <w:p w14:paraId="1D38971C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 = 1 : length(neg)</w:t>
      </w:r>
    </w:p>
    <w:p w14:paraId="1F09C10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43ED15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loop over all positive subjects and sum heavisides</w:t>
      </w:r>
    </w:p>
    <w:p w14:paraId="08F16EA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 = 1 : length(pos)</w:t>
      </w:r>
    </w:p>
    <w:p w14:paraId="312F3FD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v01(i) = v01(i) + CalculateHeaviside(pos(j),neg(i));</w:t>
      </w:r>
    </w:p>
    <w:p w14:paraId="7CB1951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43B0853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65F3794D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881758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normalize by No. positives</w:t>
      </w:r>
    </w:p>
    <w:p w14:paraId="2985E3B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v01 = v01 / length(pos);</w:t>
      </w:r>
    </w:p>
    <w:p w14:paraId="107D445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0B2755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494BB6D6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8B206B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[s10, s01] = CalculateS10andS01(v10A, v01A, v10B, v01B, thetaA, thetaB)</w:t>
      </w:r>
    </w:p>
    <w:p w14:paraId="60B92FB7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B685C04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Matrices S10 and S01</w:t>
      </w:r>
    </w:p>
    <w:p w14:paraId="2D9EEBC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s10AA = sum((v10A - thetaA) .* (v10A - thetaA)) / (length(v10A) - 1);</w:t>
      </w:r>
    </w:p>
    <w:p w14:paraId="44C91C52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s10BB = sum((v10B - thetaB) .* (v10B - thetaB)) / (length(v10A) - 1);</w:t>
      </w:r>
    </w:p>
    <w:p w14:paraId="7250518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s10AB = sum((v10A - thetaA) .* (v10B - thetaB)) / (length(v10A) - 1);</w:t>
      </w:r>
    </w:p>
    <w:p w14:paraId="0E5381EE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s10 = [s10AA s10AB ; s10AB s10BB];</w:t>
      </w:r>
    </w:p>
    <w:p w14:paraId="34AC46A0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01E46AF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s01AA = sum((v01A - thetaA) .* (v01A - thetaA)) / (length(v01A) - 1);</w:t>
      </w:r>
    </w:p>
    <w:p w14:paraId="348A8A41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s01BB = sum((v01B - thetaB) .* (v01B - thetaB)) / (length(v01A) - 1);</w:t>
      </w:r>
    </w:p>
    <w:p w14:paraId="41E6C1EB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s01AB = sum((v01A - thetaA) .* (v01B - thetaB)) / (length(v01A) - 1);</w:t>
      </w:r>
    </w:p>
    <w:p w14:paraId="4CAA3A33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s01 = [s01AA s01AB ; s01AB s01BB];</w:t>
      </w:r>
    </w:p>
    <w:p w14:paraId="39878A99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FDCE1C8" w14:textId="77777777" w:rsidR="00615625" w:rsidRDefault="00615625" w:rsidP="00615625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sz w:val="18"/>
          <w:szCs w:val="18"/>
          <w:bdr w:val="none" w:sz="0" w:space="0" w:color="auto" w:frame="1"/>
        </w:rPr>
        <w:t>end</w:t>
      </w:r>
    </w:p>
    <w:p w14:paraId="01E68F3E" w14:textId="77777777" w:rsidR="00615625" w:rsidRPr="00615625" w:rsidRDefault="00615625" w:rsidP="008A1E5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615625" w:rsidRPr="00615625">
      <w:footerReference w:type="default" r:id="rId16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43323" w14:textId="77777777" w:rsidR="005679C3" w:rsidRDefault="005679C3" w:rsidP="00761ECA">
      <w:pPr>
        <w:spacing w:after="0" w:line="240" w:lineRule="auto"/>
      </w:pPr>
      <w:r>
        <w:separator/>
      </w:r>
    </w:p>
  </w:endnote>
  <w:endnote w:type="continuationSeparator" w:id="0">
    <w:p w14:paraId="7473C790" w14:textId="77777777" w:rsidR="005679C3" w:rsidRDefault="005679C3" w:rsidP="0076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AE30D" w14:textId="7FAEF3BB" w:rsidR="00761ECA" w:rsidRPr="00761ECA" w:rsidRDefault="00761ECA" w:rsidP="00761ECA">
    <w:pPr>
      <w:pStyle w:val="Footer"/>
      <w:bidi/>
      <w:rPr>
        <w:rFonts w:asciiTheme="majorBidi" w:hAnsiTheme="majorBidi" w:cstheme="majorBidi"/>
        <w:color w:val="222222"/>
        <w:sz w:val="18"/>
        <w:szCs w:val="18"/>
        <w:shd w:val="clear" w:color="auto" w:fill="FFFFFF"/>
      </w:rPr>
    </w:pPr>
    <w:r w:rsidRPr="00761ECA">
      <w:rPr>
        <w:rFonts w:asciiTheme="majorBidi" w:hAnsiTheme="majorBidi" w:cstheme="majorBidi"/>
        <w:color w:val="222222"/>
        <w:sz w:val="18"/>
        <w:szCs w:val="18"/>
        <w:shd w:val="clear" w:color="auto" w:fill="FFFFFF"/>
        <w:rtl/>
      </w:rPr>
      <w:t>ניר יעקובי, סטודנט לתואר שני במחלקה להנדסה ביו-רפואית, אוניברסיטת בן גוריון בנגב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60E5A6" w14:textId="77777777" w:rsidR="005679C3" w:rsidRDefault="005679C3" w:rsidP="00761ECA">
      <w:pPr>
        <w:spacing w:after="0" w:line="240" w:lineRule="auto"/>
      </w:pPr>
      <w:r>
        <w:separator/>
      </w:r>
    </w:p>
  </w:footnote>
  <w:footnote w:type="continuationSeparator" w:id="0">
    <w:p w14:paraId="05886A28" w14:textId="77777777" w:rsidR="005679C3" w:rsidRDefault="005679C3" w:rsidP="00761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B2CCF"/>
    <w:multiLevelType w:val="hybridMultilevel"/>
    <w:tmpl w:val="2CDC77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1842"/>
    <w:multiLevelType w:val="hybridMultilevel"/>
    <w:tmpl w:val="CE60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B2759"/>
    <w:multiLevelType w:val="hybridMultilevel"/>
    <w:tmpl w:val="8A04250E"/>
    <w:lvl w:ilvl="0" w:tplc="6D9A0E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6A7363"/>
    <w:multiLevelType w:val="multilevel"/>
    <w:tmpl w:val="E49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625AC"/>
    <w:multiLevelType w:val="hybridMultilevel"/>
    <w:tmpl w:val="9D8A3A74"/>
    <w:lvl w:ilvl="0" w:tplc="BBFE9368">
      <w:start w:val="1"/>
      <w:numFmt w:val="hebrew1"/>
      <w:lvlText w:val="%1."/>
      <w:lvlJc w:val="left"/>
      <w:pPr>
        <w:ind w:left="180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2631982"/>
    <w:multiLevelType w:val="hybridMultilevel"/>
    <w:tmpl w:val="2B5A84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36EA3"/>
    <w:multiLevelType w:val="multilevel"/>
    <w:tmpl w:val="82F80C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867E1E"/>
    <w:multiLevelType w:val="hybridMultilevel"/>
    <w:tmpl w:val="A08A36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8424F"/>
    <w:multiLevelType w:val="hybridMultilevel"/>
    <w:tmpl w:val="C31CBF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05DBA"/>
    <w:multiLevelType w:val="hybridMultilevel"/>
    <w:tmpl w:val="72AE1B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6428F"/>
    <w:multiLevelType w:val="hybridMultilevel"/>
    <w:tmpl w:val="2B5A84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16C7B"/>
    <w:multiLevelType w:val="multilevel"/>
    <w:tmpl w:val="0BE23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75A7B60"/>
    <w:multiLevelType w:val="hybridMultilevel"/>
    <w:tmpl w:val="4C420B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11"/>
  </w:num>
  <w:num w:numId="11">
    <w:abstractNumId w:val="4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10"/>
    <w:rsid w:val="000003E5"/>
    <w:rsid w:val="00001EF6"/>
    <w:rsid w:val="00037ACB"/>
    <w:rsid w:val="00053945"/>
    <w:rsid w:val="00081490"/>
    <w:rsid w:val="0008516A"/>
    <w:rsid w:val="000C2C84"/>
    <w:rsid w:val="000D08C5"/>
    <w:rsid w:val="000E1BF0"/>
    <w:rsid w:val="0010776B"/>
    <w:rsid w:val="00146366"/>
    <w:rsid w:val="00150F8F"/>
    <w:rsid w:val="00193109"/>
    <w:rsid w:val="001B4ED4"/>
    <w:rsid w:val="001B666B"/>
    <w:rsid w:val="001C7099"/>
    <w:rsid w:val="002265F6"/>
    <w:rsid w:val="00234A6D"/>
    <w:rsid w:val="00234DB2"/>
    <w:rsid w:val="00236932"/>
    <w:rsid w:val="002414D7"/>
    <w:rsid w:val="00241722"/>
    <w:rsid w:val="00241728"/>
    <w:rsid w:val="002417BF"/>
    <w:rsid w:val="00264DEB"/>
    <w:rsid w:val="00267922"/>
    <w:rsid w:val="00276DEC"/>
    <w:rsid w:val="00277416"/>
    <w:rsid w:val="002B1C25"/>
    <w:rsid w:val="002C381E"/>
    <w:rsid w:val="002D4D57"/>
    <w:rsid w:val="002F28AF"/>
    <w:rsid w:val="002F5A58"/>
    <w:rsid w:val="002F6631"/>
    <w:rsid w:val="00334F19"/>
    <w:rsid w:val="00345515"/>
    <w:rsid w:val="00373CD4"/>
    <w:rsid w:val="00385CC2"/>
    <w:rsid w:val="003968F5"/>
    <w:rsid w:val="003A64E8"/>
    <w:rsid w:val="003F48A8"/>
    <w:rsid w:val="00404EFE"/>
    <w:rsid w:val="004300B0"/>
    <w:rsid w:val="00440AD2"/>
    <w:rsid w:val="00441ABB"/>
    <w:rsid w:val="00451B76"/>
    <w:rsid w:val="00457BEB"/>
    <w:rsid w:val="004600C2"/>
    <w:rsid w:val="00461015"/>
    <w:rsid w:val="00465911"/>
    <w:rsid w:val="00497B41"/>
    <w:rsid w:val="004A115E"/>
    <w:rsid w:val="004A5FE6"/>
    <w:rsid w:val="004A7463"/>
    <w:rsid w:val="004C08B5"/>
    <w:rsid w:val="004C5423"/>
    <w:rsid w:val="004D5A6A"/>
    <w:rsid w:val="004E01AD"/>
    <w:rsid w:val="004E155F"/>
    <w:rsid w:val="004F0119"/>
    <w:rsid w:val="004F3977"/>
    <w:rsid w:val="00511987"/>
    <w:rsid w:val="00512BC7"/>
    <w:rsid w:val="00516A77"/>
    <w:rsid w:val="00530480"/>
    <w:rsid w:val="005334E3"/>
    <w:rsid w:val="0053381C"/>
    <w:rsid w:val="005438FD"/>
    <w:rsid w:val="00551C53"/>
    <w:rsid w:val="00553AC6"/>
    <w:rsid w:val="00553C86"/>
    <w:rsid w:val="0055680C"/>
    <w:rsid w:val="005679C3"/>
    <w:rsid w:val="00576FCC"/>
    <w:rsid w:val="00595AD6"/>
    <w:rsid w:val="005E01E6"/>
    <w:rsid w:val="005F536B"/>
    <w:rsid w:val="005F5500"/>
    <w:rsid w:val="006066AD"/>
    <w:rsid w:val="00606B06"/>
    <w:rsid w:val="0061044C"/>
    <w:rsid w:val="00615625"/>
    <w:rsid w:val="00627FCB"/>
    <w:rsid w:val="006576E4"/>
    <w:rsid w:val="00664D2A"/>
    <w:rsid w:val="00673590"/>
    <w:rsid w:val="0069005C"/>
    <w:rsid w:val="006B0351"/>
    <w:rsid w:val="006C44E0"/>
    <w:rsid w:val="00707DE5"/>
    <w:rsid w:val="0074553C"/>
    <w:rsid w:val="00754E60"/>
    <w:rsid w:val="00761ECA"/>
    <w:rsid w:val="00776083"/>
    <w:rsid w:val="007875DD"/>
    <w:rsid w:val="007905F6"/>
    <w:rsid w:val="0079284F"/>
    <w:rsid w:val="007A4889"/>
    <w:rsid w:val="007C019B"/>
    <w:rsid w:val="007D6D18"/>
    <w:rsid w:val="007F0821"/>
    <w:rsid w:val="007F0BB5"/>
    <w:rsid w:val="00810A1B"/>
    <w:rsid w:val="008154FE"/>
    <w:rsid w:val="0083312B"/>
    <w:rsid w:val="008417DC"/>
    <w:rsid w:val="0084183F"/>
    <w:rsid w:val="008427CC"/>
    <w:rsid w:val="008441EA"/>
    <w:rsid w:val="00870427"/>
    <w:rsid w:val="008857F0"/>
    <w:rsid w:val="00895AC0"/>
    <w:rsid w:val="0089756B"/>
    <w:rsid w:val="008A1E51"/>
    <w:rsid w:val="008B29C7"/>
    <w:rsid w:val="008B35E0"/>
    <w:rsid w:val="008C771C"/>
    <w:rsid w:val="00920BD9"/>
    <w:rsid w:val="009354E9"/>
    <w:rsid w:val="009443D2"/>
    <w:rsid w:val="009669BA"/>
    <w:rsid w:val="00973FD2"/>
    <w:rsid w:val="009931F7"/>
    <w:rsid w:val="00A26A09"/>
    <w:rsid w:val="00A3075E"/>
    <w:rsid w:val="00A37896"/>
    <w:rsid w:val="00A54C73"/>
    <w:rsid w:val="00A62B38"/>
    <w:rsid w:val="00A97324"/>
    <w:rsid w:val="00AD0A51"/>
    <w:rsid w:val="00AE2A7B"/>
    <w:rsid w:val="00AF5828"/>
    <w:rsid w:val="00B01FDC"/>
    <w:rsid w:val="00B067AD"/>
    <w:rsid w:val="00B21D00"/>
    <w:rsid w:val="00B42EF9"/>
    <w:rsid w:val="00B61A2A"/>
    <w:rsid w:val="00B64693"/>
    <w:rsid w:val="00B8014C"/>
    <w:rsid w:val="00B954F3"/>
    <w:rsid w:val="00BA269A"/>
    <w:rsid w:val="00BC1E71"/>
    <w:rsid w:val="00BC27D8"/>
    <w:rsid w:val="00BD3776"/>
    <w:rsid w:val="00BE2FC9"/>
    <w:rsid w:val="00BF1FED"/>
    <w:rsid w:val="00BF67E1"/>
    <w:rsid w:val="00C05BFB"/>
    <w:rsid w:val="00C63476"/>
    <w:rsid w:val="00C86EDE"/>
    <w:rsid w:val="00C873BE"/>
    <w:rsid w:val="00C878B8"/>
    <w:rsid w:val="00CB33AF"/>
    <w:rsid w:val="00CC3443"/>
    <w:rsid w:val="00CC48D5"/>
    <w:rsid w:val="00D25A7D"/>
    <w:rsid w:val="00D447AC"/>
    <w:rsid w:val="00D545C0"/>
    <w:rsid w:val="00D57BD3"/>
    <w:rsid w:val="00D61510"/>
    <w:rsid w:val="00D62FDF"/>
    <w:rsid w:val="00D64477"/>
    <w:rsid w:val="00D93057"/>
    <w:rsid w:val="00D94691"/>
    <w:rsid w:val="00DA3075"/>
    <w:rsid w:val="00DA31BE"/>
    <w:rsid w:val="00DC3FBC"/>
    <w:rsid w:val="00DD7AA9"/>
    <w:rsid w:val="00DF52BD"/>
    <w:rsid w:val="00E02257"/>
    <w:rsid w:val="00E1011B"/>
    <w:rsid w:val="00E31181"/>
    <w:rsid w:val="00E31421"/>
    <w:rsid w:val="00E43B71"/>
    <w:rsid w:val="00E66747"/>
    <w:rsid w:val="00E87D64"/>
    <w:rsid w:val="00E91B85"/>
    <w:rsid w:val="00EA6092"/>
    <w:rsid w:val="00EA67A7"/>
    <w:rsid w:val="00EA6D97"/>
    <w:rsid w:val="00EC224D"/>
    <w:rsid w:val="00ED13C4"/>
    <w:rsid w:val="00EE06A6"/>
    <w:rsid w:val="00EE352C"/>
    <w:rsid w:val="00F002D1"/>
    <w:rsid w:val="00F17AA6"/>
    <w:rsid w:val="00F26F7B"/>
    <w:rsid w:val="00F3266E"/>
    <w:rsid w:val="00F35664"/>
    <w:rsid w:val="00F56C2D"/>
    <w:rsid w:val="00F6718D"/>
    <w:rsid w:val="00F83A01"/>
    <w:rsid w:val="00FA0B37"/>
    <w:rsid w:val="00FB27A3"/>
    <w:rsid w:val="00FB5E08"/>
    <w:rsid w:val="00FC34C0"/>
    <w:rsid w:val="00FC7C94"/>
    <w:rsid w:val="00FD4821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8CF2"/>
  <w15:docId w15:val="{2427A159-7E50-4A0C-8839-0BCAC367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5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E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AC6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keyword">
    <w:name w:val="keyword"/>
    <w:basedOn w:val="DefaultParagraphFont"/>
    <w:rsid w:val="00553AC6"/>
  </w:style>
  <w:style w:type="character" w:customStyle="1" w:styleId="comment">
    <w:name w:val="comment"/>
    <w:basedOn w:val="DefaultParagraphFont"/>
    <w:rsid w:val="00553AC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B3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5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/>
    </w:rPr>
  </w:style>
  <w:style w:type="character" w:styleId="Strong">
    <w:name w:val="Strong"/>
    <w:basedOn w:val="DefaultParagraphFont"/>
    <w:uiPriority w:val="22"/>
    <w:qFormat/>
    <w:rsid w:val="004F011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0427"/>
    <w:rPr>
      <w:color w:val="800080" w:themeColor="followedHyperlink"/>
      <w:u w:val="single"/>
    </w:rPr>
  </w:style>
  <w:style w:type="character" w:customStyle="1" w:styleId="string">
    <w:name w:val="string"/>
    <w:basedOn w:val="DefaultParagraphFont"/>
    <w:rsid w:val="00F35664"/>
  </w:style>
  <w:style w:type="paragraph" w:customStyle="1" w:styleId="Footer1">
    <w:name w:val="Footer1"/>
    <w:basedOn w:val="Normal"/>
    <w:rsid w:val="00615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3455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6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ECA"/>
  </w:style>
  <w:style w:type="paragraph" w:styleId="Footer">
    <w:name w:val="footer"/>
    <w:basedOn w:val="Normal"/>
    <w:link w:val="FooterChar"/>
    <w:uiPriority w:val="99"/>
    <w:unhideWhenUsed/>
    <w:rsid w:val="0076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mlr.org/papers/volume7/demsar06a/demsar06a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lcoxon_signed-rank_test" TargetMode="External"/><Relationship Id="rId12" Type="http://schemas.openxmlformats.org/officeDocument/2006/relationships/hyperlink" Target="https://github.com/linux08/machine-learning-books/blob/master/Evaluating%20Learning%20Algorithms%20-%20A%20Classification%20Perspective%202011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.hs-wismar.de/~cleve/vorl/projects/dm/ss13/HierarClustern/Literatur/WittenFrank-DM-3r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content/pdf/10.3758/BF03206822.pdf?pdf=button" TargetMode="External"/><Relationship Id="rId10" Type="http://schemas.openxmlformats.org/officeDocument/2006/relationships/hyperlink" Target="https://cirano.qc.ca/files/publications/99s-2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assboxmedicine.com/2020/02/04/comparing-aucs-of-machine-learning-models-with-delongs-test/" TargetMode="External"/><Relationship Id="rId14" Type="http://schemas.openxmlformats.org/officeDocument/2006/relationships/hyperlink" Target="https://www.jstor.org/stable/20152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8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ניר יעקובי</cp:lastModifiedBy>
  <cp:revision>204</cp:revision>
  <dcterms:created xsi:type="dcterms:W3CDTF">2022-12-05T10:52:00Z</dcterms:created>
  <dcterms:modified xsi:type="dcterms:W3CDTF">2022-12-26T12:47:00Z</dcterms:modified>
</cp:coreProperties>
</file>