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714" w:rsidRPr="00D74714" w:rsidRDefault="00D74714" w:rsidP="00561E5D">
      <w:pPr>
        <w:pStyle w:val="Heading2"/>
        <w:pBdr>
          <w:bottom w:val="single" w:sz="6" w:space="0" w:color="A2A9B1"/>
        </w:pBdr>
        <w:shd w:val="clear" w:color="auto" w:fill="FFFFFF"/>
        <w:spacing w:before="240" w:beforeAutospacing="0" w:after="60" w:afterAutospacing="0"/>
        <w:rPr>
          <w:rFonts w:ascii="Arial" w:hAnsi="Arial" w:cs="Arial"/>
          <w:b w:val="0"/>
          <w:bCs w:val="0"/>
          <w:color w:val="FFC000"/>
          <w:sz w:val="52"/>
          <w:szCs w:val="52"/>
          <w:shd w:val="clear" w:color="auto" w:fill="FFFFFF"/>
        </w:rPr>
      </w:pPr>
      <w:r w:rsidRPr="00D74714">
        <w:rPr>
          <w:rFonts w:ascii="Arial" w:hAnsi="Arial" w:cs="Arial"/>
          <w:b w:val="0"/>
          <w:bCs w:val="0"/>
          <w:color w:val="FFC000"/>
          <w:sz w:val="52"/>
          <w:szCs w:val="52"/>
          <w:shd w:val="clear" w:color="auto" w:fill="FFFFFF"/>
        </w:rPr>
        <w:t>Automatic soap dispenser</w:t>
      </w:r>
      <w:r w:rsidRPr="00D74714">
        <w:rPr>
          <w:rFonts w:ascii="Arial" w:hAnsi="Arial" w:cs="Arial"/>
          <w:color w:val="FFC000"/>
          <w:sz w:val="52"/>
          <w:szCs w:val="52"/>
          <w:shd w:val="clear" w:color="auto" w:fill="FFFFFF"/>
        </w:rPr>
        <w:t> </w:t>
      </w:r>
    </w:p>
    <w:p w:rsidR="00D74714" w:rsidRDefault="00D74714" w:rsidP="00561E5D">
      <w:pPr>
        <w:pStyle w:val="Heading2"/>
        <w:pBdr>
          <w:bottom w:val="single" w:sz="6" w:space="0" w:color="A2A9B1"/>
        </w:pBdr>
        <w:shd w:val="clear" w:color="auto" w:fill="FFFFFF"/>
        <w:spacing w:before="240" w:beforeAutospacing="0" w:after="60" w:afterAutospacing="0"/>
        <w:rPr>
          <w:rFonts w:ascii="Arial" w:hAnsi="Arial" w:cs="Arial"/>
          <w:b w:val="0"/>
          <w:bCs w:val="0"/>
          <w:color w:val="943634" w:themeColor="accent2" w:themeShade="BF"/>
          <w:shd w:val="clear" w:color="auto" w:fill="FFFFFF"/>
        </w:rPr>
      </w:pPr>
    </w:p>
    <w:p w:rsidR="00561E5D" w:rsidRPr="00D74714" w:rsidRDefault="0021556B" w:rsidP="00561E5D">
      <w:pPr>
        <w:pStyle w:val="Heading2"/>
        <w:pBdr>
          <w:bottom w:val="single" w:sz="6" w:space="0" w:color="A2A9B1"/>
        </w:pBdr>
        <w:shd w:val="clear" w:color="auto" w:fill="FFFFFF"/>
        <w:spacing w:before="240" w:beforeAutospacing="0" w:after="60" w:afterAutospacing="0"/>
        <w:rPr>
          <w:rStyle w:val="HeaderChar"/>
          <w:rFonts w:ascii="Georgia" w:hAnsi="Georgia"/>
          <w:b w:val="0"/>
          <w:bCs w:val="0"/>
          <w:color w:val="943634" w:themeColor="accent2" w:themeShade="BF"/>
        </w:rPr>
      </w:pPr>
      <w:r w:rsidRPr="00D74714">
        <w:rPr>
          <w:rFonts w:ascii="Arial" w:hAnsi="Arial" w:cs="Arial"/>
          <w:b w:val="0"/>
          <w:bCs w:val="0"/>
          <w:color w:val="943634" w:themeColor="accent2" w:themeShade="BF"/>
          <w:shd w:val="clear" w:color="auto" w:fill="FFFFFF"/>
        </w:rPr>
        <w:t>Automatic soap dispenser</w:t>
      </w:r>
      <w:r w:rsidRPr="00D74714">
        <w:rPr>
          <w:rFonts w:ascii="Arial" w:hAnsi="Arial" w:cs="Arial"/>
          <w:color w:val="943634" w:themeColor="accent2" w:themeShade="BF"/>
          <w:shd w:val="clear" w:color="auto" w:fill="FFFFFF"/>
        </w:rPr>
        <w:t> is a device which dispense a controlled amount of </w:t>
      </w:r>
      <w:hyperlink r:id="rId6" w:tooltip="Soap" w:history="1">
        <w:r w:rsidRPr="00D74714">
          <w:rPr>
            <w:rStyle w:val="Hyperlink"/>
            <w:rFonts w:ascii="Arial" w:hAnsi="Arial" w:cs="Arial"/>
            <w:color w:val="943634" w:themeColor="accent2" w:themeShade="BF"/>
            <w:shd w:val="clear" w:color="auto" w:fill="FFFFFF"/>
          </w:rPr>
          <w:t>soap</w:t>
        </w:r>
      </w:hyperlink>
      <w:r w:rsidRPr="00D74714">
        <w:rPr>
          <w:rFonts w:ascii="Arial" w:hAnsi="Arial" w:cs="Arial"/>
          <w:color w:val="943634" w:themeColor="accent2" w:themeShade="BF"/>
          <w:shd w:val="clear" w:color="auto" w:fill="FFFFFF"/>
        </w:rPr>
        <w:t> solution (or a similar liquid such as a </w:t>
      </w:r>
      <w:hyperlink r:id="rId7" w:tooltip="Hand sanitizer" w:history="1">
        <w:r w:rsidRPr="00D74714">
          <w:rPr>
            <w:rStyle w:val="Hyperlink"/>
            <w:rFonts w:ascii="Arial" w:hAnsi="Arial" w:cs="Arial"/>
            <w:color w:val="943634" w:themeColor="accent2" w:themeShade="BF"/>
            <w:shd w:val="clear" w:color="auto" w:fill="FFFFFF"/>
          </w:rPr>
          <w:t>hand sanitizer</w:t>
        </w:r>
      </w:hyperlink>
      <w:r w:rsidRPr="00D74714">
        <w:rPr>
          <w:rFonts w:ascii="Arial" w:hAnsi="Arial" w:cs="Arial"/>
          <w:color w:val="943634" w:themeColor="accent2" w:themeShade="BF"/>
          <w:shd w:val="clear" w:color="auto" w:fill="FFFFFF"/>
        </w:rPr>
        <w:t>). They are often used in conjunction with </w:t>
      </w:r>
      <w:hyperlink r:id="rId8" w:tooltip="Automatic faucet" w:history="1">
        <w:r w:rsidRPr="00D74714">
          <w:rPr>
            <w:rStyle w:val="Hyperlink"/>
            <w:rFonts w:ascii="Arial" w:hAnsi="Arial" w:cs="Arial"/>
            <w:color w:val="943634" w:themeColor="accent2" w:themeShade="BF"/>
            <w:shd w:val="clear" w:color="auto" w:fill="FFFFFF"/>
          </w:rPr>
          <w:t>automatic faucets</w:t>
        </w:r>
      </w:hyperlink>
      <w:r w:rsidRPr="00D74714">
        <w:rPr>
          <w:rFonts w:ascii="Arial" w:hAnsi="Arial" w:cs="Arial"/>
          <w:color w:val="943634" w:themeColor="accent2" w:themeShade="BF"/>
          <w:shd w:val="clear" w:color="auto" w:fill="FFFFFF"/>
        </w:rPr>
        <w:t> in public restrooms. They function to conserve the amount of soap used and stem </w:t>
      </w:r>
      <w:hyperlink r:id="rId9" w:tooltip="Infectious disease" w:history="1">
        <w:r w:rsidRPr="00D74714">
          <w:rPr>
            <w:rStyle w:val="Hyperlink"/>
            <w:rFonts w:ascii="Arial" w:hAnsi="Arial" w:cs="Arial"/>
            <w:color w:val="943634" w:themeColor="accent2" w:themeShade="BF"/>
            <w:shd w:val="clear" w:color="auto" w:fill="FFFFFF"/>
          </w:rPr>
          <w:t>infectious disease</w:t>
        </w:r>
      </w:hyperlink>
      <w:r w:rsidRPr="00D74714">
        <w:rPr>
          <w:rFonts w:ascii="Arial" w:hAnsi="Arial" w:cs="Arial"/>
          <w:color w:val="943634" w:themeColor="accent2" w:themeShade="BF"/>
          <w:shd w:val="clear" w:color="auto" w:fill="FFFFFF"/>
        </w:rPr>
        <w:t> transmission.</w:t>
      </w:r>
      <w:r w:rsidR="00561E5D" w:rsidRPr="00D74714">
        <w:rPr>
          <w:rStyle w:val="HeaderChar"/>
          <w:rFonts w:ascii="Georgia" w:hAnsi="Georgia"/>
          <w:b w:val="0"/>
          <w:bCs w:val="0"/>
          <w:color w:val="943634" w:themeColor="accent2" w:themeShade="BF"/>
        </w:rPr>
        <w:t xml:space="preserve"> </w:t>
      </w:r>
    </w:p>
    <w:p w:rsidR="00561E5D" w:rsidRPr="00D74714" w:rsidRDefault="00561E5D" w:rsidP="00561E5D">
      <w:pPr>
        <w:pStyle w:val="Heading2"/>
        <w:pBdr>
          <w:bottom w:val="single" w:sz="6" w:space="0" w:color="A2A9B1"/>
        </w:pBdr>
        <w:shd w:val="clear" w:color="auto" w:fill="FFFFFF"/>
        <w:spacing w:before="240" w:beforeAutospacing="0" w:after="60" w:afterAutospacing="0"/>
        <w:rPr>
          <w:rStyle w:val="HeaderChar"/>
          <w:rFonts w:ascii="Georgia" w:hAnsi="Georgia"/>
          <w:b w:val="0"/>
          <w:bCs w:val="0"/>
          <w:color w:val="943634" w:themeColor="accent2" w:themeShade="BF"/>
        </w:rPr>
      </w:pPr>
    </w:p>
    <w:p w:rsidR="00561E5D" w:rsidRPr="00D74714" w:rsidRDefault="00561E5D" w:rsidP="00561E5D">
      <w:pPr>
        <w:pStyle w:val="Heading2"/>
        <w:pBdr>
          <w:bottom w:val="single" w:sz="6" w:space="0" w:color="A2A9B1"/>
        </w:pBdr>
        <w:shd w:val="clear" w:color="auto" w:fill="FFFFFF"/>
        <w:spacing w:before="240" w:beforeAutospacing="0" w:after="60" w:afterAutospacing="0"/>
        <w:rPr>
          <w:rFonts w:ascii="Georgia" w:hAnsi="Georgia"/>
          <w:b w:val="0"/>
          <w:bCs w:val="0"/>
          <w:color w:val="943634" w:themeColor="accent2" w:themeShade="BF"/>
          <w:sz w:val="48"/>
          <w:szCs w:val="48"/>
          <w:u w:val="single"/>
        </w:rPr>
      </w:pPr>
      <w:r w:rsidRPr="00D74714">
        <w:rPr>
          <w:rFonts w:ascii="Georgia" w:hAnsi="Georgia"/>
          <w:b w:val="0"/>
          <w:bCs w:val="0"/>
          <w:color w:val="943634" w:themeColor="accent2" w:themeShade="BF"/>
          <w:sz w:val="48"/>
          <w:szCs w:val="48"/>
          <w:u w:val="single"/>
        </w:rPr>
        <w:t>Mechanisms</w:t>
      </w:r>
      <w:r w:rsidRPr="00D74714">
        <w:rPr>
          <w:rFonts w:ascii="Arial" w:hAnsi="Arial" w:cs="Arial"/>
          <w:b w:val="0"/>
          <w:bCs w:val="0"/>
          <w:color w:val="943634" w:themeColor="accent2" w:themeShade="BF"/>
          <w:sz w:val="48"/>
          <w:szCs w:val="48"/>
          <w:u w:val="single"/>
        </w:rPr>
        <w:t>[</w:t>
      </w:r>
    </w:p>
    <w:p w:rsidR="00561E5D" w:rsidRPr="00D74714" w:rsidRDefault="00561E5D" w:rsidP="00561E5D">
      <w:pPr>
        <w:shd w:val="clear" w:color="auto" w:fill="FFFFFF"/>
        <w:spacing w:before="120" w:after="120" w:line="240" w:lineRule="auto"/>
        <w:rPr>
          <w:rFonts w:ascii="Arial" w:eastAsia="Times New Roman" w:hAnsi="Arial" w:cs="Arial"/>
          <w:color w:val="943634" w:themeColor="accent2" w:themeShade="BF"/>
          <w:sz w:val="20"/>
          <w:szCs w:val="20"/>
          <w:vertAlign w:val="superscript"/>
          <w:lang w:eastAsia="en-IN"/>
        </w:rPr>
      </w:pPr>
      <w:r w:rsidRPr="00561E5D">
        <w:rPr>
          <w:rFonts w:ascii="Arial" w:eastAsia="Times New Roman" w:hAnsi="Arial" w:cs="Arial"/>
          <w:color w:val="943634" w:themeColor="accent2" w:themeShade="BF"/>
          <w:sz w:val="25"/>
          <w:szCs w:val="25"/>
          <w:lang w:eastAsia="en-IN"/>
        </w:rPr>
        <w:t>When washing hands, the user’s hands are placed under the nozzle and before the sensor. The activated sensor will further activate a </w:t>
      </w:r>
      <w:hyperlink r:id="rId10" w:tooltip="Pump" w:history="1">
        <w:r w:rsidRPr="00D74714">
          <w:rPr>
            <w:rFonts w:ascii="Arial" w:eastAsia="Times New Roman" w:hAnsi="Arial" w:cs="Arial"/>
            <w:color w:val="943634" w:themeColor="accent2" w:themeShade="BF"/>
            <w:sz w:val="25"/>
            <w:lang w:eastAsia="en-IN"/>
          </w:rPr>
          <w:t>pump</w:t>
        </w:r>
      </w:hyperlink>
      <w:r w:rsidRPr="00561E5D">
        <w:rPr>
          <w:rFonts w:ascii="Arial" w:eastAsia="Times New Roman" w:hAnsi="Arial" w:cs="Arial"/>
          <w:color w:val="943634" w:themeColor="accent2" w:themeShade="BF"/>
          <w:sz w:val="25"/>
          <w:szCs w:val="25"/>
          <w:lang w:eastAsia="en-IN"/>
        </w:rPr>
        <w:t> that dispenses a premeasured amount of soap from the nozzle.</w:t>
      </w:r>
      <w:r w:rsidRPr="00D74714">
        <w:rPr>
          <w:rFonts w:ascii="Arial" w:eastAsia="Times New Roman" w:hAnsi="Arial" w:cs="Arial"/>
          <w:color w:val="943634" w:themeColor="accent2" w:themeShade="BF"/>
          <w:sz w:val="20"/>
          <w:szCs w:val="20"/>
          <w:vertAlign w:val="superscript"/>
          <w:lang w:eastAsia="en-IN"/>
        </w:rPr>
        <w:t xml:space="preserve"> </w:t>
      </w:r>
    </w:p>
    <w:p w:rsidR="00561E5D" w:rsidRPr="00D74714" w:rsidRDefault="00561E5D" w:rsidP="00561E5D">
      <w:pPr>
        <w:shd w:val="clear" w:color="auto" w:fill="FFFFFF"/>
        <w:spacing w:before="120" w:after="120" w:line="240" w:lineRule="auto"/>
        <w:rPr>
          <w:rFonts w:ascii="Arial" w:eastAsia="Times New Roman" w:hAnsi="Arial" w:cs="Arial"/>
          <w:color w:val="943634" w:themeColor="accent2" w:themeShade="BF"/>
          <w:sz w:val="20"/>
          <w:szCs w:val="20"/>
          <w:vertAlign w:val="superscript"/>
          <w:lang w:eastAsia="en-IN"/>
        </w:rPr>
      </w:pPr>
    </w:p>
    <w:p w:rsidR="00561E5D" w:rsidRPr="00D74714" w:rsidRDefault="00561E5D" w:rsidP="00561E5D">
      <w:pPr>
        <w:pStyle w:val="Heading3"/>
        <w:shd w:val="clear" w:color="auto" w:fill="FFFFFF"/>
        <w:spacing w:before="72"/>
        <w:rPr>
          <w:rFonts w:ascii="Arial" w:hAnsi="Arial" w:cs="Arial"/>
          <w:color w:val="943634" w:themeColor="accent2" w:themeShade="BF"/>
          <w:sz w:val="29"/>
          <w:szCs w:val="29"/>
        </w:rPr>
      </w:pPr>
      <w:r w:rsidRPr="00D74714">
        <w:rPr>
          <w:rStyle w:val="mw-headline"/>
          <w:rFonts w:ascii="Arial" w:hAnsi="Arial" w:cs="Arial"/>
          <w:color w:val="943634" w:themeColor="accent2" w:themeShade="BF"/>
          <w:sz w:val="29"/>
          <w:szCs w:val="29"/>
        </w:rPr>
        <w:t>Passive infrared sensor</w:t>
      </w:r>
    </w:p>
    <w:p w:rsidR="00D74714" w:rsidRDefault="00561E5D" w:rsidP="00561E5D">
      <w:pPr>
        <w:pStyle w:val="NormalWeb"/>
        <w:shd w:val="clear" w:color="auto" w:fill="FFFFFF"/>
        <w:spacing w:before="120" w:beforeAutospacing="0" w:after="120" w:afterAutospacing="0"/>
        <w:rPr>
          <w:rFonts w:ascii="Arial" w:hAnsi="Arial" w:cs="Arial"/>
          <w:b/>
          <w:bCs/>
          <w:color w:val="222222"/>
          <w:sz w:val="25"/>
          <w:szCs w:val="25"/>
          <w:shd w:val="clear" w:color="auto" w:fill="FFFFFF"/>
        </w:rPr>
      </w:pPr>
      <w:hyperlink r:id="rId11" w:tooltip="Infrared" w:history="1">
        <w:r w:rsidRPr="00D74714">
          <w:rPr>
            <w:rStyle w:val="Hyperlink"/>
            <w:rFonts w:ascii="Arial" w:hAnsi="Arial" w:cs="Arial"/>
            <w:color w:val="943634" w:themeColor="accent2" w:themeShade="BF"/>
            <w:sz w:val="25"/>
            <w:szCs w:val="25"/>
          </w:rPr>
          <w:t>Infrared</w:t>
        </w:r>
      </w:hyperlink>
      <w:r w:rsidRPr="00D74714">
        <w:rPr>
          <w:rFonts w:ascii="Arial" w:hAnsi="Arial" w:cs="Arial"/>
          <w:color w:val="943634" w:themeColor="accent2" w:themeShade="BF"/>
          <w:sz w:val="25"/>
          <w:szCs w:val="25"/>
        </w:rPr>
        <w:t> sensors detect infrared energy that is emitted by one’s body heat. When hands are placed in the proximity of the sensor, the infrared energy quickly fluctuates. This fluctuation triggers the pump to activate and dispense the designated amount of soap.</w:t>
      </w:r>
      <w:r w:rsidR="00D74714" w:rsidRPr="00D74714">
        <w:rPr>
          <w:rFonts w:ascii="Arial" w:hAnsi="Arial" w:cs="Arial"/>
          <w:b/>
          <w:bCs/>
          <w:color w:val="222222"/>
          <w:sz w:val="25"/>
          <w:szCs w:val="25"/>
          <w:shd w:val="clear" w:color="auto" w:fill="FFFFFF"/>
        </w:rPr>
        <w:t xml:space="preserve"> </w:t>
      </w:r>
    </w:p>
    <w:p w:rsidR="00D74714" w:rsidRDefault="00D74714" w:rsidP="00561E5D">
      <w:pPr>
        <w:pStyle w:val="NormalWeb"/>
        <w:shd w:val="clear" w:color="auto" w:fill="FFFFFF"/>
        <w:spacing w:before="120" w:beforeAutospacing="0" w:after="120" w:afterAutospacing="0"/>
        <w:rPr>
          <w:rFonts w:ascii="Arial" w:hAnsi="Arial" w:cs="Arial"/>
          <w:b/>
          <w:bCs/>
          <w:color w:val="222222"/>
          <w:sz w:val="25"/>
          <w:szCs w:val="25"/>
          <w:shd w:val="clear" w:color="auto" w:fill="FFFFFF"/>
        </w:rPr>
      </w:pPr>
    </w:p>
    <w:p w:rsidR="00561E5D" w:rsidRDefault="00D74714" w:rsidP="00561E5D">
      <w:pPr>
        <w:pStyle w:val="NormalWeb"/>
        <w:shd w:val="clear" w:color="auto" w:fill="FFFFFF"/>
        <w:spacing w:before="120" w:beforeAutospacing="0" w:after="120" w:afterAutospacing="0"/>
        <w:rPr>
          <w:rFonts w:ascii="Arial" w:hAnsi="Arial" w:cs="Arial"/>
          <w:color w:val="943634" w:themeColor="accent2" w:themeShade="BF"/>
          <w:sz w:val="25"/>
          <w:szCs w:val="25"/>
          <w:shd w:val="clear" w:color="auto" w:fill="FFFFFF"/>
        </w:rPr>
      </w:pPr>
      <w:r w:rsidRPr="00D74714">
        <w:rPr>
          <w:rFonts w:ascii="Arial" w:hAnsi="Arial" w:cs="Arial"/>
          <w:b/>
          <w:bCs/>
          <w:color w:val="943634" w:themeColor="accent2" w:themeShade="BF"/>
          <w:sz w:val="25"/>
          <w:szCs w:val="25"/>
          <w:shd w:val="clear" w:color="auto" w:fill="FFFFFF"/>
        </w:rPr>
        <w:t>Hand wash</w:t>
      </w:r>
      <w:r w:rsidRPr="00D74714">
        <w:rPr>
          <w:rFonts w:ascii="Arial" w:hAnsi="Arial" w:cs="Arial"/>
          <w:color w:val="943634" w:themeColor="accent2" w:themeShade="BF"/>
          <w:sz w:val="25"/>
          <w:szCs w:val="25"/>
          <w:shd w:val="clear" w:color="auto" w:fill="FFFFFF"/>
        </w:rPr>
        <w:t xml:space="preserve"> also known as </w:t>
      </w:r>
      <w:r w:rsidRPr="00D74714">
        <w:rPr>
          <w:rFonts w:ascii="Arial" w:hAnsi="Arial" w:cs="Arial"/>
          <w:b/>
          <w:bCs/>
          <w:color w:val="943634" w:themeColor="accent2" w:themeShade="BF"/>
          <w:sz w:val="25"/>
          <w:szCs w:val="25"/>
          <w:shd w:val="clear" w:color="auto" w:fill="FFFFFF"/>
        </w:rPr>
        <w:t>hand hygiene</w:t>
      </w:r>
      <w:r w:rsidRPr="00D74714">
        <w:rPr>
          <w:rFonts w:ascii="Arial" w:hAnsi="Arial" w:cs="Arial"/>
          <w:color w:val="943634" w:themeColor="accent2" w:themeShade="BF"/>
          <w:sz w:val="25"/>
          <w:szCs w:val="25"/>
          <w:shd w:val="clear" w:color="auto" w:fill="FFFFFF"/>
        </w:rPr>
        <w:t>, is the act of cleaning hands for the purpose of removing soil, dirt, grease, and </w:t>
      </w:r>
      <w:hyperlink r:id="rId12" w:tooltip="Microorganism" w:history="1">
        <w:r w:rsidRPr="00D74714">
          <w:rPr>
            <w:rStyle w:val="Hyperlink"/>
            <w:rFonts w:ascii="Arial" w:hAnsi="Arial" w:cs="Arial"/>
            <w:color w:val="943634" w:themeColor="accent2" w:themeShade="BF"/>
            <w:sz w:val="25"/>
            <w:szCs w:val="25"/>
            <w:shd w:val="clear" w:color="auto" w:fill="FFFFFF"/>
          </w:rPr>
          <w:t>microorganisms</w:t>
        </w:r>
      </w:hyperlink>
      <w:r w:rsidRPr="00D74714">
        <w:rPr>
          <w:rFonts w:ascii="Arial" w:hAnsi="Arial" w:cs="Arial"/>
          <w:color w:val="943634" w:themeColor="accent2" w:themeShade="BF"/>
          <w:sz w:val="25"/>
          <w:szCs w:val="25"/>
          <w:shd w:val="clear" w:color="auto" w:fill="FFFFFF"/>
        </w:rPr>
        <w:t>.</w:t>
      </w:r>
    </w:p>
    <w:p w:rsidR="00D74714" w:rsidRDefault="00D74714" w:rsidP="00561E5D">
      <w:pPr>
        <w:pStyle w:val="NormalWeb"/>
        <w:shd w:val="clear" w:color="auto" w:fill="FFFFFF"/>
        <w:spacing w:before="120" w:beforeAutospacing="0" w:after="120" w:afterAutospacing="0"/>
        <w:rPr>
          <w:rFonts w:ascii="Arial" w:hAnsi="Arial" w:cs="Arial"/>
          <w:color w:val="943634" w:themeColor="accent2" w:themeShade="BF"/>
          <w:sz w:val="25"/>
          <w:szCs w:val="25"/>
          <w:shd w:val="clear" w:color="auto" w:fill="FFFFFF"/>
        </w:rPr>
      </w:pPr>
    </w:p>
    <w:p w:rsidR="00D74714" w:rsidRPr="00F4435A" w:rsidRDefault="00F4435A" w:rsidP="00561E5D">
      <w:pPr>
        <w:pStyle w:val="NormalWeb"/>
        <w:shd w:val="clear" w:color="auto" w:fill="FFFFFF"/>
        <w:spacing w:before="120" w:beforeAutospacing="0" w:after="120" w:afterAutospacing="0"/>
        <w:rPr>
          <w:rFonts w:ascii="Arial" w:hAnsi="Arial" w:cs="Arial"/>
          <w:color w:val="943634" w:themeColor="accent2" w:themeShade="BF"/>
          <w:sz w:val="25"/>
          <w:szCs w:val="25"/>
        </w:rPr>
      </w:pPr>
      <w:r w:rsidRPr="00F4435A">
        <w:rPr>
          <w:rStyle w:val="Emphasis"/>
          <w:rFonts w:ascii="Arial" w:hAnsi="Arial" w:cs="Arial"/>
          <w:b/>
          <w:bCs/>
          <w:i w:val="0"/>
          <w:iCs w:val="0"/>
          <w:color w:val="943634" w:themeColor="accent2" w:themeShade="BF"/>
          <w:sz w:val="25"/>
          <w:szCs w:val="25"/>
          <w:shd w:val="clear" w:color="auto" w:fill="FFFFFF"/>
        </w:rPr>
        <w:t>Arduino Uno</w:t>
      </w:r>
      <w:r w:rsidRPr="00F4435A">
        <w:rPr>
          <w:rFonts w:ascii="Arial" w:hAnsi="Arial" w:cs="Arial"/>
          <w:color w:val="943634" w:themeColor="accent2" w:themeShade="BF"/>
          <w:sz w:val="25"/>
          <w:szCs w:val="25"/>
          <w:shd w:val="clear" w:color="auto" w:fill="FFFFFF"/>
        </w:rPr>
        <w:t> is a microcontroller board based on the ATmega328P (datasheet). It has 14 digital input/output pins (of which 6 can be used as PWM outputs), 6 analog inputs, a 16 MHz ceramic resonator (CSTCE16M0V53-R0), a USB connection, a power jack, an ICSP header and a reset button.</w:t>
      </w:r>
    </w:p>
    <w:p w:rsidR="00D74714" w:rsidRPr="00F4435A" w:rsidRDefault="00D74714" w:rsidP="00561E5D">
      <w:pPr>
        <w:pStyle w:val="NormalWeb"/>
        <w:shd w:val="clear" w:color="auto" w:fill="FFFFFF"/>
        <w:spacing w:before="120" w:beforeAutospacing="0" w:after="120" w:afterAutospacing="0"/>
        <w:rPr>
          <w:rFonts w:ascii="Arial" w:hAnsi="Arial" w:cs="Arial"/>
          <w:color w:val="943634" w:themeColor="accent2" w:themeShade="BF"/>
          <w:sz w:val="25"/>
          <w:szCs w:val="25"/>
        </w:rPr>
      </w:pPr>
    </w:p>
    <w:p w:rsidR="00D74714" w:rsidRPr="00F4435A" w:rsidRDefault="00D74714" w:rsidP="00561E5D">
      <w:pPr>
        <w:pStyle w:val="NormalWeb"/>
        <w:shd w:val="clear" w:color="auto" w:fill="FFFFFF"/>
        <w:spacing w:before="120" w:beforeAutospacing="0" w:after="120" w:afterAutospacing="0"/>
        <w:rPr>
          <w:rFonts w:ascii="Arial" w:hAnsi="Arial" w:cs="Arial"/>
          <w:color w:val="943634" w:themeColor="accent2" w:themeShade="BF"/>
          <w:sz w:val="25"/>
          <w:szCs w:val="25"/>
        </w:rPr>
      </w:pPr>
    </w:p>
    <w:p w:rsidR="00561E5D" w:rsidRPr="00561E5D" w:rsidRDefault="00561E5D" w:rsidP="00561E5D">
      <w:pPr>
        <w:shd w:val="clear" w:color="auto" w:fill="FFFFFF"/>
        <w:spacing w:before="120" w:after="120" w:line="240" w:lineRule="auto"/>
        <w:rPr>
          <w:rFonts w:ascii="Arial" w:eastAsia="Times New Roman" w:hAnsi="Arial" w:cs="Arial"/>
          <w:color w:val="222222"/>
          <w:sz w:val="32"/>
          <w:szCs w:val="32"/>
          <w:lang w:eastAsia="en-IN"/>
        </w:rPr>
      </w:pPr>
    </w:p>
    <w:p w:rsidR="00424DC1" w:rsidRPr="00D74714" w:rsidRDefault="00D74714">
      <w:pPr>
        <w:rPr>
          <w:color w:val="FFC000"/>
          <w:sz w:val="72"/>
          <w:szCs w:val="72"/>
        </w:rPr>
      </w:pPr>
      <w:r w:rsidRPr="00D74714">
        <w:rPr>
          <w:color w:val="FFC000"/>
          <w:sz w:val="72"/>
          <w:szCs w:val="72"/>
        </w:rPr>
        <w:lastRenderedPageBreak/>
        <w:t xml:space="preserve">Code  </w:t>
      </w:r>
    </w:p>
    <w:p w:rsidR="00D74714" w:rsidRDefault="00D74714">
      <w:pPr>
        <w:rPr>
          <w:color w:val="548DD4" w:themeColor="text2" w:themeTint="99"/>
          <w:sz w:val="36"/>
          <w:szCs w:val="36"/>
        </w:rPr>
      </w:pPr>
    </w:p>
    <w:p w:rsidR="007C65A7" w:rsidRPr="00D74714" w:rsidRDefault="0029323F">
      <w:pPr>
        <w:rPr>
          <w:color w:val="548DD4" w:themeColor="text2" w:themeTint="99"/>
          <w:sz w:val="36"/>
          <w:szCs w:val="36"/>
        </w:rPr>
      </w:pPr>
      <w:r w:rsidRPr="00D74714">
        <w:rPr>
          <w:color w:val="548DD4" w:themeColor="text2" w:themeTint="99"/>
          <w:sz w:val="36"/>
          <w:szCs w:val="36"/>
        </w:rPr>
        <w:t>//defines pin number</w:t>
      </w:r>
    </w:p>
    <w:p w:rsidR="0029323F" w:rsidRPr="00D74714" w:rsidRDefault="0029323F">
      <w:pPr>
        <w:rPr>
          <w:sz w:val="36"/>
          <w:szCs w:val="36"/>
        </w:rPr>
      </w:pPr>
      <w:r w:rsidRPr="00D74714">
        <w:rPr>
          <w:sz w:val="36"/>
          <w:szCs w:val="36"/>
        </w:rPr>
        <w:t>const  int  servo = 9;</w:t>
      </w:r>
    </w:p>
    <w:p w:rsidR="0029323F" w:rsidRPr="00D74714" w:rsidRDefault="0029323F">
      <w:pPr>
        <w:rPr>
          <w:sz w:val="36"/>
          <w:szCs w:val="36"/>
        </w:rPr>
      </w:pPr>
      <w:r w:rsidRPr="00D74714">
        <w:rPr>
          <w:sz w:val="36"/>
          <w:szCs w:val="36"/>
        </w:rPr>
        <w:t>const  int  trigpin = 10;</w:t>
      </w:r>
    </w:p>
    <w:p w:rsidR="0029323F" w:rsidRPr="00D74714" w:rsidRDefault="0029323F">
      <w:pPr>
        <w:rPr>
          <w:sz w:val="36"/>
          <w:szCs w:val="36"/>
        </w:rPr>
      </w:pPr>
      <w:r w:rsidRPr="00D74714">
        <w:rPr>
          <w:sz w:val="36"/>
          <w:szCs w:val="36"/>
        </w:rPr>
        <w:t>const  int  echopin = 11;</w:t>
      </w:r>
    </w:p>
    <w:p w:rsidR="0029323F" w:rsidRPr="00D74714" w:rsidRDefault="0029323F">
      <w:pPr>
        <w:rPr>
          <w:sz w:val="36"/>
          <w:szCs w:val="36"/>
        </w:rPr>
      </w:pPr>
      <w:r w:rsidRPr="00D74714">
        <w:rPr>
          <w:sz w:val="36"/>
          <w:szCs w:val="36"/>
        </w:rPr>
        <w:t xml:space="preserve"> </w:t>
      </w:r>
    </w:p>
    <w:p w:rsidR="0029323F" w:rsidRPr="00D74714" w:rsidRDefault="0029323F">
      <w:pPr>
        <w:rPr>
          <w:color w:val="548DD4" w:themeColor="text2" w:themeTint="99"/>
          <w:sz w:val="36"/>
          <w:szCs w:val="36"/>
        </w:rPr>
      </w:pPr>
      <w:r w:rsidRPr="00D74714">
        <w:rPr>
          <w:color w:val="548DD4" w:themeColor="text2" w:themeTint="99"/>
          <w:sz w:val="36"/>
          <w:szCs w:val="36"/>
        </w:rPr>
        <w:t>//defines  variables</w:t>
      </w:r>
    </w:p>
    <w:p w:rsidR="0029323F" w:rsidRPr="00D74714" w:rsidRDefault="0029323F">
      <w:pPr>
        <w:rPr>
          <w:sz w:val="36"/>
          <w:szCs w:val="36"/>
        </w:rPr>
      </w:pPr>
      <w:r w:rsidRPr="00D74714">
        <w:rPr>
          <w:sz w:val="36"/>
          <w:szCs w:val="36"/>
        </w:rPr>
        <w:t>long  duration;</w:t>
      </w:r>
    </w:p>
    <w:p w:rsidR="0029323F" w:rsidRPr="00D74714" w:rsidRDefault="0029323F">
      <w:pPr>
        <w:rPr>
          <w:sz w:val="36"/>
          <w:szCs w:val="36"/>
        </w:rPr>
      </w:pPr>
      <w:r w:rsidRPr="00D74714">
        <w:rPr>
          <w:sz w:val="36"/>
          <w:szCs w:val="36"/>
        </w:rPr>
        <w:t>int  distance;</w:t>
      </w:r>
    </w:p>
    <w:p w:rsidR="0029323F" w:rsidRPr="00D74714" w:rsidRDefault="0029323F">
      <w:pPr>
        <w:rPr>
          <w:sz w:val="36"/>
          <w:szCs w:val="36"/>
        </w:rPr>
      </w:pPr>
    </w:p>
    <w:p w:rsidR="0029323F" w:rsidRPr="00D74714" w:rsidRDefault="0029323F">
      <w:pPr>
        <w:rPr>
          <w:sz w:val="36"/>
          <w:szCs w:val="36"/>
        </w:rPr>
      </w:pPr>
      <w:r w:rsidRPr="00D74714">
        <w:rPr>
          <w:sz w:val="36"/>
          <w:szCs w:val="36"/>
        </w:rPr>
        <w:t>#include&lt;servo.h&gt;</w:t>
      </w:r>
    </w:p>
    <w:p w:rsidR="0029323F" w:rsidRPr="00D74714" w:rsidRDefault="0029323F">
      <w:pPr>
        <w:rPr>
          <w:color w:val="548DD4" w:themeColor="text2" w:themeTint="99"/>
          <w:sz w:val="36"/>
          <w:szCs w:val="36"/>
        </w:rPr>
      </w:pPr>
      <w:r w:rsidRPr="00D74714">
        <w:rPr>
          <w:sz w:val="36"/>
          <w:szCs w:val="36"/>
        </w:rPr>
        <w:t xml:space="preserve">Servo myservo; </w:t>
      </w:r>
      <w:r w:rsidRPr="00D74714">
        <w:rPr>
          <w:color w:val="548DD4" w:themeColor="text2" w:themeTint="99"/>
          <w:sz w:val="36"/>
          <w:szCs w:val="36"/>
        </w:rPr>
        <w:t>//creates servo object to control servo</w:t>
      </w:r>
    </w:p>
    <w:p w:rsidR="0029323F" w:rsidRPr="00D74714" w:rsidRDefault="00F3350F">
      <w:pPr>
        <w:rPr>
          <w:color w:val="548DD4" w:themeColor="text2" w:themeTint="99"/>
          <w:sz w:val="36"/>
          <w:szCs w:val="36"/>
        </w:rPr>
      </w:pPr>
      <w:r w:rsidRPr="00D74714">
        <w:rPr>
          <w:color w:val="548DD4" w:themeColor="text2" w:themeTint="99"/>
          <w:sz w:val="36"/>
          <w:szCs w:val="36"/>
        </w:rPr>
        <w:t>//twelve servo objects can be created on most boards</w:t>
      </w:r>
    </w:p>
    <w:p w:rsidR="00F3350F" w:rsidRPr="00D74714" w:rsidRDefault="00F3350F">
      <w:pPr>
        <w:rPr>
          <w:color w:val="548DD4" w:themeColor="text2" w:themeTint="99"/>
          <w:sz w:val="36"/>
          <w:szCs w:val="36"/>
        </w:rPr>
      </w:pPr>
      <w:r w:rsidRPr="00D74714">
        <w:rPr>
          <w:color w:val="000000" w:themeColor="text1"/>
          <w:sz w:val="36"/>
          <w:szCs w:val="36"/>
        </w:rPr>
        <w:t xml:space="preserve">int  pos =0 ; </w:t>
      </w:r>
      <w:r w:rsidRPr="00D74714">
        <w:rPr>
          <w:color w:val="548DD4" w:themeColor="text2" w:themeTint="99"/>
          <w:sz w:val="36"/>
          <w:szCs w:val="36"/>
        </w:rPr>
        <w:t>//variable to store the servo position</w:t>
      </w:r>
    </w:p>
    <w:p w:rsidR="00F3350F" w:rsidRPr="00D74714" w:rsidRDefault="00F3350F">
      <w:pPr>
        <w:rPr>
          <w:color w:val="000000" w:themeColor="text1"/>
          <w:sz w:val="36"/>
          <w:szCs w:val="36"/>
        </w:rPr>
      </w:pPr>
    </w:p>
    <w:p w:rsidR="00F3350F" w:rsidRPr="00D74714" w:rsidRDefault="00F3350F">
      <w:pPr>
        <w:rPr>
          <w:color w:val="000000" w:themeColor="text1"/>
          <w:sz w:val="36"/>
          <w:szCs w:val="36"/>
        </w:rPr>
      </w:pPr>
      <w:r w:rsidRPr="00D74714">
        <w:rPr>
          <w:color w:val="000000" w:themeColor="text1"/>
          <w:sz w:val="36"/>
          <w:szCs w:val="36"/>
        </w:rPr>
        <w:t xml:space="preserve">  void setup( )</w:t>
      </w:r>
    </w:p>
    <w:p w:rsidR="0029323F" w:rsidRPr="00D74714" w:rsidRDefault="00F3350F">
      <w:pPr>
        <w:rPr>
          <w:color w:val="548DD4" w:themeColor="text2" w:themeTint="99"/>
          <w:sz w:val="36"/>
          <w:szCs w:val="36"/>
        </w:rPr>
      </w:pPr>
      <w:r w:rsidRPr="00D74714">
        <w:rPr>
          <w:color w:val="000000" w:themeColor="text1"/>
          <w:sz w:val="36"/>
          <w:szCs w:val="36"/>
        </w:rPr>
        <w:t>{ pinMode ( trigPin , OUTPUT );</w:t>
      </w:r>
      <w:r w:rsidRPr="00D74714">
        <w:rPr>
          <w:color w:val="548DD4" w:themeColor="text2" w:themeTint="99"/>
          <w:sz w:val="36"/>
          <w:szCs w:val="36"/>
        </w:rPr>
        <w:t>//sets the trigpin         as output</w:t>
      </w:r>
    </w:p>
    <w:p w:rsidR="00F3350F" w:rsidRPr="00D74714" w:rsidRDefault="00F3350F">
      <w:pPr>
        <w:rPr>
          <w:color w:val="548DD4" w:themeColor="text2" w:themeTint="99"/>
          <w:sz w:val="36"/>
          <w:szCs w:val="36"/>
        </w:rPr>
      </w:pPr>
      <w:r w:rsidRPr="00D74714">
        <w:rPr>
          <w:color w:val="000000" w:themeColor="text1"/>
          <w:sz w:val="36"/>
          <w:szCs w:val="36"/>
        </w:rPr>
        <w:lastRenderedPageBreak/>
        <w:t xml:space="preserve"> pinMode ( echoPin , INPUT );</w:t>
      </w:r>
      <w:r w:rsidRPr="00D74714">
        <w:rPr>
          <w:color w:val="548DD4" w:themeColor="text2" w:themeTint="99"/>
          <w:sz w:val="36"/>
          <w:szCs w:val="36"/>
        </w:rPr>
        <w:t>//sets the echopin as input</w:t>
      </w:r>
    </w:p>
    <w:p w:rsidR="00F3350F" w:rsidRPr="00D74714" w:rsidRDefault="00F3350F">
      <w:pPr>
        <w:rPr>
          <w:color w:val="548DD4" w:themeColor="text2" w:themeTint="99"/>
          <w:sz w:val="36"/>
          <w:szCs w:val="36"/>
        </w:rPr>
      </w:pPr>
      <w:r w:rsidRPr="00D74714">
        <w:rPr>
          <w:color w:val="000000" w:themeColor="text1"/>
          <w:sz w:val="36"/>
          <w:szCs w:val="36"/>
        </w:rPr>
        <w:t xml:space="preserve"> myservo.attach( 9 );</w:t>
      </w:r>
      <w:r w:rsidRPr="00D74714">
        <w:rPr>
          <w:color w:val="548DD4" w:themeColor="text2" w:themeTint="99"/>
          <w:sz w:val="36"/>
          <w:szCs w:val="36"/>
        </w:rPr>
        <w:t>//attaches the servo on pin 9  to servo object</w:t>
      </w:r>
    </w:p>
    <w:p w:rsidR="00F3350F" w:rsidRPr="00D74714" w:rsidRDefault="00F3350F">
      <w:pPr>
        <w:rPr>
          <w:color w:val="000000" w:themeColor="text1"/>
          <w:sz w:val="36"/>
          <w:szCs w:val="36"/>
        </w:rPr>
      </w:pPr>
      <w:r w:rsidRPr="00D74714">
        <w:rPr>
          <w:color w:val="000000" w:themeColor="text1"/>
          <w:sz w:val="36"/>
          <w:szCs w:val="36"/>
        </w:rPr>
        <w:t>myservo.write( 0 );</w:t>
      </w:r>
    </w:p>
    <w:p w:rsidR="00F3350F" w:rsidRPr="00D74714" w:rsidRDefault="00545AAB">
      <w:pPr>
        <w:rPr>
          <w:color w:val="548DD4" w:themeColor="text2" w:themeTint="99"/>
          <w:sz w:val="36"/>
          <w:szCs w:val="36"/>
        </w:rPr>
      </w:pPr>
      <w:r w:rsidRPr="00D74714">
        <w:rPr>
          <w:color w:val="000000" w:themeColor="text1"/>
          <w:sz w:val="36"/>
          <w:szCs w:val="36"/>
        </w:rPr>
        <w:t>S</w:t>
      </w:r>
      <w:r w:rsidR="00F3350F" w:rsidRPr="00D74714">
        <w:rPr>
          <w:color w:val="000000" w:themeColor="text1"/>
          <w:sz w:val="36"/>
          <w:szCs w:val="36"/>
        </w:rPr>
        <w:t xml:space="preserve">erial.begin( 9600 </w:t>
      </w:r>
      <w:r w:rsidR="00F3350F" w:rsidRPr="00D74714">
        <w:rPr>
          <w:color w:val="548DD4" w:themeColor="text2" w:themeTint="99"/>
          <w:sz w:val="36"/>
          <w:szCs w:val="36"/>
        </w:rPr>
        <w:t>//starts the serial communication</w:t>
      </w:r>
    </w:p>
    <w:p w:rsidR="00F3350F" w:rsidRPr="00D74714" w:rsidRDefault="00F3350F">
      <w:pPr>
        <w:rPr>
          <w:color w:val="000000" w:themeColor="text1"/>
          <w:sz w:val="36"/>
          <w:szCs w:val="36"/>
        </w:rPr>
      </w:pPr>
      <w:r w:rsidRPr="00D74714">
        <w:rPr>
          <w:color w:val="000000" w:themeColor="text1"/>
          <w:sz w:val="36"/>
          <w:szCs w:val="36"/>
        </w:rPr>
        <w:t>}</w:t>
      </w:r>
    </w:p>
    <w:p w:rsidR="00F3350F" w:rsidRPr="00D74714" w:rsidRDefault="00F3350F">
      <w:pPr>
        <w:rPr>
          <w:color w:val="000000" w:themeColor="text1"/>
          <w:sz w:val="36"/>
          <w:szCs w:val="36"/>
        </w:rPr>
      </w:pPr>
    </w:p>
    <w:p w:rsidR="00F3350F" w:rsidRPr="00D74714" w:rsidRDefault="00F3350F">
      <w:pPr>
        <w:rPr>
          <w:color w:val="000000" w:themeColor="text1"/>
          <w:sz w:val="36"/>
          <w:szCs w:val="36"/>
        </w:rPr>
      </w:pPr>
      <w:r w:rsidRPr="00D74714">
        <w:rPr>
          <w:color w:val="000000" w:themeColor="text1"/>
          <w:sz w:val="36"/>
          <w:szCs w:val="36"/>
        </w:rPr>
        <w:t xml:space="preserve">   void loop(  )</w:t>
      </w:r>
    </w:p>
    <w:p w:rsidR="00F3350F" w:rsidRPr="00D74714" w:rsidRDefault="00F3350F">
      <w:pPr>
        <w:rPr>
          <w:color w:val="000000" w:themeColor="text1"/>
          <w:sz w:val="36"/>
          <w:szCs w:val="36"/>
        </w:rPr>
      </w:pPr>
      <w:r w:rsidRPr="00D74714">
        <w:rPr>
          <w:color w:val="000000" w:themeColor="text1"/>
          <w:sz w:val="36"/>
          <w:szCs w:val="36"/>
        </w:rPr>
        <w:t>{ digitalWrite( trigPin ,LOW );</w:t>
      </w:r>
    </w:p>
    <w:p w:rsidR="00545AAB" w:rsidRPr="00D74714" w:rsidRDefault="00F3350F">
      <w:pPr>
        <w:rPr>
          <w:color w:val="548DD4" w:themeColor="text2" w:themeTint="99"/>
          <w:sz w:val="36"/>
          <w:szCs w:val="36"/>
        </w:rPr>
      </w:pPr>
      <w:r w:rsidRPr="00D74714">
        <w:rPr>
          <w:color w:val="000000" w:themeColor="text1"/>
          <w:sz w:val="36"/>
          <w:szCs w:val="36"/>
        </w:rPr>
        <w:t xml:space="preserve">  </w:t>
      </w:r>
      <w:r w:rsidR="00545AAB" w:rsidRPr="00D74714">
        <w:rPr>
          <w:color w:val="000000" w:themeColor="text1"/>
          <w:sz w:val="36"/>
          <w:szCs w:val="36"/>
        </w:rPr>
        <w:t>delayMicroseconds( 2 );</w:t>
      </w:r>
      <w:r w:rsidR="00CF57E8" w:rsidRPr="00D74714">
        <w:rPr>
          <w:color w:val="000000" w:themeColor="text1"/>
          <w:sz w:val="36"/>
          <w:szCs w:val="36"/>
        </w:rPr>
        <w:t xml:space="preserve"> </w:t>
      </w:r>
      <w:r w:rsidR="00545AAB" w:rsidRPr="00D74714">
        <w:rPr>
          <w:color w:val="548DD4" w:themeColor="text2" w:themeTint="99"/>
          <w:sz w:val="36"/>
          <w:szCs w:val="36"/>
        </w:rPr>
        <w:t>//sets the trigpin on low for 2 microseconds</w:t>
      </w:r>
    </w:p>
    <w:p w:rsidR="00545AAB" w:rsidRPr="00D74714" w:rsidRDefault="00545AAB">
      <w:pPr>
        <w:rPr>
          <w:color w:val="000000" w:themeColor="text1"/>
          <w:sz w:val="36"/>
          <w:szCs w:val="36"/>
        </w:rPr>
      </w:pPr>
      <w:r w:rsidRPr="00D74714">
        <w:rPr>
          <w:color w:val="000000" w:themeColor="text1"/>
          <w:sz w:val="36"/>
          <w:szCs w:val="36"/>
        </w:rPr>
        <w:t>digitalWrite ( trigPin , HIGH );</w:t>
      </w:r>
    </w:p>
    <w:p w:rsidR="00545AAB" w:rsidRPr="00D74714" w:rsidRDefault="00545AAB">
      <w:pPr>
        <w:rPr>
          <w:color w:val="548DD4" w:themeColor="text2" w:themeTint="99"/>
          <w:sz w:val="36"/>
          <w:szCs w:val="36"/>
        </w:rPr>
      </w:pPr>
      <w:r w:rsidRPr="00D74714">
        <w:rPr>
          <w:color w:val="000000" w:themeColor="text1"/>
          <w:sz w:val="36"/>
          <w:szCs w:val="36"/>
        </w:rPr>
        <w:t>delayMicroseconds( 10 );</w:t>
      </w:r>
      <w:r w:rsidR="00CF57E8" w:rsidRPr="00D74714">
        <w:rPr>
          <w:color w:val="000000" w:themeColor="text1"/>
          <w:sz w:val="36"/>
          <w:szCs w:val="36"/>
        </w:rPr>
        <w:t xml:space="preserve"> </w:t>
      </w:r>
      <w:r w:rsidR="00CF57E8" w:rsidRPr="00D74714">
        <w:rPr>
          <w:color w:val="548DD4" w:themeColor="text2" w:themeTint="99"/>
          <w:sz w:val="36"/>
          <w:szCs w:val="36"/>
        </w:rPr>
        <w:t>//sets the trigpin on high</w:t>
      </w:r>
      <w:r w:rsidRPr="00D74714">
        <w:rPr>
          <w:color w:val="548DD4" w:themeColor="text2" w:themeTint="99"/>
          <w:sz w:val="36"/>
          <w:szCs w:val="36"/>
        </w:rPr>
        <w:t xml:space="preserve"> state for 10 microseconds</w:t>
      </w:r>
    </w:p>
    <w:p w:rsidR="00545AAB" w:rsidRPr="00D74714" w:rsidRDefault="00545AAB">
      <w:pPr>
        <w:rPr>
          <w:color w:val="000000" w:themeColor="text1"/>
          <w:sz w:val="36"/>
          <w:szCs w:val="36"/>
        </w:rPr>
      </w:pPr>
      <w:r w:rsidRPr="00D74714">
        <w:rPr>
          <w:color w:val="000000" w:themeColor="text1"/>
          <w:sz w:val="36"/>
          <w:szCs w:val="36"/>
        </w:rPr>
        <w:t>digitaWrite( trigPin , LOW );</w:t>
      </w:r>
    </w:p>
    <w:p w:rsidR="00545AAB" w:rsidRPr="00D74714" w:rsidRDefault="00545AAB">
      <w:pPr>
        <w:rPr>
          <w:color w:val="000000" w:themeColor="text1"/>
          <w:sz w:val="36"/>
          <w:szCs w:val="36"/>
        </w:rPr>
      </w:pPr>
    </w:p>
    <w:p w:rsidR="00545AAB" w:rsidRPr="00D74714" w:rsidRDefault="00545AAB">
      <w:pPr>
        <w:rPr>
          <w:color w:val="548DD4" w:themeColor="text2" w:themeTint="99"/>
          <w:sz w:val="36"/>
          <w:szCs w:val="36"/>
        </w:rPr>
      </w:pPr>
      <w:r w:rsidRPr="00D74714">
        <w:rPr>
          <w:color w:val="000000" w:themeColor="text1"/>
          <w:sz w:val="36"/>
          <w:szCs w:val="36"/>
        </w:rPr>
        <w:t xml:space="preserve">duration = pulseIn(echoPin,HIGH); </w:t>
      </w:r>
      <w:r w:rsidRPr="00D74714">
        <w:rPr>
          <w:color w:val="548DD4" w:themeColor="text2" w:themeTint="99"/>
          <w:sz w:val="36"/>
          <w:szCs w:val="36"/>
        </w:rPr>
        <w:t>//reads the echopin and returns the sound wave travel time in microseconds</w:t>
      </w:r>
    </w:p>
    <w:p w:rsidR="00545AAB" w:rsidRPr="00D74714" w:rsidRDefault="00545AAB">
      <w:pPr>
        <w:rPr>
          <w:color w:val="000000" w:themeColor="text1"/>
          <w:sz w:val="36"/>
          <w:szCs w:val="36"/>
        </w:rPr>
      </w:pPr>
    </w:p>
    <w:p w:rsidR="00545AAB" w:rsidRPr="00D74714" w:rsidRDefault="00545AAB">
      <w:pPr>
        <w:rPr>
          <w:color w:val="548DD4" w:themeColor="text2" w:themeTint="99"/>
          <w:sz w:val="36"/>
          <w:szCs w:val="36"/>
        </w:rPr>
      </w:pPr>
      <w:r w:rsidRPr="00D74714">
        <w:rPr>
          <w:color w:val="000000" w:themeColor="text1"/>
          <w:sz w:val="36"/>
          <w:szCs w:val="36"/>
        </w:rPr>
        <w:t xml:space="preserve">distance = duration * 0.034/2 ; </w:t>
      </w:r>
      <w:r w:rsidRPr="00D74714">
        <w:rPr>
          <w:color w:val="548DD4" w:themeColor="text2" w:themeTint="99"/>
          <w:sz w:val="36"/>
          <w:szCs w:val="36"/>
        </w:rPr>
        <w:t>// calculates the distance</w:t>
      </w:r>
    </w:p>
    <w:p w:rsidR="00545AAB" w:rsidRPr="00D74714" w:rsidRDefault="00545AAB">
      <w:pPr>
        <w:rPr>
          <w:color w:val="000000" w:themeColor="text1"/>
          <w:sz w:val="36"/>
          <w:szCs w:val="36"/>
        </w:rPr>
      </w:pPr>
    </w:p>
    <w:p w:rsidR="00545AAB" w:rsidRPr="00D74714" w:rsidRDefault="00545AAB">
      <w:pPr>
        <w:rPr>
          <w:color w:val="000000" w:themeColor="text1"/>
          <w:sz w:val="36"/>
          <w:szCs w:val="36"/>
        </w:rPr>
      </w:pPr>
      <w:r w:rsidRPr="00D74714">
        <w:rPr>
          <w:color w:val="000000" w:themeColor="text1"/>
          <w:sz w:val="36"/>
          <w:szCs w:val="36"/>
        </w:rPr>
        <w:lastRenderedPageBreak/>
        <w:t xml:space="preserve"> Serial.print( “Distance :  “);</w:t>
      </w:r>
    </w:p>
    <w:p w:rsidR="00545AAB" w:rsidRPr="00D74714" w:rsidRDefault="00545AAB">
      <w:pPr>
        <w:rPr>
          <w:color w:val="548DD4" w:themeColor="text2" w:themeTint="99"/>
          <w:sz w:val="36"/>
          <w:szCs w:val="36"/>
        </w:rPr>
      </w:pPr>
      <w:r w:rsidRPr="00D74714">
        <w:rPr>
          <w:color w:val="000000" w:themeColor="text1"/>
          <w:sz w:val="36"/>
          <w:szCs w:val="36"/>
        </w:rPr>
        <w:t xml:space="preserve">Serial.print( distance ); </w:t>
      </w:r>
      <w:r w:rsidRPr="00D74714">
        <w:rPr>
          <w:color w:val="548DD4" w:themeColor="text2" w:themeTint="99"/>
          <w:sz w:val="36"/>
          <w:szCs w:val="36"/>
        </w:rPr>
        <w:t>//print the distance on serial monitor</w:t>
      </w:r>
    </w:p>
    <w:p w:rsidR="00545AAB" w:rsidRPr="00D74714" w:rsidRDefault="00545AAB">
      <w:pPr>
        <w:rPr>
          <w:color w:val="000000" w:themeColor="text1"/>
          <w:sz w:val="36"/>
          <w:szCs w:val="36"/>
        </w:rPr>
      </w:pPr>
    </w:p>
    <w:p w:rsidR="00545AAB" w:rsidRPr="00D74714" w:rsidRDefault="00545AAB">
      <w:pPr>
        <w:rPr>
          <w:color w:val="000000" w:themeColor="text1"/>
          <w:sz w:val="36"/>
          <w:szCs w:val="36"/>
        </w:rPr>
      </w:pPr>
      <w:r w:rsidRPr="00D74714">
        <w:rPr>
          <w:color w:val="000000" w:themeColor="text1"/>
          <w:sz w:val="36"/>
          <w:szCs w:val="36"/>
        </w:rPr>
        <w:t>//servo</w:t>
      </w:r>
    </w:p>
    <w:p w:rsidR="00545AAB" w:rsidRPr="00D74714" w:rsidRDefault="00545AAB">
      <w:pPr>
        <w:rPr>
          <w:color w:val="548DD4" w:themeColor="text2" w:themeTint="99"/>
          <w:sz w:val="36"/>
          <w:szCs w:val="36"/>
        </w:rPr>
      </w:pPr>
      <w:r w:rsidRPr="00D74714">
        <w:rPr>
          <w:color w:val="000000" w:themeColor="text1"/>
          <w:sz w:val="36"/>
          <w:szCs w:val="36"/>
        </w:rPr>
        <w:t xml:space="preserve">If ( distance &lt; 10 ) </w:t>
      </w:r>
      <w:r w:rsidRPr="00D74714">
        <w:rPr>
          <w:color w:val="548DD4" w:themeColor="text2" w:themeTint="99"/>
          <w:sz w:val="36"/>
          <w:szCs w:val="36"/>
        </w:rPr>
        <w:t>// checks the distance id less than 10 or not</w:t>
      </w:r>
    </w:p>
    <w:p w:rsidR="00CF57E8" w:rsidRPr="00D74714" w:rsidRDefault="00CF57E8">
      <w:pPr>
        <w:rPr>
          <w:color w:val="000000" w:themeColor="text1"/>
          <w:sz w:val="36"/>
          <w:szCs w:val="36"/>
        </w:rPr>
      </w:pPr>
      <w:r w:rsidRPr="00D74714">
        <w:rPr>
          <w:color w:val="000000" w:themeColor="text1"/>
          <w:sz w:val="36"/>
          <w:szCs w:val="36"/>
        </w:rPr>
        <w:t xml:space="preserve"> {</w:t>
      </w:r>
    </w:p>
    <w:p w:rsidR="00CF57E8" w:rsidRPr="00D74714" w:rsidRDefault="00CF57E8">
      <w:pPr>
        <w:rPr>
          <w:color w:val="000000" w:themeColor="text1"/>
          <w:sz w:val="36"/>
          <w:szCs w:val="36"/>
        </w:rPr>
      </w:pPr>
      <w:r w:rsidRPr="00D74714">
        <w:rPr>
          <w:color w:val="000000" w:themeColor="text1"/>
          <w:sz w:val="36"/>
          <w:szCs w:val="36"/>
        </w:rPr>
        <w:t>myservo.write (45 );</w:t>
      </w:r>
    </w:p>
    <w:p w:rsidR="00CF57E8" w:rsidRPr="00D74714" w:rsidRDefault="00CF57E8">
      <w:pPr>
        <w:rPr>
          <w:color w:val="000000" w:themeColor="text1"/>
          <w:sz w:val="36"/>
          <w:szCs w:val="36"/>
        </w:rPr>
      </w:pPr>
      <w:r w:rsidRPr="00D74714">
        <w:rPr>
          <w:color w:val="000000" w:themeColor="text1"/>
          <w:sz w:val="36"/>
          <w:szCs w:val="36"/>
        </w:rPr>
        <w:t xml:space="preserve">  delay (100 );</w:t>
      </w:r>
    </w:p>
    <w:p w:rsidR="00CF57E8" w:rsidRPr="00D74714" w:rsidRDefault="00CF57E8" w:rsidP="00CF57E8">
      <w:pPr>
        <w:rPr>
          <w:color w:val="000000" w:themeColor="text1"/>
          <w:sz w:val="36"/>
          <w:szCs w:val="36"/>
        </w:rPr>
      </w:pPr>
      <w:r w:rsidRPr="00D74714">
        <w:rPr>
          <w:color w:val="000000" w:themeColor="text1"/>
          <w:sz w:val="36"/>
          <w:szCs w:val="36"/>
        </w:rPr>
        <w:t>myservo.write (90 );</w:t>
      </w:r>
    </w:p>
    <w:p w:rsidR="00CF57E8" w:rsidRPr="00D74714" w:rsidRDefault="00CF57E8" w:rsidP="00CF57E8">
      <w:pPr>
        <w:rPr>
          <w:color w:val="000000" w:themeColor="text1"/>
          <w:sz w:val="36"/>
          <w:szCs w:val="36"/>
        </w:rPr>
      </w:pPr>
      <w:r w:rsidRPr="00D74714">
        <w:rPr>
          <w:color w:val="000000" w:themeColor="text1"/>
          <w:sz w:val="36"/>
          <w:szCs w:val="36"/>
        </w:rPr>
        <w:t xml:space="preserve">  delay (100 );</w:t>
      </w:r>
    </w:p>
    <w:p w:rsidR="00CF57E8" w:rsidRPr="00D74714" w:rsidRDefault="00CF57E8" w:rsidP="00CF57E8">
      <w:pPr>
        <w:rPr>
          <w:color w:val="000000" w:themeColor="text1"/>
          <w:sz w:val="36"/>
          <w:szCs w:val="36"/>
        </w:rPr>
      </w:pPr>
      <w:r w:rsidRPr="00D74714">
        <w:rPr>
          <w:color w:val="000000" w:themeColor="text1"/>
          <w:sz w:val="36"/>
          <w:szCs w:val="36"/>
        </w:rPr>
        <w:t>myservo.write (135 );</w:t>
      </w:r>
    </w:p>
    <w:p w:rsidR="00CF57E8" w:rsidRPr="00D74714" w:rsidRDefault="00CF57E8" w:rsidP="00CF57E8">
      <w:pPr>
        <w:rPr>
          <w:color w:val="000000" w:themeColor="text1"/>
          <w:sz w:val="36"/>
          <w:szCs w:val="36"/>
        </w:rPr>
      </w:pPr>
      <w:r w:rsidRPr="00D74714">
        <w:rPr>
          <w:color w:val="000000" w:themeColor="text1"/>
          <w:sz w:val="36"/>
          <w:szCs w:val="36"/>
        </w:rPr>
        <w:t xml:space="preserve">  delay (100 );</w:t>
      </w:r>
    </w:p>
    <w:p w:rsidR="00CF57E8" w:rsidRPr="00D74714" w:rsidRDefault="00CF57E8" w:rsidP="00CF57E8">
      <w:pPr>
        <w:rPr>
          <w:color w:val="548DD4" w:themeColor="text2" w:themeTint="99"/>
          <w:sz w:val="36"/>
          <w:szCs w:val="36"/>
        </w:rPr>
      </w:pPr>
      <w:r w:rsidRPr="00D74714">
        <w:rPr>
          <w:color w:val="000000" w:themeColor="text1"/>
          <w:sz w:val="36"/>
          <w:szCs w:val="36"/>
        </w:rPr>
        <w:t>myservo.write (180 );</w:t>
      </w:r>
      <w:r w:rsidRPr="00D74714">
        <w:rPr>
          <w:color w:val="548DD4" w:themeColor="text2" w:themeTint="99"/>
          <w:sz w:val="36"/>
          <w:szCs w:val="36"/>
        </w:rPr>
        <w:t xml:space="preserve"> //adjust how far you want servo to go</w:t>
      </w:r>
    </w:p>
    <w:p w:rsidR="00CF57E8" w:rsidRPr="00D74714" w:rsidRDefault="00CF57E8" w:rsidP="00CF57E8">
      <w:pPr>
        <w:rPr>
          <w:color w:val="000000" w:themeColor="text1"/>
          <w:sz w:val="36"/>
          <w:szCs w:val="36"/>
        </w:rPr>
      </w:pPr>
      <w:r w:rsidRPr="00D74714">
        <w:rPr>
          <w:color w:val="000000" w:themeColor="text1"/>
          <w:sz w:val="36"/>
          <w:szCs w:val="36"/>
        </w:rPr>
        <w:t xml:space="preserve">  delay (1000);</w:t>
      </w:r>
    </w:p>
    <w:p w:rsidR="00CF57E8" w:rsidRPr="00D74714" w:rsidRDefault="00CF57E8" w:rsidP="00CF57E8">
      <w:pPr>
        <w:rPr>
          <w:color w:val="548DD4" w:themeColor="text2" w:themeTint="99"/>
          <w:sz w:val="36"/>
          <w:szCs w:val="36"/>
        </w:rPr>
      </w:pPr>
      <w:r w:rsidRPr="00D74714">
        <w:rPr>
          <w:color w:val="000000" w:themeColor="text1"/>
          <w:sz w:val="36"/>
          <w:szCs w:val="36"/>
        </w:rPr>
        <w:t xml:space="preserve">myservo.write (0 ); </w:t>
      </w:r>
      <w:r w:rsidRPr="00D74714">
        <w:rPr>
          <w:color w:val="548DD4" w:themeColor="text2" w:themeTint="99"/>
          <w:sz w:val="36"/>
          <w:szCs w:val="36"/>
        </w:rPr>
        <w:t>//tells servo to go to position in variable ‘pos’</w:t>
      </w:r>
    </w:p>
    <w:p w:rsidR="00CF57E8" w:rsidRPr="00D74714" w:rsidRDefault="00CF57E8" w:rsidP="00CF57E8">
      <w:pPr>
        <w:rPr>
          <w:color w:val="000000" w:themeColor="text1"/>
          <w:sz w:val="36"/>
          <w:szCs w:val="36"/>
        </w:rPr>
      </w:pPr>
      <w:r w:rsidRPr="00D74714">
        <w:rPr>
          <w:color w:val="000000" w:themeColor="text1"/>
          <w:sz w:val="36"/>
          <w:szCs w:val="36"/>
        </w:rPr>
        <w:t xml:space="preserve">  delay (3000 );</w:t>
      </w:r>
    </w:p>
    <w:p w:rsidR="00CF57E8" w:rsidRPr="00D74714" w:rsidRDefault="00CF57E8" w:rsidP="00CF57E8">
      <w:pPr>
        <w:rPr>
          <w:color w:val="000000" w:themeColor="text1"/>
          <w:sz w:val="36"/>
          <w:szCs w:val="36"/>
        </w:rPr>
      </w:pPr>
      <w:r w:rsidRPr="00D74714">
        <w:rPr>
          <w:color w:val="000000" w:themeColor="text1"/>
          <w:sz w:val="36"/>
          <w:szCs w:val="36"/>
        </w:rPr>
        <w:t>}</w:t>
      </w:r>
    </w:p>
    <w:p w:rsidR="00CF57E8" w:rsidRPr="00D74714" w:rsidRDefault="00CF57E8" w:rsidP="00CF57E8">
      <w:pPr>
        <w:rPr>
          <w:color w:val="000000" w:themeColor="text1"/>
          <w:sz w:val="36"/>
          <w:szCs w:val="36"/>
        </w:rPr>
      </w:pPr>
      <w:r w:rsidRPr="00D74714">
        <w:rPr>
          <w:color w:val="000000" w:themeColor="text1"/>
          <w:sz w:val="36"/>
          <w:szCs w:val="36"/>
        </w:rPr>
        <w:t>}</w:t>
      </w:r>
    </w:p>
    <w:p w:rsidR="00CF57E8" w:rsidRPr="00F3350F" w:rsidRDefault="00CF57E8">
      <w:pPr>
        <w:rPr>
          <w:color w:val="000000" w:themeColor="text1"/>
          <w:sz w:val="44"/>
          <w:szCs w:val="44"/>
        </w:rPr>
      </w:pPr>
    </w:p>
    <w:sectPr w:rsidR="00CF57E8" w:rsidRPr="00F3350F" w:rsidSect="007C65A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F4A" w:rsidRDefault="00B51F4A" w:rsidP="00CF57E8">
      <w:pPr>
        <w:spacing w:after="0" w:line="240" w:lineRule="auto"/>
      </w:pPr>
      <w:r>
        <w:separator/>
      </w:r>
    </w:p>
  </w:endnote>
  <w:endnote w:type="continuationSeparator" w:id="1">
    <w:p w:rsidR="00B51F4A" w:rsidRDefault="00B51F4A" w:rsidP="00CF57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F4A" w:rsidRDefault="00B51F4A" w:rsidP="00CF57E8">
      <w:pPr>
        <w:spacing w:after="0" w:line="240" w:lineRule="auto"/>
      </w:pPr>
      <w:r>
        <w:separator/>
      </w:r>
    </w:p>
  </w:footnote>
  <w:footnote w:type="continuationSeparator" w:id="1">
    <w:p w:rsidR="00B51F4A" w:rsidRDefault="00B51F4A" w:rsidP="00CF57E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footnotePr>
    <w:footnote w:id="0"/>
    <w:footnote w:id="1"/>
  </w:footnotePr>
  <w:endnotePr>
    <w:endnote w:id="0"/>
    <w:endnote w:id="1"/>
  </w:endnotePr>
  <w:compat/>
  <w:rsids>
    <w:rsidRoot w:val="00335FE9"/>
    <w:rsid w:val="0021556B"/>
    <w:rsid w:val="0029323F"/>
    <w:rsid w:val="002C7760"/>
    <w:rsid w:val="00335FE9"/>
    <w:rsid w:val="00424DC1"/>
    <w:rsid w:val="00545AAB"/>
    <w:rsid w:val="00561E5D"/>
    <w:rsid w:val="007C65A7"/>
    <w:rsid w:val="00B0161C"/>
    <w:rsid w:val="00B3138D"/>
    <w:rsid w:val="00B51F4A"/>
    <w:rsid w:val="00CF57E8"/>
    <w:rsid w:val="00D74714"/>
    <w:rsid w:val="00F3350F"/>
    <w:rsid w:val="00F443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5A7"/>
  </w:style>
  <w:style w:type="paragraph" w:styleId="Heading2">
    <w:name w:val="heading 2"/>
    <w:basedOn w:val="Normal"/>
    <w:link w:val="Heading2Char"/>
    <w:uiPriority w:val="9"/>
    <w:qFormat/>
    <w:rsid w:val="00561E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61E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57E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F57E8"/>
  </w:style>
  <w:style w:type="paragraph" w:styleId="Footer">
    <w:name w:val="footer"/>
    <w:basedOn w:val="Normal"/>
    <w:link w:val="FooterChar"/>
    <w:uiPriority w:val="99"/>
    <w:semiHidden/>
    <w:unhideWhenUsed/>
    <w:rsid w:val="00CF57E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F57E8"/>
  </w:style>
  <w:style w:type="character" w:styleId="CommentReference">
    <w:name w:val="annotation reference"/>
    <w:basedOn w:val="DefaultParagraphFont"/>
    <w:uiPriority w:val="99"/>
    <w:semiHidden/>
    <w:unhideWhenUsed/>
    <w:rsid w:val="002C7760"/>
    <w:rPr>
      <w:sz w:val="16"/>
      <w:szCs w:val="16"/>
    </w:rPr>
  </w:style>
  <w:style w:type="paragraph" w:styleId="CommentText">
    <w:name w:val="annotation text"/>
    <w:basedOn w:val="Normal"/>
    <w:link w:val="CommentTextChar"/>
    <w:uiPriority w:val="99"/>
    <w:semiHidden/>
    <w:unhideWhenUsed/>
    <w:rsid w:val="002C7760"/>
    <w:pPr>
      <w:spacing w:line="240" w:lineRule="auto"/>
    </w:pPr>
    <w:rPr>
      <w:sz w:val="20"/>
      <w:szCs w:val="20"/>
    </w:rPr>
  </w:style>
  <w:style w:type="character" w:customStyle="1" w:styleId="CommentTextChar">
    <w:name w:val="Comment Text Char"/>
    <w:basedOn w:val="DefaultParagraphFont"/>
    <w:link w:val="CommentText"/>
    <w:uiPriority w:val="99"/>
    <w:semiHidden/>
    <w:rsid w:val="002C7760"/>
    <w:rPr>
      <w:sz w:val="20"/>
      <w:szCs w:val="20"/>
    </w:rPr>
  </w:style>
  <w:style w:type="paragraph" w:styleId="CommentSubject">
    <w:name w:val="annotation subject"/>
    <w:basedOn w:val="CommentText"/>
    <w:next w:val="CommentText"/>
    <w:link w:val="CommentSubjectChar"/>
    <w:uiPriority w:val="99"/>
    <w:semiHidden/>
    <w:unhideWhenUsed/>
    <w:rsid w:val="002C7760"/>
    <w:rPr>
      <w:b/>
      <w:bCs/>
    </w:rPr>
  </w:style>
  <w:style w:type="character" w:customStyle="1" w:styleId="CommentSubjectChar">
    <w:name w:val="Comment Subject Char"/>
    <w:basedOn w:val="CommentTextChar"/>
    <w:link w:val="CommentSubject"/>
    <w:uiPriority w:val="99"/>
    <w:semiHidden/>
    <w:rsid w:val="002C7760"/>
    <w:rPr>
      <w:b/>
      <w:bCs/>
    </w:rPr>
  </w:style>
  <w:style w:type="paragraph" w:styleId="BalloonText">
    <w:name w:val="Balloon Text"/>
    <w:basedOn w:val="Normal"/>
    <w:link w:val="BalloonTextChar"/>
    <w:uiPriority w:val="99"/>
    <w:semiHidden/>
    <w:unhideWhenUsed/>
    <w:rsid w:val="002C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760"/>
    <w:rPr>
      <w:rFonts w:ascii="Tahoma" w:hAnsi="Tahoma" w:cs="Tahoma"/>
      <w:sz w:val="16"/>
      <w:szCs w:val="16"/>
    </w:rPr>
  </w:style>
  <w:style w:type="character" w:styleId="Hyperlink">
    <w:name w:val="Hyperlink"/>
    <w:basedOn w:val="DefaultParagraphFont"/>
    <w:uiPriority w:val="99"/>
    <w:semiHidden/>
    <w:unhideWhenUsed/>
    <w:rsid w:val="0021556B"/>
    <w:rPr>
      <w:color w:val="0000FF"/>
      <w:u w:val="single"/>
    </w:rPr>
  </w:style>
  <w:style w:type="character" w:customStyle="1" w:styleId="Heading2Char">
    <w:name w:val="Heading 2 Char"/>
    <w:basedOn w:val="DefaultParagraphFont"/>
    <w:link w:val="Heading2"/>
    <w:uiPriority w:val="9"/>
    <w:rsid w:val="00561E5D"/>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561E5D"/>
  </w:style>
  <w:style w:type="character" w:customStyle="1" w:styleId="mw-editsection">
    <w:name w:val="mw-editsection"/>
    <w:basedOn w:val="DefaultParagraphFont"/>
    <w:rsid w:val="00561E5D"/>
  </w:style>
  <w:style w:type="character" w:customStyle="1" w:styleId="mw-editsection-bracket">
    <w:name w:val="mw-editsection-bracket"/>
    <w:basedOn w:val="DefaultParagraphFont"/>
    <w:rsid w:val="00561E5D"/>
  </w:style>
  <w:style w:type="paragraph" w:styleId="NormalWeb">
    <w:name w:val="Normal (Web)"/>
    <w:basedOn w:val="Normal"/>
    <w:uiPriority w:val="99"/>
    <w:semiHidden/>
    <w:unhideWhenUsed/>
    <w:rsid w:val="00561E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61E5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4435A"/>
    <w:rPr>
      <w:i/>
      <w:iCs/>
    </w:rPr>
  </w:style>
</w:styles>
</file>

<file path=word/webSettings.xml><?xml version="1.0" encoding="utf-8"?>
<w:webSettings xmlns:r="http://schemas.openxmlformats.org/officeDocument/2006/relationships" xmlns:w="http://schemas.openxmlformats.org/wordprocessingml/2006/main">
  <w:divs>
    <w:div w:id="909117762">
      <w:bodyDiv w:val="1"/>
      <w:marLeft w:val="0"/>
      <w:marRight w:val="0"/>
      <w:marTop w:val="0"/>
      <w:marBottom w:val="0"/>
      <w:divBdr>
        <w:top w:val="none" w:sz="0" w:space="0" w:color="auto"/>
        <w:left w:val="none" w:sz="0" w:space="0" w:color="auto"/>
        <w:bottom w:val="none" w:sz="0" w:space="0" w:color="auto"/>
        <w:right w:val="none" w:sz="0" w:space="0" w:color="auto"/>
      </w:divBdr>
    </w:div>
    <w:div w:id="1532264225">
      <w:bodyDiv w:val="1"/>
      <w:marLeft w:val="0"/>
      <w:marRight w:val="0"/>
      <w:marTop w:val="0"/>
      <w:marBottom w:val="0"/>
      <w:divBdr>
        <w:top w:val="none" w:sz="0" w:space="0" w:color="auto"/>
        <w:left w:val="none" w:sz="0" w:space="0" w:color="auto"/>
        <w:bottom w:val="none" w:sz="0" w:space="0" w:color="auto"/>
        <w:right w:val="none" w:sz="0" w:space="0" w:color="auto"/>
      </w:divBdr>
      <w:divsChild>
        <w:div w:id="31491813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matic_fauce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Hand_sanitizer" TargetMode="External"/><Relationship Id="rId12" Type="http://schemas.openxmlformats.org/officeDocument/2006/relationships/hyperlink" Target="https://en.wikipedia.org/wiki/Microorgan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oap" TargetMode="External"/><Relationship Id="rId11" Type="http://schemas.openxmlformats.org/officeDocument/2006/relationships/hyperlink" Target="https://en.wikipedia.org/wiki/Infrared" TargetMode="External"/><Relationship Id="rId5" Type="http://schemas.openxmlformats.org/officeDocument/2006/relationships/endnotes" Target="endnotes.xml"/><Relationship Id="rId10" Type="http://schemas.openxmlformats.org/officeDocument/2006/relationships/hyperlink" Target="https://en.wikipedia.org/wiki/Pump" TargetMode="External"/><Relationship Id="rId4" Type="http://schemas.openxmlformats.org/officeDocument/2006/relationships/footnotes" Target="footnotes.xml"/><Relationship Id="rId9" Type="http://schemas.openxmlformats.org/officeDocument/2006/relationships/hyperlink" Target="https://en.wikipedia.org/wiki/Infectious_dise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2020-03-25T12:43:00Z</dcterms:created>
  <dcterms:modified xsi:type="dcterms:W3CDTF">2020-03-25T12:43:00Z</dcterms:modified>
</cp:coreProperties>
</file>