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swws</w:t>
      </w:r>
    </w:p>
    <w:p>
      <w:pPr>
        <w:pStyle w:val="Heading1"/>
      </w:pPr>
      <w:r>
        <w:t>2023-03-03</w:t>
      </w:r>
      <w:r>
        <w:t xml:space="preserve">Запрос: </w:t>
      </w:r>
      <w:r>
        <w:rPr>
          <w:i/>
        </w:rPr>
        <w:t>Здесь вписывается ваш запрос</w:t>
      </w:r>
      <w:r>
        <w:t>ЧУВСТВЕННЫЙ ПЛАН</w:t>
      </w:r>
    </w:p>
    <w:p>
      <w:r/>
      <w:r>
        <w:rPr>
          <w:color w:val="000000"/>
        </w:rPr>
        <w:t xml:space="preserve">✔ </w:t>
      </w:r>
      <w:r>
        <w:rPr>
          <w:b/>
          <w:color w:val="000000"/>
        </w:rPr>
        <w:t>ХАРИШ ДЖОХАРИ:</w:t>
        <w:br/>
        <w:br/>
      </w:r>
      <w:r>
        <w:rPr>
          <w:color w:val="000000"/>
        </w:rPr>
        <w:t>Это девятый квадрат нижнего ряда. Девять — завершенное нечетное число, замыкающее первый ряд. Это лестница, ведущая игрока ко второму уровню сознания, который начинается с очищения. После того как игрок рождается и вступает в игру, он должен пройти через чувственный план, прежде чем он сможет попасть на второй уровень.</w:t>
        <w:br/>
      </w:r>
      <w:r>
        <w:rPr>
          <w:color w:val="000000"/>
        </w:rPr>
        <w:t>Кама означает желание — желание любого рода. Люди желают славы, богатства, успеха, семейного счастья, положения в обществе. 71юбое желание, устремление, благородная иди неблагородная цель — это кома. Кама является первой стадией эволюции. Если бы не было желания, не было бы и никакого мироздания.</w:t>
        <w:br/>
      </w:r>
      <w:r>
        <w:rPr>
          <w:color w:val="000000"/>
        </w:rPr>
        <w:t>Итак, кама-лока —это план желаний. Однако все желания исходят из чувственной природы человека, поэтому этот план еще называют чувственным планом. Он напрямую связан с неведением, отсутствием знания. Сюда можно попасть через пасть змеи неведения или через постепенное исследование первой чакры. Девятка является представителем семьи нечетных чисел и обозначает завершенность и совершенство. Она представляет силу и энергию. При умножении на любое другое число она сохраняет свою тождественность и целостность: 9x1=9; 9 х 2 = 18 = 9; 9 х 3 = 27 = 9; 9 х 4 = 36 = 9, 9 х 23 = 207 = 9; 9 х 376 = 3384 = 9; 9 х 280 = 2520 = 9. В человеческом теле существует девять отверстий, через которые жизненная энергия, прана, покидает тело в момент смерти: рот, две ноздри, два глаза, два уха, анус и половой орган. В течение суток человек совершает 21600 дыхательных циклов (вдохов и выдохов), и это число может быть сведено к 9. День состоит из 1440 минут, что тоже может быть сведено к 9. Нормальная продолжительность доминирования одного полушария или дыхания преимущественно через одну ноздрю — около 900 вдохов и выдохов (60 х 15), что сводится к 9. В человеческом теле имеется 9 основных нервов. В индуизме поклоняются девяти женским божествам (нава-дурга: нава — «девять», Дурга —имя Богини). В человеческом теле находится 72000 каналов, называемых нади. Они переносят прану, жизненную силу, и их общее число также сводится к 9. В Солнечной системе существует 9 планет (наваграха), которые влияют на жизнь на Земле. В нумерологии 9 — это число Марса, сияющего на небе ярким красноватым светом.</w:t>
        <w:br/>
        <w:br/>
      </w:r>
      <w:r>
        <w:rPr>
          <w:color w:val="000000"/>
        </w:rPr>
        <w:t xml:space="preserve">✔ </w:t>
      </w:r>
      <w:r>
        <w:rPr>
          <w:b/>
          <w:color w:val="000000"/>
        </w:rPr>
        <w:t>ДОПОЛНЕНИЕ:</w:t>
        <w:br/>
        <w:br/>
      </w:r>
      <w:r>
        <w:rPr>
          <w:color w:val="000000"/>
        </w:rPr>
        <w:t>Эта клетка завершает первый ряд Игры. Это чувственный план. Это весь спектр наших чувственных проживаний. Это боль, удовольствие, оргазмы, весь спектр проживаний, которые мы все с вами проживаем будучи в теле. Это чувственность, эмоции, чувства. Важнейший элемент Лилы. Именно за чувственным опытом в очень большой степени мы приходим сюда. Как мне говорят мои учителя о том, что там, откуда мы все пришли, нет вкусов, нет любви в той форме, которая есть у нас. Там другие параметры, там нет всей гаммы чувств, которые мы здесь проживаем. И это круто, что мы можем это все проживать. Нужно относиться к чувственному опыту очень внимательно, он важен. Мы все испытываем боль, но мы же не мазохисты, мы не хотим боли. Получив болезненный чувственный опыт, мы можем закрыться. Закрывшись, боли не испытываем, но и других чувственных проживаний, счастья я тоже не испытываю, если я закрываюсь. Чувственный опыт очень важен. Он является одним из тех самородков, ценностей, за которыми мы сюда пришли. Выстроить эту сферу жизни, чувственную сферу, связанную с отношениями в том числе, очень важно. Попадание в эту клеточку предлагает посмотреть в эту сторону, в чувственную сферу жизни. Позволяю ли я себе чувствовать, позволяю ли я себе проявлять то, что я чувствую? Э-моции - мне очень нравится разбор этого слова. Не знаю, насколько он правильный. В нем есть глубочайший смысл в этом - e-motion, эмоции, e-nergy, motion - движение энергии. Когда я испытываю тот же гнев, но кто-то мне сказал о том, что это неправильно, что неправильно гневаться. Я его испытываю, и я себя останавливаю. Я не позволяю этой энергии двигаться и проявляться. Тем самым та самая эмоция не проходит, то есть я зажимаю ее, и возникает блок. Зажим, который возникает, когда я не позволяю себе проявлять какую-то эмоцию, является причиной того, что энергия не протекает так, как она могла бы протекать. Это деструктивно влияет на процессы в теле, на качество жизни, на здоровье. Если это уже в таком запущенном состоянии, это неизбежно потом выливается на тело. Поэтому очень важная сфера - чувствование, позволение себе чувствовать. Чувствовать означает жить!</w:t>
      </w:r>
    </w:p>
    <w:p>
      <w:r/>
      <w:r>
        <w:rPr>
          <w:b/>
        </w:rPr>
        <w:t xml:space="preserve">Тип клетки: </w:t>
      </w:r>
      <w:r>
        <w:t>Тип 2</w:t>
      </w:r>
      <w:r>
        <w:rPr>
          <w:i/>
        </w:rPr>
        <w:t>Описание типа 2</w:t>
      </w:r>
      <w:r>
        <w:rPr>
          <w:b/>
        </w:rPr>
        <w:t xml:space="preserve">Ваш комментарий: </w:t>
      </w:r>
      <w:r>
        <w:t>qwe</w:t>
      </w:r>
      <w:r>
        <w:rPr>
          <w:b/>
        </w:rPr>
        <w:t xml:space="preserve">Мой комментарий: </w:t>
      </w:r>
      <w:r>
        <w:t>qwe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