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733B" w:rsidRPr="000B5E83" w:rsidRDefault="002B3120" w:rsidP="0044300E">
      <w:pPr>
        <w:pStyle w:val="Heading1"/>
        <w:jc w:val="center"/>
        <w:rPr>
          <w:rFonts w:ascii="Times New Roman" w:hAnsi="Times New Roman" w:cs="Times New Roman"/>
        </w:rPr>
      </w:pPr>
      <w:r w:rsidRPr="000B5E83">
        <w:rPr>
          <w:rFonts w:ascii="Times New Roman" w:hAnsi="Times New Roman" w:cs="Times New Roman"/>
        </w:rPr>
        <w:t>Concrete Compressive Strength Analysis Report</w:t>
      </w:r>
    </w:p>
    <w:p w:rsidR="0009733B" w:rsidRPr="000B5E83" w:rsidRDefault="002B3120" w:rsidP="0044300E">
      <w:pPr>
        <w:pStyle w:val="Heading2"/>
        <w:jc w:val="both"/>
        <w:rPr>
          <w:rFonts w:ascii="Times New Roman" w:hAnsi="Times New Roman" w:cs="Times New Roman"/>
        </w:rPr>
      </w:pPr>
      <w:r w:rsidRPr="000B5E83">
        <w:rPr>
          <w:rFonts w:ascii="Times New Roman" w:hAnsi="Times New Roman" w:cs="Times New Roman"/>
        </w:rPr>
        <w:t xml:space="preserve">1. Background and </w:t>
      </w:r>
      <w:r w:rsidR="002D56AA" w:rsidRPr="000B5E83">
        <w:rPr>
          <w:rFonts w:ascii="Times New Roman" w:hAnsi="Times New Roman" w:cs="Times New Roman"/>
        </w:rPr>
        <w:t>Scenario Overview</w:t>
      </w:r>
    </w:p>
    <w:p w:rsidR="00917357" w:rsidRPr="000B5E83" w:rsidRDefault="00917357" w:rsidP="0044300E">
      <w:pPr>
        <w:spacing w:after="0"/>
        <w:jc w:val="both"/>
        <w:rPr>
          <w:rFonts w:ascii="Times New Roman" w:eastAsia="Times New Roman" w:hAnsi="Times New Roman" w:cs="Times New Roman"/>
        </w:rPr>
      </w:pPr>
      <w:r w:rsidRPr="000B5E83">
        <w:rPr>
          <w:rFonts w:ascii="Times New Roman" w:eastAsia="Times New Roman" w:hAnsi="Times New Roman" w:cs="Times New Roman"/>
        </w:rPr>
        <w:t>The construction sector is</w:t>
      </w:r>
      <w:r w:rsidRPr="00917357">
        <w:rPr>
          <w:rFonts w:ascii="Times New Roman" w:eastAsia="Times New Roman" w:hAnsi="Times New Roman" w:cs="Times New Roman"/>
        </w:rPr>
        <w:t xml:space="preserve"> one of the old</w:t>
      </w:r>
      <w:r w:rsidRPr="000B5E83">
        <w:rPr>
          <w:rFonts w:ascii="Times New Roman" w:eastAsia="Times New Roman" w:hAnsi="Times New Roman" w:cs="Times New Roman"/>
        </w:rPr>
        <w:t>est and largest in the world and</w:t>
      </w:r>
      <w:r w:rsidRPr="00917357">
        <w:rPr>
          <w:rFonts w:ascii="Times New Roman" w:eastAsia="Times New Roman" w:hAnsi="Times New Roman" w:cs="Times New Roman"/>
        </w:rPr>
        <w:t xml:space="preserve"> still expected to increase by 85% to $15.5 trillion by 2030. Concrete strength is a key source of uncertainty during construction</w:t>
      </w:r>
      <w:r w:rsidRPr="000B5E83">
        <w:rPr>
          <w:rFonts w:ascii="Times New Roman" w:eastAsia="Times New Roman" w:hAnsi="Times New Roman" w:cs="Times New Roman"/>
        </w:rPr>
        <w:t>.</w:t>
      </w:r>
      <w:r w:rsidRPr="00917357">
        <w:rPr>
          <w:rFonts w:ascii="Times New Roman" w:eastAsia="Times New Roman" w:hAnsi="Times New Roman" w:cs="Times New Roman"/>
        </w:rPr>
        <w:t xml:space="preserve"> </w:t>
      </w:r>
      <w:r w:rsidRPr="000B5E83">
        <w:rPr>
          <w:rFonts w:ascii="Times New Roman" w:eastAsia="Times New Roman" w:hAnsi="Times New Roman" w:cs="Times New Roman"/>
        </w:rPr>
        <w:t>Concrete strength</w:t>
      </w:r>
      <w:r w:rsidRPr="00917357">
        <w:rPr>
          <w:rFonts w:ascii="Times New Roman" w:eastAsia="Times New Roman" w:hAnsi="Times New Roman" w:cs="Times New Roman"/>
        </w:rPr>
        <w:t xml:space="preserve"> maturity models based on concrete temperature evolution are well-known, but they are not always accurate because the temperature is also affected by the concrete mixture and the weather</w:t>
      </w:r>
      <w:r w:rsidRPr="000B5E83">
        <w:rPr>
          <w:rFonts w:ascii="Times New Roman" w:eastAsia="Times New Roman" w:hAnsi="Times New Roman" w:cs="Times New Roman"/>
        </w:rPr>
        <w:t xml:space="preserve"> </w:t>
      </w:r>
      <w:r w:rsidR="002D56AA" w:rsidRPr="000B5E83">
        <w:rPr>
          <w:rFonts w:ascii="Times New Roman" w:hAnsi="Times New Roman" w:cs="Times New Roman"/>
        </w:rPr>
        <w:t>(European Commission, 2019</w:t>
      </w:r>
      <w:r w:rsidRPr="000B5E83">
        <w:rPr>
          <w:rFonts w:ascii="Times New Roman" w:eastAsia="Times New Roman" w:hAnsi="Times New Roman" w:cs="Times New Roman"/>
        </w:rPr>
        <w:t>)</w:t>
      </w:r>
      <w:r w:rsidRPr="00917357">
        <w:rPr>
          <w:rFonts w:ascii="Times New Roman" w:eastAsia="Times New Roman" w:hAnsi="Times New Roman" w:cs="Times New Roman"/>
        </w:rPr>
        <w:t xml:space="preserve">. </w:t>
      </w:r>
    </w:p>
    <w:p w:rsidR="00E829AF" w:rsidRPr="000B5E83" w:rsidRDefault="00E829AF" w:rsidP="0044300E">
      <w:pPr>
        <w:spacing w:after="0"/>
        <w:jc w:val="both"/>
        <w:rPr>
          <w:rFonts w:ascii="Times New Roman" w:eastAsia="Times New Roman" w:hAnsi="Times New Roman" w:cs="Times New Roman"/>
        </w:rPr>
      </w:pPr>
    </w:p>
    <w:p w:rsidR="00E829AF" w:rsidRPr="00E829AF" w:rsidRDefault="00E829AF" w:rsidP="0044300E">
      <w:pPr>
        <w:spacing w:after="0"/>
        <w:jc w:val="both"/>
        <w:rPr>
          <w:rFonts w:ascii="Times New Roman" w:eastAsia="Times New Roman" w:hAnsi="Times New Roman" w:cs="Times New Roman"/>
          <w:sz w:val="24"/>
          <w:szCs w:val="24"/>
        </w:rPr>
      </w:pPr>
      <w:r w:rsidRPr="00E829AF">
        <w:rPr>
          <w:rFonts w:ascii="Times New Roman" w:eastAsia="Times New Roman" w:hAnsi="Times New Roman" w:cs="Times New Roman"/>
          <w:sz w:val="24"/>
          <w:szCs w:val="24"/>
        </w:rPr>
        <w:t>Structural concrete is typically defined depending on its ageing time and material composition</w:t>
      </w:r>
      <w:r w:rsidR="00BC1FF9" w:rsidRPr="00BC1FF9">
        <w:rPr>
          <w:rFonts w:ascii="Times New Roman" w:hAnsi="Times New Roman" w:cs="Times New Roman"/>
          <w:color w:val="222222"/>
          <w:shd w:val="clear" w:color="auto" w:fill="FFFFFF"/>
        </w:rPr>
        <w:t xml:space="preserve"> </w:t>
      </w:r>
      <w:r w:rsidR="00BC1FF9">
        <w:rPr>
          <w:rFonts w:ascii="Times New Roman" w:hAnsi="Times New Roman" w:cs="Times New Roman"/>
          <w:color w:val="222222"/>
          <w:shd w:val="clear" w:color="auto" w:fill="FFFFFF"/>
        </w:rPr>
        <w:t>(</w:t>
      </w:r>
      <w:proofErr w:type="spellStart"/>
      <w:r w:rsidR="00BC1FF9" w:rsidRPr="00BC1FF9">
        <w:rPr>
          <w:rFonts w:ascii="Times New Roman" w:hAnsi="Times New Roman" w:cs="Times New Roman"/>
          <w:color w:val="222222"/>
          <w:shd w:val="clear" w:color="auto" w:fill="FFFFFF"/>
        </w:rPr>
        <w:t>Eskandari-Naddaf</w:t>
      </w:r>
      <w:proofErr w:type="spellEnd"/>
      <w:r w:rsidR="00BC1FF9">
        <w:rPr>
          <w:rFonts w:ascii="Times New Roman" w:hAnsi="Times New Roman" w:cs="Times New Roman"/>
          <w:color w:val="222222"/>
          <w:shd w:val="clear" w:color="auto" w:fill="FFFFFF"/>
        </w:rPr>
        <w:t>, et al 2017)</w:t>
      </w:r>
      <w:bookmarkStart w:id="0" w:name="_GoBack"/>
      <w:bookmarkEnd w:id="0"/>
      <w:r w:rsidRPr="00E829AF">
        <w:rPr>
          <w:rFonts w:ascii="Times New Roman" w:eastAsia="Times New Roman" w:hAnsi="Times New Roman" w:cs="Times New Roman"/>
          <w:sz w:val="24"/>
          <w:szCs w:val="24"/>
        </w:rPr>
        <w:t xml:space="preserve">. A robust, predictive model that can estimate compressive strength as a function of proportions of mixtures would be useful in enabling high-throughput mixture design and reducing the empirical, </w:t>
      </w:r>
      <w:proofErr w:type="spellStart"/>
      <w:r w:rsidRPr="00E829AF">
        <w:rPr>
          <w:rFonts w:ascii="Times New Roman" w:eastAsia="Times New Roman" w:hAnsi="Times New Roman" w:cs="Times New Roman"/>
          <w:sz w:val="24"/>
          <w:szCs w:val="24"/>
        </w:rPr>
        <w:t>labour-intensive</w:t>
      </w:r>
      <w:proofErr w:type="spellEnd"/>
      <w:r w:rsidRPr="00E829AF">
        <w:rPr>
          <w:rFonts w:ascii="Times New Roman" w:eastAsia="Times New Roman" w:hAnsi="Times New Roman" w:cs="Times New Roman"/>
          <w:sz w:val="24"/>
          <w:szCs w:val="24"/>
        </w:rPr>
        <w:t xml:space="preserve"> nature of "trial batching" approaches that are currently used in industry</w:t>
      </w:r>
      <w:r w:rsidRPr="000B5E83">
        <w:rPr>
          <w:rFonts w:ascii="Times New Roman" w:eastAsia="Times New Roman" w:hAnsi="Times New Roman" w:cs="Times New Roman"/>
          <w:sz w:val="24"/>
          <w:szCs w:val="24"/>
        </w:rPr>
        <w:t xml:space="preserve"> (young et al, 2019)</w:t>
      </w:r>
      <w:r w:rsidRPr="00E829AF">
        <w:rPr>
          <w:rFonts w:ascii="Times New Roman" w:eastAsia="Times New Roman" w:hAnsi="Times New Roman" w:cs="Times New Roman"/>
          <w:sz w:val="24"/>
          <w:szCs w:val="24"/>
        </w:rPr>
        <w:t>.</w:t>
      </w:r>
    </w:p>
    <w:p w:rsidR="00E829AF" w:rsidRPr="000B5E83" w:rsidRDefault="00E829AF" w:rsidP="0044300E">
      <w:pPr>
        <w:spacing w:after="0"/>
        <w:jc w:val="both"/>
        <w:rPr>
          <w:rFonts w:ascii="Times New Roman" w:eastAsia="Times New Roman" w:hAnsi="Times New Roman" w:cs="Times New Roman"/>
        </w:rPr>
      </w:pPr>
    </w:p>
    <w:p w:rsidR="00917357" w:rsidRPr="000B5E83" w:rsidRDefault="002D56AA" w:rsidP="0044300E">
      <w:pPr>
        <w:pStyle w:val="Heading2"/>
        <w:rPr>
          <w:rFonts w:ascii="Times New Roman" w:hAnsi="Times New Roman" w:cs="Times New Roman"/>
        </w:rPr>
      </w:pPr>
      <w:r w:rsidRPr="000B5E83">
        <w:rPr>
          <w:rFonts w:ascii="Times New Roman" w:hAnsi="Times New Roman" w:cs="Times New Roman"/>
        </w:rPr>
        <w:t>1.2 Objectives of the analysis</w:t>
      </w:r>
    </w:p>
    <w:p w:rsidR="002D56AA" w:rsidRPr="000B5E83" w:rsidRDefault="00917357" w:rsidP="0044300E">
      <w:pPr>
        <w:spacing w:after="0"/>
        <w:jc w:val="both"/>
        <w:rPr>
          <w:rFonts w:ascii="Times New Roman" w:hAnsi="Times New Roman" w:cs="Times New Roman"/>
        </w:rPr>
      </w:pPr>
      <w:r w:rsidRPr="000B5E83">
        <w:rPr>
          <w:rFonts w:ascii="Times New Roman" w:hAnsi="Times New Roman" w:cs="Times New Roman"/>
        </w:rPr>
        <w:t xml:space="preserve">Our construction company is testing a range of concrete mixes and want to better understand how compressive strength relates to the composition of the concrete. </w:t>
      </w:r>
    </w:p>
    <w:p w:rsidR="002D56AA" w:rsidRPr="000B5E83" w:rsidRDefault="002D56AA" w:rsidP="0044300E">
      <w:pPr>
        <w:spacing w:after="0"/>
        <w:jc w:val="both"/>
        <w:rPr>
          <w:rFonts w:ascii="Times New Roman" w:hAnsi="Times New Roman" w:cs="Times New Roman"/>
        </w:rPr>
      </w:pPr>
    </w:p>
    <w:p w:rsidR="002D56AA" w:rsidRPr="000B5E83" w:rsidRDefault="002D56AA" w:rsidP="0044300E">
      <w:pPr>
        <w:spacing w:after="0"/>
        <w:jc w:val="both"/>
        <w:rPr>
          <w:rFonts w:ascii="Times New Roman" w:hAnsi="Times New Roman" w:cs="Times New Roman"/>
          <w:b/>
        </w:rPr>
      </w:pPr>
      <w:r w:rsidRPr="000B5E83">
        <w:rPr>
          <w:rFonts w:ascii="Times New Roman" w:hAnsi="Times New Roman" w:cs="Times New Roman"/>
          <w:b/>
        </w:rPr>
        <w:t>Primary Objective</w:t>
      </w:r>
    </w:p>
    <w:p w:rsidR="002D56AA" w:rsidRPr="000B5E83" w:rsidRDefault="002D56AA" w:rsidP="0044300E">
      <w:pPr>
        <w:pStyle w:val="ListParagraph"/>
        <w:numPr>
          <w:ilvl w:val="0"/>
          <w:numId w:val="11"/>
        </w:numPr>
        <w:spacing w:after="0"/>
        <w:jc w:val="both"/>
        <w:rPr>
          <w:rFonts w:ascii="Times New Roman" w:hAnsi="Times New Roman" w:cs="Times New Roman"/>
        </w:rPr>
      </w:pPr>
      <w:r w:rsidRPr="000B5E83">
        <w:rPr>
          <w:rFonts w:ascii="Times New Roman" w:hAnsi="Times New Roman" w:cs="Times New Roman"/>
        </w:rPr>
        <w:t>To analyze the relationships between various concrete mix components and compressive strength, thereby providing insights that can guide the optimization of concrete mixture designs to achieve desired strength levels.</w:t>
      </w:r>
    </w:p>
    <w:p w:rsidR="002D56AA" w:rsidRPr="000B5E83" w:rsidRDefault="002D56AA" w:rsidP="0044300E">
      <w:pPr>
        <w:spacing w:after="0"/>
        <w:jc w:val="both"/>
        <w:rPr>
          <w:rFonts w:ascii="Times New Roman" w:hAnsi="Times New Roman" w:cs="Times New Roman"/>
        </w:rPr>
      </w:pPr>
    </w:p>
    <w:p w:rsidR="002D56AA" w:rsidRPr="000B5E83" w:rsidRDefault="002D56AA" w:rsidP="0044300E">
      <w:pPr>
        <w:spacing w:after="0"/>
        <w:jc w:val="both"/>
        <w:rPr>
          <w:rFonts w:ascii="Times New Roman" w:hAnsi="Times New Roman" w:cs="Times New Roman"/>
          <w:b/>
        </w:rPr>
      </w:pPr>
      <w:r w:rsidRPr="000B5E83">
        <w:rPr>
          <w:rFonts w:ascii="Times New Roman" w:hAnsi="Times New Roman" w:cs="Times New Roman"/>
          <w:b/>
        </w:rPr>
        <w:t>Specific Objectives</w:t>
      </w:r>
    </w:p>
    <w:p w:rsidR="0047377C" w:rsidRPr="000B5E83" w:rsidRDefault="002D56AA" w:rsidP="0044300E">
      <w:pPr>
        <w:pStyle w:val="ListParagraph"/>
        <w:numPr>
          <w:ilvl w:val="0"/>
          <w:numId w:val="11"/>
        </w:numPr>
        <w:spacing w:after="0"/>
        <w:jc w:val="both"/>
        <w:rPr>
          <w:rFonts w:ascii="Times New Roman" w:hAnsi="Times New Roman" w:cs="Times New Roman"/>
        </w:rPr>
      </w:pPr>
      <w:r w:rsidRPr="000B5E83">
        <w:rPr>
          <w:rFonts w:ascii="Times New Roman" w:hAnsi="Times New Roman" w:cs="Times New Roman"/>
          <w:b/>
        </w:rPr>
        <w:t>Conduct E</w:t>
      </w:r>
      <w:r w:rsidR="0047377C" w:rsidRPr="000B5E83">
        <w:rPr>
          <w:rFonts w:ascii="Times New Roman" w:hAnsi="Times New Roman" w:cs="Times New Roman"/>
          <w:b/>
        </w:rPr>
        <w:t>xploratory Data Analysis (EDA)</w:t>
      </w:r>
    </w:p>
    <w:p w:rsidR="0047377C" w:rsidRPr="000B5E83" w:rsidRDefault="002D56AA" w:rsidP="0044300E">
      <w:pPr>
        <w:pStyle w:val="ListParagraph"/>
        <w:spacing w:after="0"/>
        <w:jc w:val="both"/>
        <w:rPr>
          <w:rFonts w:ascii="Times New Roman" w:hAnsi="Times New Roman" w:cs="Times New Roman"/>
        </w:rPr>
      </w:pPr>
      <w:r w:rsidRPr="000B5E83">
        <w:rPr>
          <w:rFonts w:ascii="Times New Roman" w:hAnsi="Times New Roman" w:cs="Times New Roman"/>
        </w:rPr>
        <w:t>Summarize data distributions, central tendencies, and variability of concrete mix components.</w:t>
      </w:r>
      <w:r w:rsidR="0047377C" w:rsidRPr="000B5E83">
        <w:rPr>
          <w:rFonts w:ascii="Times New Roman" w:hAnsi="Times New Roman" w:cs="Times New Roman"/>
        </w:rPr>
        <w:t xml:space="preserve"> </w:t>
      </w:r>
    </w:p>
    <w:p w:rsidR="002D56AA" w:rsidRPr="000B5E83" w:rsidRDefault="0047377C" w:rsidP="0044300E">
      <w:pPr>
        <w:pStyle w:val="ListParagraph"/>
        <w:spacing w:after="0"/>
        <w:jc w:val="both"/>
        <w:rPr>
          <w:rFonts w:ascii="Times New Roman" w:hAnsi="Times New Roman" w:cs="Times New Roman"/>
        </w:rPr>
      </w:pPr>
      <w:r w:rsidRPr="000B5E83">
        <w:rPr>
          <w:rFonts w:ascii="Times New Roman" w:hAnsi="Times New Roman" w:cs="Times New Roman"/>
        </w:rPr>
        <w:t>Identify patterns and ranges within the dataset to understand key characteristics.</w:t>
      </w:r>
    </w:p>
    <w:p w:rsidR="002D56AA" w:rsidRPr="000B5E83" w:rsidRDefault="002D56AA" w:rsidP="0044300E">
      <w:pPr>
        <w:spacing w:after="0"/>
        <w:jc w:val="both"/>
        <w:rPr>
          <w:rFonts w:ascii="Times New Roman" w:hAnsi="Times New Roman" w:cs="Times New Roman"/>
        </w:rPr>
      </w:pPr>
    </w:p>
    <w:p w:rsidR="0047377C" w:rsidRPr="000B5E83" w:rsidRDefault="002D56AA" w:rsidP="0044300E">
      <w:pPr>
        <w:pStyle w:val="ListParagraph"/>
        <w:numPr>
          <w:ilvl w:val="0"/>
          <w:numId w:val="11"/>
        </w:numPr>
        <w:spacing w:after="0"/>
        <w:jc w:val="both"/>
        <w:rPr>
          <w:rFonts w:ascii="Times New Roman" w:hAnsi="Times New Roman" w:cs="Times New Roman"/>
          <w:b/>
        </w:rPr>
      </w:pPr>
      <w:r w:rsidRPr="000B5E83">
        <w:rPr>
          <w:rFonts w:ascii="Times New Roman" w:hAnsi="Times New Roman" w:cs="Times New Roman"/>
          <w:b/>
        </w:rPr>
        <w:t>Perform Correlati</w:t>
      </w:r>
      <w:r w:rsidR="0047377C" w:rsidRPr="000B5E83">
        <w:rPr>
          <w:rFonts w:ascii="Times New Roman" w:hAnsi="Times New Roman" w:cs="Times New Roman"/>
          <w:b/>
        </w:rPr>
        <w:t>on Analysis</w:t>
      </w:r>
    </w:p>
    <w:p w:rsidR="002D56AA" w:rsidRPr="000B5E83" w:rsidRDefault="002D56AA" w:rsidP="0044300E">
      <w:pPr>
        <w:pStyle w:val="ListParagraph"/>
        <w:spacing w:after="0"/>
        <w:jc w:val="both"/>
        <w:rPr>
          <w:rFonts w:ascii="Times New Roman" w:hAnsi="Times New Roman" w:cs="Times New Roman"/>
          <w:b/>
        </w:rPr>
      </w:pPr>
      <w:r w:rsidRPr="000B5E83">
        <w:rPr>
          <w:rFonts w:ascii="Times New Roman" w:hAnsi="Times New Roman" w:cs="Times New Roman"/>
        </w:rPr>
        <w:t>Determine which mix components (e.g., cement, aggregate, water) have the strongest relationships with compressive strength.</w:t>
      </w:r>
      <w:r w:rsidR="0047377C" w:rsidRPr="000B5E83">
        <w:rPr>
          <w:rFonts w:ascii="Times New Roman" w:hAnsi="Times New Roman" w:cs="Times New Roman"/>
        </w:rPr>
        <w:t xml:space="preserve"> </w:t>
      </w:r>
      <w:r w:rsidRPr="000B5E83">
        <w:rPr>
          <w:rFonts w:ascii="Times New Roman" w:hAnsi="Times New Roman" w:cs="Times New Roman"/>
        </w:rPr>
        <w:t>Use correlation coefficients to pinpoint components most likely to influence concrete strength.</w:t>
      </w:r>
    </w:p>
    <w:p w:rsidR="002D56AA" w:rsidRPr="000B5E83" w:rsidRDefault="002D56AA" w:rsidP="0044300E">
      <w:pPr>
        <w:spacing w:after="0"/>
        <w:jc w:val="both"/>
        <w:rPr>
          <w:rFonts w:ascii="Times New Roman" w:hAnsi="Times New Roman" w:cs="Times New Roman"/>
        </w:rPr>
      </w:pPr>
    </w:p>
    <w:p w:rsidR="0047377C" w:rsidRPr="000B5E83" w:rsidRDefault="002D56AA" w:rsidP="0044300E">
      <w:pPr>
        <w:pStyle w:val="ListParagraph"/>
        <w:numPr>
          <w:ilvl w:val="0"/>
          <w:numId w:val="11"/>
        </w:numPr>
        <w:spacing w:after="0"/>
        <w:jc w:val="both"/>
        <w:rPr>
          <w:rFonts w:ascii="Times New Roman" w:hAnsi="Times New Roman" w:cs="Times New Roman"/>
        </w:rPr>
      </w:pPr>
      <w:r w:rsidRPr="000B5E83">
        <w:rPr>
          <w:rFonts w:ascii="Times New Roman" w:hAnsi="Times New Roman" w:cs="Times New Roman"/>
          <w:b/>
        </w:rPr>
        <w:t>Develop and Apply Regression Models</w:t>
      </w:r>
    </w:p>
    <w:p w:rsidR="0047377C" w:rsidRPr="000B5E83" w:rsidRDefault="002D56AA" w:rsidP="0044300E">
      <w:pPr>
        <w:pStyle w:val="ListParagraph"/>
        <w:spacing w:after="0"/>
        <w:jc w:val="both"/>
        <w:rPr>
          <w:rFonts w:ascii="Times New Roman" w:hAnsi="Times New Roman" w:cs="Times New Roman"/>
        </w:rPr>
      </w:pPr>
      <w:r w:rsidRPr="000B5E83">
        <w:rPr>
          <w:rFonts w:ascii="Times New Roman" w:hAnsi="Times New Roman" w:cs="Times New Roman"/>
        </w:rPr>
        <w:t>Create regression models to predict concrete compressive strength based on the mix components and curing time.</w:t>
      </w:r>
    </w:p>
    <w:p w:rsidR="002D56AA" w:rsidRPr="000B5E83" w:rsidRDefault="002D56AA" w:rsidP="0044300E">
      <w:pPr>
        <w:pStyle w:val="ListParagraph"/>
        <w:spacing w:after="0"/>
        <w:jc w:val="both"/>
        <w:rPr>
          <w:rFonts w:ascii="Times New Roman" w:hAnsi="Times New Roman" w:cs="Times New Roman"/>
        </w:rPr>
      </w:pPr>
      <w:r w:rsidRPr="000B5E83">
        <w:rPr>
          <w:rFonts w:ascii="Times New Roman" w:hAnsi="Times New Roman" w:cs="Times New Roman"/>
        </w:rPr>
        <w:t>Validate and refine the models to improve prediction accuracy, addressing assumptions like linearity and normality as needed.</w:t>
      </w:r>
    </w:p>
    <w:p w:rsidR="002D56AA" w:rsidRPr="000B5E83" w:rsidRDefault="002D56AA" w:rsidP="0044300E">
      <w:pPr>
        <w:spacing w:after="0"/>
        <w:jc w:val="both"/>
        <w:rPr>
          <w:rFonts w:ascii="Times New Roman" w:hAnsi="Times New Roman" w:cs="Times New Roman"/>
        </w:rPr>
      </w:pPr>
    </w:p>
    <w:p w:rsidR="002D56AA" w:rsidRPr="000B5E83" w:rsidRDefault="002D56AA" w:rsidP="0044300E">
      <w:pPr>
        <w:pStyle w:val="ListParagraph"/>
        <w:numPr>
          <w:ilvl w:val="0"/>
          <w:numId w:val="11"/>
        </w:numPr>
        <w:spacing w:after="0"/>
        <w:jc w:val="both"/>
        <w:rPr>
          <w:rFonts w:ascii="Times New Roman" w:hAnsi="Times New Roman" w:cs="Times New Roman"/>
        </w:rPr>
      </w:pPr>
      <w:r w:rsidRPr="000B5E83">
        <w:rPr>
          <w:rFonts w:ascii="Times New Roman" w:hAnsi="Times New Roman" w:cs="Times New Roman"/>
          <w:b/>
        </w:rPr>
        <w:lastRenderedPageBreak/>
        <w:t>Conduct Hypothesis Testing</w:t>
      </w:r>
    </w:p>
    <w:p w:rsidR="0047377C" w:rsidRPr="000B5E83" w:rsidRDefault="002D56AA" w:rsidP="0044300E">
      <w:pPr>
        <w:pStyle w:val="ListParagraph"/>
        <w:spacing w:after="0"/>
        <w:jc w:val="both"/>
        <w:rPr>
          <w:rFonts w:ascii="Times New Roman" w:hAnsi="Times New Roman" w:cs="Times New Roman"/>
        </w:rPr>
      </w:pPr>
      <w:r w:rsidRPr="000B5E83">
        <w:rPr>
          <w:rFonts w:ascii="Times New Roman" w:hAnsi="Times New Roman" w:cs="Times New Roman"/>
        </w:rPr>
        <w:t>Formulate and test hypotheses regarding the impact of specific mix components on compressive strength.</w:t>
      </w:r>
    </w:p>
    <w:p w:rsidR="0009733B" w:rsidRPr="000B5E83" w:rsidRDefault="002D56AA" w:rsidP="0044300E">
      <w:pPr>
        <w:pStyle w:val="ListParagraph"/>
        <w:spacing w:after="0"/>
        <w:jc w:val="both"/>
        <w:rPr>
          <w:rFonts w:ascii="Times New Roman" w:hAnsi="Times New Roman" w:cs="Times New Roman"/>
        </w:rPr>
      </w:pPr>
      <w:r w:rsidRPr="000B5E83">
        <w:rPr>
          <w:rFonts w:ascii="Times New Roman" w:hAnsi="Times New Roman" w:cs="Times New Roman"/>
        </w:rPr>
        <w:t>Use statistical testing to verify assumptions and assess the significance of each component’s influence on strength.</w:t>
      </w:r>
    </w:p>
    <w:p w:rsidR="0009733B" w:rsidRPr="000B5E83" w:rsidRDefault="002B3120" w:rsidP="0044300E">
      <w:pPr>
        <w:pStyle w:val="Heading2"/>
        <w:jc w:val="both"/>
        <w:rPr>
          <w:rFonts w:ascii="Times New Roman" w:hAnsi="Times New Roman" w:cs="Times New Roman"/>
        </w:rPr>
      </w:pPr>
      <w:r w:rsidRPr="000B5E83">
        <w:rPr>
          <w:rFonts w:ascii="Times New Roman" w:hAnsi="Times New Roman" w:cs="Times New Roman"/>
        </w:rPr>
        <w:t>2. Data Description and Preparation</w:t>
      </w:r>
    </w:p>
    <w:p w:rsidR="00285F3E" w:rsidRPr="000B5E83" w:rsidRDefault="002B3120" w:rsidP="0044300E">
      <w:pPr>
        <w:jc w:val="both"/>
        <w:rPr>
          <w:rFonts w:ascii="Times New Roman" w:hAnsi="Times New Roman" w:cs="Times New Roman"/>
        </w:rPr>
      </w:pPr>
      <w:r w:rsidRPr="000B5E83">
        <w:rPr>
          <w:rFonts w:ascii="Times New Roman" w:hAnsi="Times New Roman" w:cs="Times New Roman"/>
        </w:rPr>
        <w:t>The dataset consists of several concrete mix components measured in kg per m³ mixture, along with the age of concrete and the compressive strength in megapascals (MPa). This section describes each variable in detail and the preparation steps applied to ensure accuracy in analysis.</w:t>
      </w:r>
    </w:p>
    <w:p w:rsidR="001C7917" w:rsidRPr="000B5E83" w:rsidRDefault="001C7917" w:rsidP="0044300E">
      <w:pPr>
        <w:spacing w:after="0"/>
        <w:jc w:val="both"/>
        <w:rPr>
          <w:rFonts w:ascii="Times New Roman" w:hAnsi="Times New Roman" w:cs="Times New Roman"/>
        </w:rPr>
      </w:pPr>
      <w:r w:rsidRPr="000B5E83">
        <w:rPr>
          <w:rFonts w:ascii="Times New Roman" w:hAnsi="Times New Roman" w:cs="Times New Roman"/>
        </w:rPr>
        <w:t>Table 2.1</w:t>
      </w:r>
    </w:p>
    <w:tbl>
      <w:tblPr>
        <w:tblStyle w:val="GridTable4-Accent1"/>
        <w:tblW w:w="9423" w:type="dxa"/>
        <w:tblLook w:val="04A0" w:firstRow="1" w:lastRow="0" w:firstColumn="1" w:lastColumn="0" w:noHBand="0" w:noVBand="1"/>
      </w:tblPr>
      <w:tblGrid>
        <w:gridCol w:w="3563"/>
        <w:gridCol w:w="4405"/>
        <w:gridCol w:w="1455"/>
      </w:tblGrid>
      <w:tr w:rsidR="0047377C" w:rsidRPr="000B5E83" w:rsidTr="000B5E8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563" w:type="dxa"/>
          </w:tcPr>
          <w:p w:rsidR="0047377C" w:rsidRPr="000B5E83" w:rsidRDefault="00285F3E" w:rsidP="0044300E">
            <w:pPr>
              <w:spacing w:line="276" w:lineRule="auto"/>
              <w:jc w:val="both"/>
              <w:rPr>
                <w:rFonts w:ascii="Times New Roman" w:hAnsi="Times New Roman" w:cs="Times New Roman"/>
                <w:b w:val="0"/>
                <w:sz w:val="24"/>
                <w:szCs w:val="24"/>
              </w:rPr>
            </w:pPr>
            <w:r w:rsidRPr="000B5E83">
              <w:rPr>
                <w:rFonts w:ascii="Times New Roman" w:hAnsi="Times New Roman" w:cs="Times New Roman"/>
                <w:b w:val="0"/>
                <w:sz w:val="24"/>
                <w:szCs w:val="24"/>
              </w:rPr>
              <w:t xml:space="preserve">Data </w:t>
            </w:r>
            <w:r w:rsidR="0047377C" w:rsidRPr="000B5E83">
              <w:rPr>
                <w:rFonts w:ascii="Times New Roman" w:hAnsi="Times New Roman" w:cs="Times New Roman"/>
                <w:b w:val="0"/>
                <w:sz w:val="24"/>
                <w:szCs w:val="24"/>
              </w:rPr>
              <w:t>Column</w:t>
            </w:r>
          </w:p>
        </w:tc>
        <w:tc>
          <w:tcPr>
            <w:tcW w:w="4405" w:type="dxa"/>
          </w:tcPr>
          <w:p w:rsidR="0047377C" w:rsidRPr="000B5E83" w:rsidRDefault="0047377C" w:rsidP="0044300E">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B5E83">
              <w:rPr>
                <w:rFonts w:ascii="Times New Roman" w:hAnsi="Times New Roman" w:cs="Times New Roman"/>
                <w:b w:val="0"/>
                <w:sz w:val="24"/>
                <w:szCs w:val="24"/>
              </w:rPr>
              <w:t>Description</w:t>
            </w:r>
          </w:p>
        </w:tc>
        <w:tc>
          <w:tcPr>
            <w:tcW w:w="1455" w:type="dxa"/>
          </w:tcPr>
          <w:p w:rsidR="0047377C" w:rsidRPr="000B5E83" w:rsidRDefault="0047377C" w:rsidP="0044300E">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B5E83">
              <w:rPr>
                <w:rFonts w:ascii="Times New Roman" w:hAnsi="Times New Roman" w:cs="Times New Roman"/>
                <w:b w:val="0"/>
                <w:sz w:val="24"/>
                <w:szCs w:val="24"/>
              </w:rPr>
              <w:t>Type</w:t>
            </w:r>
          </w:p>
        </w:tc>
      </w:tr>
      <w:tr w:rsidR="0047377C" w:rsidRPr="000B5E83" w:rsidTr="000B5E83">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3563" w:type="dxa"/>
          </w:tcPr>
          <w:p w:rsidR="0047377C" w:rsidRPr="000B5E83" w:rsidRDefault="0047377C" w:rsidP="0044300E">
            <w:pPr>
              <w:spacing w:line="276" w:lineRule="auto"/>
              <w:jc w:val="both"/>
              <w:rPr>
                <w:rFonts w:ascii="Times New Roman" w:hAnsi="Times New Roman" w:cs="Times New Roman"/>
                <w:sz w:val="24"/>
                <w:szCs w:val="24"/>
              </w:rPr>
            </w:pPr>
            <w:r w:rsidRPr="000B5E83">
              <w:rPr>
                <w:rFonts w:ascii="Times New Roman" w:hAnsi="Times New Roman" w:cs="Times New Roman"/>
                <w:sz w:val="24"/>
                <w:szCs w:val="24"/>
              </w:rPr>
              <w:t>Cement (component 1)</w:t>
            </w:r>
          </w:p>
        </w:tc>
        <w:tc>
          <w:tcPr>
            <w:tcW w:w="4405" w:type="dxa"/>
          </w:tcPr>
          <w:p w:rsidR="0047377C" w:rsidRPr="000B5E83" w:rsidRDefault="0047377C" w:rsidP="0044300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E83">
              <w:rPr>
                <w:rFonts w:ascii="Times New Roman" w:hAnsi="Times New Roman" w:cs="Times New Roman"/>
                <w:sz w:val="24"/>
                <w:szCs w:val="24"/>
              </w:rPr>
              <w:t>The amount of cement in kg per m³ mixture.</w:t>
            </w:r>
          </w:p>
        </w:tc>
        <w:tc>
          <w:tcPr>
            <w:tcW w:w="1455" w:type="dxa"/>
          </w:tcPr>
          <w:p w:rsidR="0047377C" w:rsidRPr="000B5E83" w:rsidRDefault="00285F3E" w:rsidP="0044300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E83">
              <w:rPr>
                <w:rFonts w:ascii="Times New Roman" w:hAnsi="Times New Roman" w:cs="Times New Roman"/>
                <w:sz w:val="24"/>
                <w:szCs w:val="24"/>
              </w:rPr>
              <w:t>Continuous</w:t>
            </w:r>
          </w:p>
        </w:tc>
      </w:tr>
      <w:tr w:rsidR="0047377C" w:rsidRPr="000B5E83" w:rsidTr="000B5E83">
        <w:trPr>
          <w:trHeight w:val="577"/>
        </w:trPr>
        <w:tc>
          <w:tcPr>
            <w:cnfStyle w:val="001000000000" w:firstRow="0" w:lastRow="0" w:firstColumn="1" w:lastColumn="0" w:oddVBand="0" w:evenVBand="0" w:oddHBand="0" w:evenHBand="0" w:firstRowFirstColumn="0" w:firstRowLastColumn="0" w:lastRowFirstColumn="0" w:lastRowLastColumn="0"/>
            <w:tcW w:w="3563" w:type="dxa"/>
          </w:tcPr>
          <w:p w:rsidR="0047377C" w:rsidRPr="000B5E83" w:rsidRDefault="0047377C" w:rsidP="0044300E">
            <w:pPr>
              <w:spacing w:line="276" w:lineRule="auto"/>
              <w:jc w:val="both"/>
              <w:rPr>
                <w:rFonts w:ascii="Times New Roman" w:hAnsi="Times New Roman" w:cs="Times New Roman"/>
                <w:sz w:val="24"/>
                <w:szCs w:val="24"/>
              </w:rPr>
            </w:pPr>
            <w:r w:rsidRPr="000B5E83">
              <w:rPr>
                <w:rFonts w:ascii="Times New Roman" w:hAnsi="Times New Roman" w:cs="Times New Roman"/>
                <w:sz w:val="24"/>
                <w:szCs w:val="24"/>
              </w:rPr>
              <w:t>Blast Furnace Slag (component 2)</w:t>
            </w:r>
          </w:p>
        </w:tc>
        <w:tc>
          <w:tcPr>
            <w:tcW w:w="4405" w:type="dxa"/>
          </w:tcPr>
          <w:p w:rsidR="0047377C" w:rsidRPr="000B5E83" w:rsidRDefault="0047377C" w:rsidP="0044300E">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E83">
              <w:rPr>
                <w:rFonts w:ascii="Times New Roman" w:hAnsi="Times New Roman" w:cs="Times New Roman"/>
                <w:sz w:val="24"/>
                <w:szCs w:val="24"/>
              </w:rPr>
              <w:t>The amount of blast furnace slag in kg per m³ mixture.</w:t>
            </w:r>
          </w:p>
        </w:tc>
        <w:tc>
          <w:tcPr>
            <w:tcW w:w="1455" w:type="dxa"/>
          </w:tcPr>
          <w:p w:rsidR="0047377C" w:rsidRPr="000B5E83" w:rsidRDefault="00285F3E" w:rsidP="0044300E">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E83">
              <w:rPr>
                <w:rFonts w:ascii="Times New Roman" w:hAnsi="Times New Roman" w:cs="Times New Roman"/>
                <w:sz w:val="24"/>
                <w:szCs w:val="24"/>
              </w:rPr>
              <w:t>Continuous</w:t>
            </w:r>
          </w:p>
        </w:tc>
      </w:tr>
      <w:tr w:rsidR="0047377C" w:rsidRPr="000B5E83" w:rsidTr="000B5E83">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3563" w:type="dxa"/>
          </w:tcPr>
          <w:p w:rsidR="0047377C" w:rsidRPr="000B5E83" w:rsidRDefault="0047377C" w:rsidP="0044300E">
            <w:pPr>
              <w:spacing w:line="276" w:lineRule="auto"/>
              <w:jc w:val="both"/>
              <w:rPr>
                <w:rFonts w:ascii="Times New Roman" w:hAnsi="Times New Roman" w:cs="Times New Roman"/>
                <w:sz w:val="24"/>
                <w:szCs w:val="24"/>
              </w:rPr>
            </w:pPr>
            <w:r w:rsidRPr="000B5E83">
              <w:rPr>
                <w:rFonts w:ascii="Times New Roman" w:hAnsi="Times New Roman" w:cs="Times New Roman"/>
                <w:sz w:val="24"/>
                <w:szCs w:val="24"/>
              </w:rPr>
              <w:t>Fly Ash (component 3)</w:t>
            </w:r>
          </w:p>
        </w:tc>
        <w:tc>
          <w:tcPr>
            <w:tcW w:w="4405" w:type="dxa"/>
          </w:tcPr>
          <w:p w:rsidR="0047377C" w:rsidRPr="000B5E83" w:rsidRDefault="0047377C" w:rsidP="0044300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E83">
              <w:rPr>
                <w:rFonts w:ascii="Times New Roman" w:hAnsi="Times New Roman" w:cs="Times New Roman"/>
                <w:sz w:val="24"/>
                <w:szCs w:val="24"/>
              </w:rPr>
              <w:t>The amount of fly ash in kg per m³ mixture.</w:t>
            </w:r>
          </w:p>
        </w:tc>
        <w:tc>
          <w:tcPr>
            <w:tcW w:w="1455" w:type="dxa"/>
          </w:tcPr>
          <w:p w:rsidR="0047377C" w:rsidRPr="000B5E83" w:rsidRDefault="00285F3E" w:rsidP="0044300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E83">
              <w:rPr>
                <w:rFonts w:ascii="Times New Roman" w:hAnsi="Times New Roman" w:cs="Times New Roman"/>
                <w:sz w:val="24"/>
                <w:szCs w:val="24"/>
              </w:rPr>
              <w:t>Continuous</w:t>
            </w:r>
          </w:p>
        </w:tc>
      </w:tr>
      <w:tr w:rsidR="0047377C" w:rsidRPr="000B5E83" w:rsidTr="000B5E83">
        <w:trPr>
          <w:trHeight w:val="593"/>
        </w:trPr>
        <w:tc>
          <w:tcPr>
            <w:cnfStyle w:val="001000000000" w:firstRow="0" w:lastRow="0" w:firstColumn="1" w:lastColumn="0" w:oddVBand="0" w:evenVBand="0" w:oddHBand="0" w:evenHBand="0" w:firstRowFirstColumn="0" w:firstRowLastColumn="0" w:lastRowFirstColumn="0" w:lastRowLastColumn="0"/>
            <w:tcW w:w="3563" w:type="dxa"/>
          </w:tcPr>
          <w:p w:rsidR="0047377C" w:rsidRPr="000B5E83" w:rsidRDefault="0047377C" w:rsidP="0044300E">
            <w:pPr>
              <w:spacing w:line="276" w:lineRule="auto"/>
              <w:jc w:val="both"/>
              <w:rPr>
                <w:rFonts w:ascii="Times New Roman" w:hAnsi="Times New Roman" w:cs="Times New Roman"/>
                <w:sz w:val="24"/>
                <w:szCs w:val="24"/>
              </w:rPr>
            </w:pPr>
            <w:r w:rsidRPr="000B5E83">
              <w:rPr>
                <w:rFonts w:ascii="Times New Roman" w:hAnsi="Times New Roman" w:cs="Times New Roman"/>
                <w:sz w:val="24"/>
                <w:szCs w:val="24"/>
              </w:rPr>
              <w:t>Water (component 4)</w:t>
            </w:r>
          </w:p>
        </w:tc>
        <w:tc>
          <w:tcPr>
            <w:tcW w:w="4405" w:type="dxa"/>
          </w:tcPr>
          <w:p w:rsidR="0047377C" w:rsidRPr="000B5E83" w:rsidRDefault="0047377C" w:rsidP="0044300E">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E83">
              <w:rPr>
                <w:rFonts w:ascii="Times New Roman" w:hAnsi="Times New Roman" w:cs="Times New Roman"/>
                <w:sz w:val="24"/>
                <w:szCs w:val="24"/>
              </w:rPr>
              <w:t>The amount of water in kg per m³ mixture.</w:t>
            </w:r>
          </w:p>
        </w:tc>
        <w:tc>
          <w:tcPr>
            <w:tcW w:w="1455" w:type="dxa"/>
          </w:tcPr>
          <w:p w:rsidR="0047377C" w:rsidRPr="000B5E83" w:rsidRDefault="00285F3E" w:rsidP="0044300E">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E83">
              <w:rPr>
                <w:rFonts w:ascii="Times New Roman" w:hAnsi="Times New Roman" w:cs="Times New Roman"/>
                <w:sz w:val="24"/>
                <w:szCs w:val="24"/>
              </w:rPr>
              <w:t>Continuous</w:t>
            </w:r>
          </w:p>
        </w:tc>
      </w:tr>
      <w:tr w:rsidR="0047377C" w:rsidRPr="000B5E83" w:rsidTr="000B5E83">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3563" w:type="dxa"/>
          </w:tcPr>
          <w:p w:rsidR="0047377C" w:rsidRPr="000B5E83" w:rsidRDefault="0047377C" w:rsidP="0044300E">
            <w:pPr>
              <w:spacing w:line="276" w:lineRule="auto"/>
              <w:jc w:val="both"/>
              <w:rPr>
                <w:rFonts w:ascii="Times New Roman" w:hAnsi="Times New Roman" w:cs="Times New Roman"/>
                <w:sz w:val="24"/>
                <w:szCs w:val="24"/>
              </w:rPr>
            </w:pPr>
            <w:r w:rsidRPr="000B5E83">
              <w:rPr>
                <w:rFonts w:ascii="Times New Roman" w:hAnsi="Times New Roman" w:cs="Times New Roman"/>
                <w:sz w:val="24"/>
                <w:szCs w:val="24"/>
              </w:rPr>
              <w:t>Superplasticizer (component 5)</w:t>
            </w:r>
          </w:p>
        </w:tc>
        <w:tc>
          <w:tcPr>
            <w:tcW w:w="4405" w:type="dxa"/>
          </w:tcPr>
          <w:p w:rsidR="0047377C" w:rsidRPr="000B5E83" w:rsidRDefault="0047377C" w:rsidP="0044300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E83">
              <w:rPr>
                <w:rFonts w:ascii="Times New Roman" w:hAnsi="Times New Roman" w:cs="Times New Roman"/>
                <w:sz w:val="24"/>
                <w:szCs w:val="24"/>
              </w:rPr>
              <w:t>The amount of superplasticizer in kg per m³ mixture.</w:t>
            </w:r>
          </w:p>
        </w:tc>
        <w:tc>
          <w:tcPr>
            <w:tcW w:w="1455" w:type="dxa"/>
          </w:tcPr>
          <w:p w:rsidR="0047377C" w:rsidRPr="000B5E83" w:rsidRDefault="00285F3E" w:rsidP="0044300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E83">
              <w:rPr>
                <w:rFonts w:ascii="Times New Roman" w:hAnsi="Times New Roman" w:cs="Times New Roman"/>
                <w:sz w:val="24"/>
                <w:szCs w:val="24"/>
              </w:rPr>
              <w:t>Continuous</w:t>
            </w:r>
          </w:p>
        </w:tc>
      </w:tr>
      <w:tr w:rsidR="0047377C" w:rsidRPr="000B5E83" w:rsidTr="000B5E83">
        <w:trPr>
          <w:trHeight w:val="593"/>
        </w:trPr>
        <w:tc>
          <w:tcPr>
            <w:cnfStyle w:val="001000000000" w:firstRow="0" w:lastRow="0" w:firstColumn="1" w:lastColumn="0" w:oddVBand="0" w:evenVBand="0" w:oddHBand="0" w:evenHBand="0" w:firstRowFirstColumn="0" w:firstRowLastColumn="0" w:lastRowFirstColumn="0" w:lastRowLastColumn="0"/>
            <w:tcW w:w="3563" w:type="dxa"/>
          </w:tcPr>
          <w:p w:rsidR="0047377C" w:rsidRPr="000B5E83" w:rsidRDefault="0047377C" w:rsidP="0044300E">
            <w:pPr>
              <w:spacing w:line="276" w:lineRule="auto"/>
              <w:jc w:val="both"/>
              <w:rPr>
                <w:rFonts w:ascii="Times New Roman" w:hAnsi="Times New Roman" w:cs="Times New Roman"/>
                <w:sz w:val="24"/>
                <w:szCs w:val="24"/>
              </w:rPr>
            </w:pPr>
            <w:r w:rsidRPr="000B5E83">
              <w:rPr>
                <w:rFonts w:ascii="Times New Roman" w:hAnsi="Times New Roman" w:cs="Times New Roman"/>
                <w:sz w:val="24"/>
                <w:szCs w:val="24"/>
              </w:rPr>
              <w:t>Coarse Aggregate (component 6)</w:t>
            </w:r>
          </w:p>
        </w:tc>
        <w:tc>
          <w:tcPr>
            <w:tcW w:w="4405" w:type="dxa"/>
          </w:tcPr>
          <w:p w:rsidR="0047377C" w:rsidRPr="000B5E83" w:rsidRDefault="0047377C" w:rsidP="0044300E">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E83">
              <w:rPr>
                <w:rFonts w:ascii="Times New Roman" w:hAnsi="Times New Roman" w:cs="Times New Roman"/>
                <w:sz w:val="24"/>
                <w:szCs w:val="24"/>
              </w:rPr>
              <w:t>The amount of coarse aggregate in kg per m³ mixture.</w:t>
            </w:r>
          </w:p>
        </w:tc>
        <w:tc>
          <w:tcPr>
            <w:tcW w:w="1455" w:type="dxa"/>
          </w:tcPr>
          <w:p w:rsidR="0047377C" w:rsidRPr="000B5E83" w:rsidRDefault="00285F3E" w:rsidP="0044300E">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E83">
              <w:rPr>
                <w:rFonts w:ascii="Times New Roman" w:hAnsi="Times New Roman" w:cs="Times New Roman"/>
                <w:sz w:val="24"/>
                <w:szCs w:val="24"/>
              </w:rPr>
              <w:t>Continuous</w:t>
            </w:r>
          </w:p>
        </w:tc>
      </w:tr>
      <w:tr w:rsidR="0047377C" w:rsidRPr="000B5E83" w:rsidTr="000B5E83">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3563" w:type="dxa"/>
          </w:tcPr>
          <w:p w:rsidR="0047377C" w:rsidRPr="000B5E83" w:rsidRDefault="0047377C" w:rsidP="0044300E">
            <w:pPr>
              <w:spacing w:line="276" w:lineRule="auto"/>
              <w:jc w:val="both"/>
              <w:rPr>
                <w:rFonts w:ascii="Times New Roman" w:hAnsi="Times New Roman" w:cs="Times New Roman"/>
                <w:sz w:val="24"/>
                <w:szCs w:val="24"/>
              </w:rPr>
            </w:pPr>
            <w:r w:rsidRPr="000B5E83">
              <w:rPr>
                <w:rFonts w:ascii="Times New Roman" w:hAnsi="Times New Roman" w:cs="Times New Roman"/>
                <w:sz w:val="24"/>
                <w:szCs w:val="24"/>
              </w:rPr>
              <w:t>Fine Aggregate (component 7)</w:t>
            </w:r>
          </w:p>
        </w:tc>
        <w:tc>
          <w:tcPr>
            <w:tcW w:w="4405" w:type="dxa"/>
          </w:tcPr>
          <w:p w:rsidR="0047377C" w:rsidRPr="000B5E83" w:rsidRDefault="0047377C" w:rsidP="0044300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E83">
              <w:rPr>
                <w:rFonts w:ascii="Times New Roman" w:hAnsi="Times New Roman" w:cs="Times New Roman"/>
                <w:sz w:val="24"/>
                <w:szCs w:val="24"/>
              </w:rPr>
              <w:t>The amount of fine aggregate in kg per m³ mixture.</w:t>
            </w:r>
          </w:p>
        </w:tc>
        <w:tc>
          <w:tcPr>
            <w:tcW w:w="1455" w:type="dxa"/>
          </w:tcPr>
          <w:p w:rsidR="0047377C" w:rsidRPr="000B5E83" w:rsidRDefault="00285F3E" w:rsidP="0044300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E83">
              <w:rPr>
                <w:rFonts w:ascii="Times New Roman" w:hAnsi="Times New Roman" w:cs="Times New Roman"/>
                <w:sz w:val="24"/>
                <w:szCs w:val="24"/>
              </w:rPr>
              <w:t>Continuous</w:t>
            </w:r>
          </w:p>
        </w:tc>
      </w:tr>
      <w:tr w:rsidR="0047377C" w:rsidRPr="000B5E83" w:rsidTr="000B5E83">
        <w:trPr>
          <w:trHeight w:val="593"/>
        </w:trPr>
        <w:tc>
          <w:tcPr>
            <w:cnfStyle w:val="001000000000" w:firstRow="0" w:lastRow="0" w:firstColumn="1" w:lastColumn="0" w:oddVBand="0" w:evenVBand="0" w:oddHBand="0" w:evenHBand="0" w:firstRowFirstColumn="0" w:firstRowLastColumn="0" w:lastRowFirstColumn="0" w:lastRowLastColumn="0"/>
            <w:tcW w:w="3563" w:type="dxa"/>
          </w:tcPr>
          <w:p w:rsidR="0047377C" w:rsidRPr="000B5E83" w:rsidRDefault="0047377C" w:rsidP="0044300E">
            <w:pPr>
              <w:spacing w:line="276" w:lineRule="auto"/>
              <w:jc w:val="both"/>
              <w:rPr>
                <w:rFonts w:ascii="Times New Roman" w:hAnsi="Times New Roman" w:cs="Times New Roman"/>
                <w:sz w:val="24"/>
                <w:szCs w:val="24"/>
              </w:rPr>
            </w:pPr>
            <w:r w:rsidRPr="000B5E83">
              <w:rPr>
                <w:rFonts w:ascii="Times New Roman" w:hAnsi="Times New Roman" w:cs="Times New Roman"/>
                <w:sz w:val="24"/>
                <w:szCs w:val="24"/>
              </w:rPr>
              <w:t>Age (day)</w:t>
            </w:r>
          </w:p>
        </w:tc>
        <w:tc>
          <w:tcPr>
            <w:tcW w:w="4405" w:type="dxa"/>
          </w:tcPr>
          <w:p w:rsidR="0047377C" w:rsidRPr="000B5E83" w:rsidRDefault="0047377C" w:rsidP="0044300E">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E83">
              <w:rPr>
                <w:rFonts w:ascii="Times New Roman" w:hAnsi="Times New Roman" w:cs="Times New Roman"/>
                <w:sz w:val="24"/>
                <w:szCs w:val="24"/>
              </w:rPr>
              <w:t>The age of the concrete in days, representing the curing time.</w:t>
            </w:r>
          </w:p>
        </w:tc>
        <w:tc>
          <w:tcPr>
            <w:tcW w:w="1455" w:type="dxa"/>
          </w:tcPr>
          <w:p w:rsidR="0047377C" w:rsidRPr="000B5E83" w:rsidRDefault="00285F3E" w:rsidP="0044300E">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E83">
              <w:rPr>
                <w:rFonts w:ascii="Times New Roman" w:hAnsi="Times New Roman" w:cs="Times New Roman"/>
                <w:sz w:val="24"/>
                <w:szCs w:val="24"/>
              </w:rPr>
              <w:t>Discrete</w:t>
            </w:r>
          </w:p>
        </w:tc>
      </w:tr>
      <w:tr w:rsidR="00285F3E" w:rsidRPr="000B5E83" w:rsidTr="000B5E8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563" w:type="dxa"/>
          </w:tcPr>
          <w:p w:rsidR="00285F3E" w:rsidRPr="000B5E83" w:rsidRDefault="00285F3E" w:rsidP="00443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rFonts w:ascii="Times New Roman" w:hAnsi="Times New Roman" w:cs="Times New Roman"/>
                <w:sz w:val="24"/>
                <w:szCs w:val="24"/>
              </w:rPr>
            </w:pPr>
            <w:r w:rsidRPr="000B5E83">
              <w:rPr>
                <w:rFonts w:ascii="Times New Roman" w:eastAsia="Times New Roman" w:hAnsi="Times New Roman" w:cs="Times New Roman"/>
                <w:color w:val="000000"/>
                <w:sz w:val="24"/>
                <w:szCs w:val="24"/>
                <w:bdr w:val="none" w:sz="0" w:space="0" w:color="auto" w:frame="1"/>
              </w:rPr>
              <w:t xml:space="preserve">Concrete Category       </w:t>
            </w:r>
          </w:p>
        </w:tc>
        <w:tc>
          <w:tcPr>
            <w:tcW w:w="4405" w:type="dxa"/>
          </w:tcPr>
          <w:p w:rsidR="00285F3E" w:rsidRPr="000B5E83" w:rsidRDefault="00285F3E" w:rsidP="0044300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E83">
              <w:rPr>
                <w:rFonts w:ascii="Times New Roman" w:hAnsi="Times New Roman" w:cs="Times New Roman"/>
                <w:sz w:val="24"/>
                <w:szCs w:val="24"/>
              </w:rPr>
              <w:t>If the concrete  is Coarse or Fine</w:t>
            </w:r>
          </w:p>
        </w:tc>
        <w:tc>
          <w:tcPr>
            <w:tcW w:w="1455" w:type="dxa"/>
          </w:tcPr>
          <w:p w:rsidR="00285F3E" w:rsidRPr="000B5E83" w:rsidRDefault="00285F3E" w:rsidP="0044300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E83">
              <w:rPr>
                <w:rFonts w:ascii="Times New Roman" w:hAnsi="Times New Roman" w:cs="Times New Roman"/>
                <w:sz w:val="24"/>
                <w:szCs w:val="24"/>
              </w:rPr>
              <w:t>Character</w:t>
            </w:r>
          </w:p>
        </w:tc>
      </w:tr>
      <w:tr w:rsidR="00285F3E" w:rsidRPr="000B5E83" w:rsidTr="000B5E83">
        <w:trPr>
          <w:trHeight w:val="288"/>
        </w:trPr>
        <w:tc>
          <w:tcPr>
            <w:cnfStyle w:val="001000000000" w:firstRow="0" w:lastRow="0" w:firstColumn="1" w:lastColumn="0" w:oddVBand="0" w:evenVBand="0" w:oddHBand="0" w:evenHBand="0" w:firstRowFirstColumn="0" w:firstRowLastColumn="0" w:lastRowFirstColumn="0" w:lastRowLastColumn="0"/>
            <w:tcW w:w="3563" w:type="dxa"/>
          </w:tcPr>
          <w:p w:rsidR="00285F3E" w:rsidRPr="000B5E83" w:rsidRDefault="00285F3E" w:rsidP="0044300E">
            <w:pPr>
              <w:spacing w:line="276" w:lineRule="auto"/>
              <w:jc w:val="both"/>
              <w:rPr>
                <w:rFonts w:ascii="Times New Roman" w:hAnsi="Times New Roman" w:cs="Times New Roman"/>
                <w:sz w:val="24"/>
                <w:szCs w:val="24"/>
              </w:rPr>
            </w:pPr>
            <w:r w:rsidRPr="000B5E83">
              <w:rPr>
                <w:rFonts w:ascii="Times New Roman" w:eastAsia="Times New Roman" w:hAnsi="Times New Roman" w:cs="Times New Roman"/>
                <w:color w:val="000000"/>
                <w:sz w:val="24"/>
                <w:szCs w:val="24"/>
                <w:bdr w:val="none" w:sz="0" w:space="0" w:color="auto" w:frame="1"/>
              </w:rPr>
              <w:t>Contains Fly Ash</w:t>
            </w:r>
          </w:p>
        </w:tc>
        <w:tc>
          <w:tcPr>
            <w:tcW w:w="4405" w:type="dxa"/>
          </w:tcPr>
          <w:p w:rsidR="00285F3E" w:rsidRPr="000B5E83" w:rsidRDefault="00285F3E" w:rsidP="0044300E">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E83">
              <w:rPr>
                <w:rFonts w:ascii="Times New Roman" w:hAnsi="Times New Roman" w:cs="Times New Roman"/>
                <w:sz w:val="24"/>
                <w:szCs w:val="24"/>
              </w:rPr>
              <w:t>If it contains Fly Ash</w:t>
            </w:r>
          </w:p>
        </w:tc>
        <w:tc>
          <w:tcPr>
            <w:tcW w:w="1455" w:type="dxa"/>
          </w:tcPr>
          <w:p w:rsidR="00285F3E" w:rsidRPr="000B5E83" w:rsidRDefault="00285F3E" w:rsidP="0044300E">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E83">
              <w:rPr>
                <w:rFonts w:ascii="Times New Roman" w:hAnsi="Times New Roman" w:cs="Times New Roman"/>
                <w:sz w:val="24"/>
                <w:szCs w:val="24"/>
              </w:rPr>
              <w:t>Logical</w:t>
            </w:r>
          </w:p>
        </w:tc>
      </w:tr>
      <w:tr w:rsidR="0047377C" w:rsidRPr="000B5E83" w:rsidTr="000B5E8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563" w:type="dxa"/>
          </w:tcPr>
          <w:p w:rsidR="0047377C" w:rsidRPr="000B5E83" w:rsidRDefault="0047377C" w:rsidP="0044300E">
            <w:pPr>
              <w:spacing w:line="276" w:lineRule="auto"/>
              <w:jc w:val="both"/>
              <w:rPr>
                <w:rFonts w:ascii="Times New Roman" w:hAnsi="Times New Roman" w:cs="Times New Roman"/>
                <w:sz w:val="24"/>
                <w:szCs w:val="24"/>
              </w:rPr>
            </w:pPr>
            <w:r w:rsidRPr="000B5E83">
              <w:rPr>
                <w:rFonts w:ascii="Times New Roman" w:hAnsi="Times New Roman" w:cs="Times New Roman"/>
                <w:sz w:val="24"/>
                <w:szCs w:val="24"/>
              </w:rPr>
              <w:t>Concrete compressive strength</w:t>
            </w:r>
          </w:p>
        </w:tc>
        <w:tc>
          <w:tcPr>
            <w:tcW w:w="4405" w:type="dxa"/>
          </w:tcPr>
          <w:p w:rsidR="0047377C" w:rsidRPr="000B5E83" w:rsidRDefault="0047377C" w:rsidP="0044300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E83">
              <w:rPr>
                <w:rFonts w:ascii="Times New Roman" w:hAnsi="Times New Roman" w:cs="Times New Roman"/>
                <w:sz w:val="24"/>
                <w:szCs w:val="24"/>
              </w:rPr>
              <w:t>The target variable, measured in MPa.</w:t>
            </w:r>
          </w:p>
        </w:tc>
        <w:tc>
          <w:tcPr>
            <w:tcW w:w="1455" w:type="dxa"/>
          </w:tcPr>
          <w:p w:rsidR="0047377C" w:rsidRPr="000B5E83" w:rsidRDefault="00285F3E" w:rsidP="0044300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E83">
              <w:rPr>
                <w:rFonts w:ascii="Times New Roman" w:hAnsi="Times New Roman" w:cs="Times New Roman"/>
                <w:sz w:val="24"/>
                <w:szCs w:val="24"/>
              </w:rPr>
              <w:t>Continuous</w:t>
            </w:r>
            <w:r w:rsidR="001C7917" w:rsidRPr="000B5E83">
              <w:rPr>
                <w:rFonts w:ascii="Times New Roman" w:hAnsi="Times New Roman" w:cs="Times New Roman"/>
                <w:sz w:val="24"/>
                <w:szCs w:val="24"/>
              </w:rPr>
              <w:t xml:space="preserve"> (Target)</w:t>
            </w:r>
          </w:p>
        </w:tc>
      </w:tr>
    </w:tbl>
    <w:p w:rsidR="001C7917" w:rsidRPr="000B5E83" w:rsidRDefault="001C7917" w:rsidP="0044300E">
      <w:pPr>
        <w:rPr>
          <w:rFonts w:ascii="Times New Roman" w:hAnsi="Times New Roman" w:cs="Times New Roman"/>
        </w:rPr>
      </w:pPr>
    </w:p>
    <w:p w:rsidR="001C7917" w:rsidRPr="000B5E83" w:rsidRDefault="001C7917" w:rsidP="0044300E">
      <w:pPr>
        <w:pStyle w:val="Heading2"/>
        <w:rPr>
          <w:rFonts w:ascii="Times New Roman" w:hAnsi="Times New Roman" w:cs="Times New Roman"/>
        </w:rPr>
      </w:pPr>
      <w:r w:rsidRPr="000B5E83">
        <w:rPr>
          <w:rFonts w:ascii="Times New Roman" w:hAnsi="Times New Roman" w:cs="Times New Roman"/>
        </w:rPr>
        <w:t>2.2.1 Data Cleaning and Preparation</w:t>
      </w:r>
    </w:p>
    <w:p w:rsidR="00A17CC5" w:rsidRPr="000B5E83" w:rsidRDefault="00A17CC5" w:rsidP="0044300E">
      <w:pPr>
        <w:rPr>
          <w:rFonts w:ascii="Times New Roman" w:hAnsi="Times New Roman" w:cs="Times New Roman"/>
        </w:rPr>
      </w:pPr>
      <w:r w:rsidRPr="000B5E83">
        <w:rPr>
          <w:rFonts w:ascii="Times New Roman" w:hAnsi="Times New Roman" w:cs="Times New Roman"/>
        </w:rPr>
        <w:t>To ensure the integrity and reliability of the dataset for analysis, several data cleaning and p</w:t>
      </w:r>
      <w:r w:rsidR="00485B75" w:rsidRPr="000B5E83">
        <w:rPr>
          <w:rFonts w:ascii="Times New Roman" w:hAnsi="Times New Roman" w:cs="Times New Roman"/>
        </w:rPr>
        <w:t>reparation steps were conducted:</w:t>
      </w:r>
    </w:p>
    <w:p w:rsidR="00485B75" w:rsidRPr="000B5E83" w:rsidRDefault="00A17CC5" w:rsidP="0044300E">
      <w:pPr>
        <w:pStyle w:val="ListParagraph"/>
        <w:numPr>
          <w:ilvl w:val="0"/>
          <w:numId w:val="13"/>
        </w:numPr>
        <w:rPr>
          <w:rFonts w:ascii="Times New Roman" w:hAnsi="Times New Roman" w:cs="Times New Roman"/>
          <w:b/>
        </w:rPr>
      </w:pPr>
      <w:r w:rsidRPr="000B5E83">
        <w:rPr>
          <w:rFonts w:ascii="Times New Roman" w:hAnsi="Times New Roman" w:cs="Times New Roman"/>
          <w:b/>
        </w:rPr>
        <w:t>Inspection and S</w:t>
      </w:r>
      <w:r w:rsidR="00485B75" w:rsidRPr="000B5E83">
        <w:rPr>
          <w:rFonts w:ascii="Times New Roman" w:hAnsi="Times New Roman" w:cs="Times New Roman"/>
          <w:b/>
        </w:rPr>
        <w:t>tandardization of Column Names</w:t>
      </w:r>
    </w:p>
    <w:p w:rsidR="00485B75" w:rsidRPr="000B5E83" w:rsidRDefault="00A17CC5" w:rsidP="0044300E">
      <w:pPr>
        <w:pStyle w:val="ListParagraph"/>
        <w:ind w:left="360"/>
        <w:rPr>
          <w:rFonts w:ascii="Times New Roman" w:hAnsi="Times New Roman" w:cs="Times New Roman"/>
        </w:rPr>
      </w:pPr>
      <w:r w:rsidRPr="000B5E83">
        <w:rPr>
          <w:rFonts w:ascii="Times New Roman" w:hAnsi="Times New Roman" w:cs="Times New Roman"/>
        </w:rPr>
        <w:t xml:space="preserve">The dataset was initially inspected for inconsistencies in column names, such as spaces and special characters, which can complicate referencing variables in code. All column names </w:t>
      </w:r>
      <w:r w:rsidRPr="000B5E83">
        <w:rPr>
          <w:rFonts w:ascii="Times New Roman" w:hAnsi="Times New Roman" w:cs="Times New Roman"/>
        </w:rPr>
        <w:lastRenderedPageBreak/>
        <w:t>were standardized to a consistent format by replacing spaces with underscores, improving readability and ease of access within the R environment.</w:t>
      </w:r>
    </w:p>
    <w:p w:rsidR="00485B75" w:rsidRPr="000B5E83" w:rsidRDefault="00485B75" w:rsidP="0044300E">
      <w:pPr>
        <w:pStyle w:val="ListParagraph"/>
        <w:ind w:left="360"/>
        <w:rPr>
          <w:rFonts w:ascii="Times New Roman" w:hAnsi="Times New Roman" w:cs="Times New Roman"/>
        </w:rPr>
      </w:pPr>
    </w:p>
    <w:p w:rsidR="00485B75" w:rsidRPr="000B5E83" w:rsidRDefault="00485B75" w:rsidP="0044300E">
      <w:pPr>
        <w:rPr>
          <w:rFonts w:ascii="Times New Roman" w:hAnsi="Times New Roman" w:cs="Times New Roman"/>
          <w:b/>
        </w:rPr>
      </w:pPr>
      <w:r w:rsidRPr="000B5E83">
        <w:rPr>
          <w:rFonts w:ascii="Times New Roman" w:hAnsi="Times New Roman" w:cs="Times New Roman"/>
          <w:b/>
        </w:rPr>
        <w:br w:type="page"/>
      </w:r>
    </w:p>
    <w:p w:rsidR="00485B75" w:rsidRPr="000B5E83" w:rsidRDefault="00485B75" w:rsidP="0044300E">
      <w:pPr>
        <w:pStyle w:val="ListParagraph"/>
        <w:numPr>
          <w:ilvl w:val="0"/>
          <w:numId w:val="13"/>
        </w:numPr>
        <w:rPr>
          <w:rFonts w:ascii="Times New Roman" w:hAnsi="Times New Roman" w:cs="Times New Roman"/>
          <w:b/>
        </w:rPr>
      </w:pPr>
      <w:r w:rsidRPr="000B5E83">
        <w:rPr>
          <w:rFonts w:ascii="Times New Roman" w:hAnsi="Times New Roman" w:cs="Times New Roman"/>
          <w:b/>
        </w:rPr>
        <w:lastRenderedPageBreak/>
        <w:t>Missing Value Analysis</w:t>
      </w:r>
    </w:p>
    <w:p w:rsidR="00A7368B" w:rsidRPr="000B5E83" w:rsidRDefault="00A17CC5" w:rsidP="0044300E">
      <w:pPr>
        <w:pStyle w:val="ListParagraph"/>
        <w:ind w:left="360"/>
        <w:jc w:val="both"/>
        <w:rPr>
          <w:rFonts w:ascii="Times New Roman" w:hAnsi="Times New Roman" w:cs="Times New Roman"/>
        </w:rPr>
      </w:pPr>
      <w:r w:rsidRPr="000B5E83">
        <w:rPr>
          <w:rFonts w:ascii="Times New Roman" w:hAnsi="Times New Roman" w:cs="Times New Roman"/>
        </w:rPr>
        <w:t xml:space="preserve">A thorough check for missing values was performed across all variables to assess data completeness. </w:t>
      </w:r>
      <w:r w:rsidR="00A7368B" w:rsidRPr="000B5E83">
        <w:rPr>
          <w:rFonts w:ascii="Times New Roman" w:hAnsi="Times New Roman" w:cs="Times New Roman"/>
        </w:rPr>
        <w:t>There was no missing value in the dataset</w:t>
      </w:r>
      <w:r w:rsidRPr="000B5E83">
        <w:rPr>
          <w:rFonts w:ascii="Times New Roman" w:hAnsi="Times New Roman" w:cs="Times New Roman"/>
        </w:rPr>
        <w:t>.</w:t>
      </w:r>
    </w:p>
    <w:p w:rsidR="00A7368B" w:rsidRPr="000B5E83" w:rsidRDefault="00A7368B" w:rsidP="0044300E">
      <w:pPr>
        <w:pStyle w:val="ListParagraph"/>
        <w:ind w:left="360"/>
        <w:jc w:val="both"/>
        <w:rPr>
          <w:rFonts w:ascii="Times New Roman" w:hAnsi="Times New Roman" w:cs="Times New Roman"/>
        </w:rPr>
      </w:pPr>
    </w:p>
    <w:p w:rsidR="00A7368B" w:rsidRPr="000B5E83" w:rsidRDefault="00A17CC5" w:rsidP="0044300E">
      <w:pPr>
        <w:pStyle w:val="ListParagraph"/>
        <w:numPr>
          <w:ilvl w:val="0"/>
          <w:numId w:val="13"/>
        </w:numPr>
        <w:jc w:val="both"/>
        <w:rPr>
          <w:rFonts w:ascii="Times New Roman" w:hAnsi="Times New Roman" w:cs="Times New Roman"/>
        </w:rPr>
      </w:pPr>
      <w:r w:rsidRPr="000B5E83">
        <w:rPr>
          <w:rFonts w:ascii="Times New Roman" w:hAnsi="Times New Roman" w:cs="Times New Roman"/>
          <w:b/>
        </w:rPr>
        <w:t xml:space="preserve">Data Type </w:t>
      </w:r>
      <w:r w:rsidR="00A7368B" w:rsidRPr="000B5E83">
        <w:rPr>
          <w:rFonts w:ascii="Times New Roman" w:hAnsi="Times New Roman" w:cs="Times New Roman"/>
          <w:b/>
        </w:rPr>
        <w:t>Checks</w:t>
      </w:r>
    </w:p>
    <w:p w:rsidR="00154A5A" w:rsidRPr="000B5E83" w:rsidRDefault="00A17CC5" w:rsidP="0044300E">
      <w:pPr>
        <w:pStyle w:val="ListParagraph"/>
        <w:ind w:left="360"/>
        <w:jc w:val="both"/>
        <w:rPr>
          <w:rFonts w:ascii="Times New Roman" w:hAnsi="Times New Roman" w:cs="Times New Roman"/>
        </w:rPr>
      </w:pPr>
      <w:r w:rsidRPr="000B5E83">
        <w:rPr>
          <w:rFonts w:ascii="Times New Roman" w:hAnsi="Times New Roman" w:cs="Times New Roman"/>
        </w:rPr>
        <w:t xml:space="preserve">Variables were </w:t>
      </w:r>
      <w:r w:rsidR="00A7368B" w:rsidRPr="000B5E83">
        <w:rPr>
          <w:rFonts w:ascii="Times New Roman" w:hAnsi="Times New Roman" w:cs="Times New Roman"/>
        </w:rPr>
        <w:t xml:space="preserve">checked to have </w:t>
      </w:r>
      <w:r w:rsidRPr="000B5E83">
        <w:rPr>
          <w:rFonts w:ascii="Times New Roman" w:hAnsi="Times New Roman" w:cs="Times New Roman"/>
        </w:rPr>
        <w:t xml:space="preserve">their appropriate data types </w:t>
      </w:r>
      <w:r w:rsidR="00A7368B" w:rsidRPr="000B5E83">
        <w:rPr>
          <w:rFonts w:ascii="Times New Roman" w:hAnsi="Times New Roman" w:cs="Times New Roman"/>
        </w:rPr>
        <w:t xml:space="preserve">and </w:t>
      </w:r>
      <w:r w:rsidRPr="000B5E83">
        <w:rPr>
          <w:rFonts w:ascii="Times New Roman" w:hAnsi="Times New Roman" w:cs="Times New Roman"/>
        </w:rPr>
        <w:t xml:space="preserve">to ensure they were processed correctly in subsequent analysis stages. Specifically, categorical variables were encoded as factors to reflect their non-numeric, categorical nature. </w:t>
      </w:r>
      <w:r w:rsidR="00A7368B" w:rsidRPr="000B5E83">
        <w:rPr>
          <w:rFonts w:ascii="Times New Roman" w:hAnsi="Times New Roman" w:cs="Times New Roman"/>
        </w:rPr>
        <w:t>I</w:t>
      </w:r>
      <w:r w:rsidRPr="000B5E83">
        <w:rPr>
          <w:rFonts w:ascii="Times New Roman" w:hAnsi="Times New Roman" w:cs="Times New Roman"/>
        </w:rPr>
        <w:t>t ensures they are treated as group identifiers rather than numeric values, allowing for meaningful interpretations in regression and visualization.</w:t>
      </w:r>
    </w:p>
    <w:p w:rsidR="00154A5A" w:rsidRPr="000B5E83" w:rsidRDefault="00154A5A" w:rsidP="0044300E">
      <w:pPr>
        <w:pStyle w:val="ListParagraph"/>
        <w:ind w:left="360"/>
        <w:jc w:val="both"/>
        <w:rPr>
          <w:rFonts w:ascii="Times New Roman" w:hAnsi="Times New Roman" w:cs="Times New Roman"/>
        </w:rPr>
      </w:pPr>
    </w:p>
    <w:p w:rsidR="00154A5A" w:rsidRPr="000B5E83" w:rsidRDefault="00154A5A" w:rsidP="0044300E">
      <w:pPr>
        <w:pStyle w:val="ListParagraph"/>
        <w:numPr>
          <w:ilvl w:val="0"/>
          <w:numId w:val="13"/>
        </w:numPr>
        <w:jc w:val="both"/>
        <w:rPr>
          <w:rFonts w:ascii="Times New Roman" w:hAnsi="Times New Roman" w:cs="Times New Roman"/>
          <w:b/>
        </w:rPr>
      </w:pPr>
      <w:r w:rsidRPr="000B5E83">
        <w:rPr>
          <w:rFonts w:ascii="Times New Roman" w:hAnsi="Times New Roman" w:cs="Times New Roman"/>
          <w:b/>
        </w:rPr>
        <w:t>Outlier Detection and Handling</w:t>
      </w:r>
    </w:p>
    <w:p w:rsidR="00154A5A" w:rsidRPr="000B5E83" w:rsidRDefault="00A17CC5" w:rsidP="0044300E">
      <w:pPr>
        <w:pStyle w:val="ListParagraph"/>
        <w:ind w:left="360"/>
        <w:jc w:val="both"/>
        <w:rPr>
          <w:rFonts w:ascii="Times New Roman" w:hAnsi="Times New Roman" w:cs="Times New Roman"/>
        </w:rPr>
      </w:pPr>
      <w:r w:rsidRPr="000B5E83">
        <w:rPr>
          <w:rFonts w:ascii="Times New Roman" w:hAnsi="Times New Roman" w:cs="Times New Roman"/>
        </w:rPr>
        <w:t>Outliers detection was performed on continuous variables using boxplots and statistical thresholds. Identified outliers were evaluated</w:t>
      </w:r>
      <w:r w:rsidR="00154A5A" w:rsidRPr="000B5E83">
        <w:rPr>
          <w:rFonts w:ascii="Times New Roman" w:hAnsi="Times New Roman" w:cs="Times New Roman"/>
        </w:rPr>
        <w:t>.</w:t>
      </w:r>
      <w:r w:rsidRPr="000B5E83">
        <w:rPr>
          <w:rFonts w:ascii="Times New Roman" w:hAnsi="Times New Roman" w:cs="Times New Roman"/>
        </w:rPr>
        <w:t xml:space="preserve"> This approach minimized their impact on the analysis while retaining </w:t>
      </w:r>
      <w:r w:rsidR="00A7368B" w:rsidRPr="000B5E83">
        <w:rPr>
          <w:rFonts w:ascii="Times New Roman" w:hAnsi="Times New Roman" w:cs="Times New Roman"/>
        </w:rPr>
        <w:t>genuine variations in the data.</w:t>
      </w:r>
    </w:p>
    <w:p w:rsidR="00154A5A" w:rsidRPr="000B5E83" w:rsidRDefault="00154A5A" w:rsidP="0044300E">
      <w:pPr>
        <w:pStyle w:val="ListParagraph"/>
        <w:ind w:left="360"/>
        <w:jc w:val="both"/>
        <w:rPr>
          <w:rFonts w:ascii="Times New Roman" w:hAnsi="Times New Roman" w:cs="Times New Roman"/>
        </w:rPr>
      </w:pPr>
    </w:p>
    <w:p w:rsidR="000B5E83" w:rsidRDefault="00154A5A" w:rsidP="0044300E">
      <w:pPr>
        <w:pStyle w:val="ListParagraph"/>
        <w:numPr>
          <w:ilvl w:val="0"/>
          <w:numId w:val="13"/>
        </w:numPr>
        <w:jc w:val="both"/>
        <w:rPr>
          <w:rFonts w:ascii="Times New Roman" w:hAnsi="Times New Roman" w:cs="Times New Roman"/>
          <w:b/>
        </w:rPr>
      </w:pPr>
      <w:r w:rsidRPr="000B5E83">
        <w:rPr>
          <w:rFonts w:ascii="Times New Roman" w:hAnsi="Times New Roman" w:cs="Times New Roman"/>
          <w:b/>
        </w:rPr>
        <w:t>Renaming the columns</w:t>
      </w:r>
    </w:p>
    <w:p w:rsidR="00A17CC5" w:rsidRDefault="000B5E83" w:rsidP="0044300E">
      <w:pPr>
        <w:pStyle w:val="ListParagraph"/>
        <w:ind w:left="360"/>
        <w:jc w:val="both"/>
        <w:rPr>
          <w:rFonts w:ascii="Times New Roman" w:hAnsi="Times New Roman" w:cs="Times New Roman"/>
        </w:rPr>
      </w:pPr>
      <w:r w:rsidRPr="000B5E83">
        <w:rPr>
          <w:rFonts w:ascii="Times New Roman" w:hAnsi="Times New Roman" w:cs="Times New Roman"/>
        </w:rPr>
        <w:t>In the dataset, column names were carefully reviewed and adjusted to enhance clarity and ensure consistency when referencing</w:t>
      </w:r>
      <w:r>
        <w:rPr>
          <w:rFonts w:ascii="Times New Roman" w:hAnsi="Times New Roman" w:cs="Times New Roman"/>
        </w:rPr>
        <w:t xml:space="preserve"> variables in the analysis code</w:t>
      </w:r>
      <w:r w:rsidRPr="000B5E83">
        <w:rPr>
          <w:rFonts w:ascii="Times New Roman" w:hAnsi="Times New Roman" w:cs="Times New Roman"/>
        </w:rPr>
        <w:t>.</w:t>
      </w:r>
      <w:r>
        <w:rPr>
          <w:rFonts w:ascii="Times New Roman" w:hAnsi="Times New Roman" w:cs="Times New Roman"/>
        </w:rPr>
        <w:t xml:space="preserve"> For instance, the</w:t>
      </w:r>
      <w:r w:rsidRPr="000B5E83">
        <w:rPr>
          <w:rFonts w:ascii="Times New Roman" w:hAnsi="Times New Roman" w:cs="Times New Roman"/>
        </w:rPr>
        <w:t xml:space="preserve"> column originally named </w:t>
      </w:r>
      <w:r w:rsidRPr="000B5E83">
        <w:rPr>
          <w:rStyle w:val="HTMLCode"/>
          <w:rFonts w:ascii="Times New Roman" w:eastAsiaTheme="minorEastAsia" w:hAnsi="Times New Roman" w:cs="Times New Roman"/>
          <w:sz w:val="22"/>
          <w:szCs w:val="22"/>
        </w:rPr>
        <w:t xml:space="preserve">"Cement (component </w:t>
      </w:r>
      <w:proofErr w:type="gramStart"/>
      <w:r w:rsidRPr="000B5E83">
        <w:rPr>
          <w:rStyle w:val="HTMLCode"/>
          <w:rFonts w:ascii="Times New Roman" w:eastAsiaTheme="minorEastAsia" w:hAnsi="Times New Roman" w:cs="Times New Roman"/>
          <w:sz w:val="22"/>
          <w:szCs w:val="22"/>
        </w:rPr>
        <w:t>1)(</w:t>
      </w:r>
      <w:proofErr w:type="gramEnd"/>
      <w:r w:rsidRPr="000B5E83">
        <w:rPr>
          <w:rStyle w:val="HTMLCode"/>
          <w:rFonts w:ascii="Times New Roman" w:eastAsiaTheme="minorEastAsia" w:hAnsi="Times New Roman" w:cs="Times New Roman"/>
          <w:sz w:val="22"/>
          <w:szCs w:val="22"/>
        </w:rPr>
        <w:t>kg in a m³ mixture)"</w:t>
      </w:r>
      <w:r>
        <w:rPr>
          <w:rFonts w:ascii="Times New Roman" w:hAnsi="Times New Roman" w:cs="Times New Roman"/>
        </w:rPr>
        <w:t xml:space="preserve"> was renamed to </w:t>
      </w:r>
      <w:r w:rsidRPr="000B5E83">
        <w:rPr>
          <w:rStyle w:val="HTMLCode"/>
          <w:rFonts w:ascii="Times New Roman" w:eastAsiaTheme="minorEastAsia" w:hAnsi="Times New Roman" w:cs="Times New Roman"/>
          <w:sz w:val="22"/>
          <w:szCs w:val="22"/>
        </w:rPr>
        <w:t>"Cement "</w:t>
      </w:r>
      <w:r w:rsidRPr="000B5E83">
        <w:rPr>
          <w:rFonts w:ascii="Times New Roman" w:hAnsi="Times New Roman" w:cs="Times New Roman"/>
        </w:rPr>
        <w:t>. This change improved readability and ease of reference</w:t>
      </w:r>
      <w:r>
        <w:rPr>
          <w:rFonts w:ascii="Times New Roman" w:hAnsi="Times New Roman" w:cs="Times New Roman"/>
        </w:rPr>
        <w:t xml:space="preserve">, </w:t>
      </w:r>
      <w:r w:rsidRPr="000B5E83">
        <w:rPr>
          <w:rFonts w:ascii="Times New Roman" w:hAnsi="Times New Roman" w:cs="Times New Roman"/>
        </w:rPr>
        <w:t xml:space="preserve">preventing syntax issues that can arise with complex column names. </w:t>
      </w:r>
      <w:r>
        <w:rPr>
          <w:rFonts w:ascii="Times New Roman" w:hAnsi="Times New Roman" w:cs="Times New Roman"/>
        </w:rPr>
        <w:t>This standardized naming</w:t>
      </w:r>
      <w:r w:rsidRPr="000B5E83">
        <w:rPr>
          <w:rFonts w:ascii="Times New Roman" w:hAnsi="Times New Roman" w:cs="Times New Roman"/>
        </w:rPr>
        <w:t xml:space="preserve"> allow</w:t>
      </w:r>
      <w:r>
        <w:rPr>
          <w:rFonts w:ascii="Times New Roman" w:hAnsi="Times New Roman" w:cs="Times New Roman"/>
        </w:rPr>
        <w:t>ed</w:t>
      </w:r>
      <w:r w:rsidRPr="000B5E83">
        <w:rPr>
          <w:rFonts w:ascii="Times New Roman" w:hAnsi="Times New Roman" w:cs="Times New Roman"/>
        </w:rPr>
        <w:t xml:space="preserve"> for more efficient data handling, facilitate</w:t>
      </w:r>
      <w:r>
        <w:rPr>
          <w:rFonts w:ascii="Times New Roman" w:hAnsi="Times New Roman" w:cs="Times New Roman"/>
        </w:rPr>
        <w:t>d</w:t>
      </w:r>
      <w:r w:rsidRPr="000B5E83">
        <w:rPr>
          <w:rFonts w:ascii="Times New Roman" w:hAnsi="Times New Roman" w:cs="Times New Roman"/>
        </w:rPr>
        <w:t xml:space="preserve"> automation in code, and reduce</w:t>
      </w:r>
      <w:r>
        <w:rPr>
          <w:rFonts w:ascii="Times New Roman" w:hAnsi="Times New Roman" w:cs="Times New Roman"/>
        </w:rPr>
        <w:t>d</w:t>
      </w:r>
      <w:r w:rsidRPr="000B5E83">
        <w:rPr>
          <w:rFonts w:ascii="Times New Roman" w:hAnsi="Times New Roman" w:cs="Times New Roman"/>
        </w:rPr>
        <w:t xml:space="preserve"> the likelihood of errors.</w:t>
      </w:r>
    </w:p>
    <w:p w:rsidR="000B5E83" w:rsidRDefault="000B5E83" w:rsidP="0044300E">
      <w:pPr>
        <w:pStyle w:val="ListParagraph"/>
        <w:ind w:left="360"/>
        <w:jc w:val="both"/>
        <w:rPr>
          <w:rFonts w:ascii="Times New Roman" w:hAnsi="Times New Roman" w:cs="Times New Roman"/>
        </w:rPr>
      </w:pPr>
    </w:p>
    <w:tbl>
      <w:tblPr>
        <w:tblStyle w:val="GridTable4-Accent1"/>
        <w:tblW w:w="9240" w:type="dxa"/>
        <w:tblLook w:val="04A0" w:firstRow="1" w:lastRow="0" w:firstColumn="1" w:lastColumn="0" w:noHBand="0" w:noVBand="1"/>
      </w:tblPr>
      <w:tblGrid>
        <w:gridCol w:w="4620"/>
        <w:gridCol w:w="4620"/>
      </w:tblGrid>
      <w:tr w:rsidR="00B12D3A" w:rsidTr="00B12D3A">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4620" w:type="dxa"/>
          </w:tcPr>
          <w:p w:rsidR="000B5E83" w:rsidRDefault="000B5E83" w:rsidP="0044300E">
            <w:pPr>
              <w:pStyle w:val="ListParagraph"/>
              <w:spacing w:line="276" w:lineRule="auto"/>
              <w:ind w:left="0"/>
              <w:jc w:val="both"/>
              <w:rPr>
                <w:rFonts w:ascii="Times New Roman" w:hAnsi="Times New Roman" w:cs="Times New Roman"/>
              </w:rPr>
            </w:pPr>
            <w:r>
              <w:rPr>
                <w:rFonts w:ascii="Times New Roman" w:hAnsi="Times New Roman" w:cs="Times New Roman"/>
              </w:rPr>
              <w:t>Original Column Name</w:t>
            </w:r>
          </w:p>
        </w:tc>
        <w:tc>
          <w:tcPr>
            <w:tcW w:w="4620" w:type="dxa"/>
          </w:tcPr>
          <w:p w:rsidR="000B5E83" w:rsidRDefault="000B5E83" w:rsidP="0044300E">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Renamed Column Name</w:t>
            </w:r>
          </w:p>
        </w:tc>
      </w:tr>
      <w:tr w:rsidR="00B12D3A" w:rsidRPr="00B12D3A" w:rsidTr="00B12D3A">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620" w:type="dxa"/>
          </w:tcPr>
          <w:p w:rsidR="000B5E83" w:rsidRPr="00062A6B" w:rsidRDefault="008051FD" w:rsidP="0044300E">
            <w:pPr>
              <w:spacing w:line="276" w:lineRule="auto"/>
              <w:rPr>
                <w:rFonts w:ascii="Times New Roman" w:eastAsia="Times New Roman" w:hAnsi="Times New Roman" w:cs="Times New Roman"/>
                <w:b w:val="0"/>
                <w:vanish/>
                <w:sz w:val="24"/>
                <w:szCs w:val="24"/>
              </w:rPr>
            </w:pPr>
            <w:r w:rsidRPr="00B12D3A">
              <w:rPr>
                <w:b w:val="0"/>
              </w:rPr>
              <w:t>Cement (component 1)(kg in a m³ mixture)</w:t>
            </w:r>
          </w:p>
        </w:tc>
        <w:tc>
          <w:tcPr>
            <w:tcW w:w="4620" w:type="dxa"/>
          </w:tcPr>
          <w:p w:rsidR="000B5E83" w:rsidRPr="00B12D3A" w:rsidRDefault="00B12D3A" w:rsidP="0044300E">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12D3A">
              <w:rPr>
                <w:rFonts w:ascii="Times New Roman" w:hAnsi="Times New Roman" w:cs="Times New Roman"/>
              </w:rPr>
              <w:t>Cement</w:t>
            </w:r>
          </w:p>
        </w:tc>
      </w:tr>
      <w:tr w:rsidR="008051FD" w:rsidRPr="00B12D3A" w:rsidTr="00B12D3A">
        <w:trPr>
          <w:trHeight w:val="851"/>
        </w:trPr>
        <w:tc>
          <w:tcPr>
            <w:cnfStyle w:val="001000000000" w:firstRow="0" w:lastRow="0" w:firstColumn="1" w:lastColumn="0" w:oddVBand="0" w:evenVBand="0" w:oddHBand="0" w:evenHBand="0" w:firstRowFirstColumn="0" w:firstRowLastColumn="0" w:lastRowFirstColumn="0" w:lastRowLastColumn="0"/>
            <w:tcW w:w="4620" w:type="dxa"/>
          </w:tcPr>
          <w:p w:rsidR="008051FD" w:rsidRPr="00B12D3A" w:rsidRDefault="008051FD" w:rsidP="0044300E">
            <w:pPr>
              <w:spacing w:line="276" w:lineRule="auto"/>
              <w:rPr>
                <w:rFonts w:ascii="Times New Roman" w:eastAsia="Times New Roman" w:hAnsi="Times New Roman" w:cs="Times New Roman"/>
                <w:b w:val="0"/>
                <w:sz w:val="24"/>
                <w:szCs w:val="24"/>
              </w:rPr>
            </w:pPr>
            <w:r w:rsidRPr="000B5E83">
              <w:rPr>
                <w:rFonts w:ascii="Times New Roman" w:eastAsia="Times New Roman" w:hAnsi="Times New Roman" w:cs="Times New Roman"/>
                <w:b w:val="0"/>
                <w:sz w:val="24"/>
                <w:szCs w:val="24"/>
              </w:rPr>
              <w:t>Blast Furnace Slag (component 2)(kg in a m³ mixture)</w:t>
            </w:r>
          </w:p>
        </w:tc>
        <w:tc>
          <w:tcPr>
            <w:tcW w:w="4620" w:type="dxa"/>
          </w:tcPr>
          <w:p w:rsidR="008051FD" w:rsidRPr="00B12D3A" w:rsidRDefault="00B12D3A" w:rsidP="0044300E">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2D3A">
              <w:rPr>
                <w:rFonts w:ascii="Times New Roman" w:eastAsia="Times New Roman" w:hAnsi="Times New Roman" w:cs="Times New Roman"/>
                <w:sz w:val="24"/>
                <w:szCs w:val="24"/>
              </w:rPr>
              <w:t xml:space="preserve">Blast </w:t>
            </w:r>
            <w:r w:rsidR="008051FD" w:rsidRPr="000B5E83">
              <w:rPr>
                <w:rFonts w:ascii="Times New Roman" w:eastAsia="Times New Roman" w:hAnsi="Times New Roman" w:cs="Times New Roman"/>
                <w:sz w:val="24"/>
                <w:szCs w:val="24"/>
              </w:rPr>
              <w:t>Furnace</w:t>
            </w:r>
            <w:r w:rsidRPr="00B12D3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Slag</w:t>
            </w:r>
          </w:p>
        </w:tc>
      </w:tr>
      <w:tr w:rsidR="00B12D3A" w:rsidRPr="00B12D3A" w:rsidTr="00B12D3A">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20" w:type="dxa"/>
          </w:tcPr>
          <w:p w:rsidR="000B5E83" w:rsidRPr="00B12D3A" w:rsidRDefault="008051FD" w:rsidP="0044300E">
            <w:pPr>
              <w:pStyle w:val="ListParagraph"/>
              <w:spacing w:line="276" w:lineRule="auto"/>
              <w:ind w:left="0"/>
              <w:jc w:val="both"/>
              <w:rPr>
                <w:rFonts w:ascii="Times New Roman" w:hAnsi="Times New Roman" w:cs="Times New Roman"/>
                <w:b w:val="0"/>
              </w:rPr>
            </w:pPr>
            <w:r w:rsidRPr="000B5E83">
              <w:rPr>
                <w:rFonts w:ascii="Times New Roman" w:eastAsia="Times New Roman" w:hAnsi="Times New Roman" w:cs="Times New Roman"/>
                <w:b w:val="0"/>
                <w:sz w:val="24"/>
                <w:szCs w:val="24"/>
              </w:rPr>
              <w:t>Fly Ash (component 3)(kg in a m³ mixture)</w:t>
            </w:r>
          </w:p>
        </w:tc>
        <w:tc>
          <w:tcPr>
            <w:tcW w:w="4620" w:type="dxa"/>
          </w:tcPr>
          <w:p w:rsidR="000B5E83" w:rsidRPr="00B12D3A" w:rsidRDefault="00B12D3A" w:rsidP="0044300E">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12D3A">
              <w:rPr>
                <w:rFonts w:ascii="Times New Roman" w:eastAsia="Times New Roman" w:hAnsi="Times New Roman" w:cs="Times New Roman"/>
                <w:sz w:val="24"/>
                <w:szCs w:val="24"/>
              </w:rPr>
              <w:t xml:space="preserve">Fly </w:t>
            </w:r>
            <w:r w:rsidR="008051FD" w:rsidRPr="000B5E83">
              <w:rPr>
                <w:rFonts w:ascii="Times New Roman" w:eastAsia="Times New Roman" w:hAnsi="Times New Roman" w:cs="Times New Roman"/>
                <w:sz w:val="24"/>
                <w:szCs w:val="24"/>
              </w:rPr>
              <w:t>Ash</w:t>
            </w:r>
          </w:p>
        </w:tc>
      </w:tr>
      <w:tr w:rsidR="00B12D3A" w:rsidRPr="00B12D3A" w:rsidTr="00B12D3A">
        <w:trPr>
          <w:trHeight w:val="413"/>
        </w:trPr>
        <w:tc>
          <w:tcPr>
            <w:cnfStyle w:val="001000000000" w:firstRow="0" w:lastRow="0" w:firstColumn="1" w:lastColumn="0" w:oddVBand="0" w:evenVBand="0" w:oddHBand="0" w:evenHBand="0" w:firstRowFirstColumn="0" w:firstRowLastColumn="0" w:lastRowFirstColumn="0" w:lastRowLastColumn="0"/>
            <w:tcW w:w="4620" w:type="dxa"/>
          </w:tcPr>
          <w:p w:rsidR="000B5E83" w:rsidRPr="00B12D3A" w:rsidRDefault="008051FD" w:rsidP="0044300E">
            <w:pPr>
              <w:pStyle w:val="ListParagraph"/>
              <w:spacing w:line="276" w:lineRule="auto"/>
              <w:ind w:left="0"/>
              <w:jc w:val="both"/>
              <w:rPr>
                <w:rFonts w:ascii="Times New Roman" w:hAnsi="Times New Roman" w:cs="Times New Roman"/>
                <w:b w:val="0"/>
              </w:rPr>
            </w:pPr>
            <w:r w:rsidRPr="000B5E83">
              <w:rPr>
                <w:rFonts w:ascii="Times New Roman" w:eastAsia="Times New Roman" w:hAnsi="Times New Roman" w:cs="Times New Roman"/>
                <w:b w:val="0"/>
                <w:sz w:val="24"/>
                <w:szCs w:val="24"/>
              </w:rPr>
              <w:t>Water (component 4)(kg in a m³ mixture)</w:t>
            </w:r>
          </w:p>
        </w:tc>
        <w:tc>
          <w:tcPr>
            <w:tcW w:w="4620" w:type="dxa"/>
          </w:tcPr>
          <w:p w:rsidR="000B5E83" w:rsidRPr="00B12D3A" w:rsidRDefault="008051FD" w:rsidP="0044300E">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B5E83">
              <w:rPr>
                <w:rFonts w:ascii="Times New Roman" w:eastAsia="Times New Roman" w:hAnsi="Times New Roman" w:cs="Times New Roman"/>
                <w:sz w:val="24"/>
                <w:szCs w:val="24"/>
              </w:rPr>
              <w:t>Water</w:t>
            </w:r>
          </w:p>
        </w:tc>
      </w:tr>
      <w:tr w:rsidR="00B12D3A" w:rsidRPr="00B12D3A" w:rsidTr="00B12D3A">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4620" w:type="dxa"/>
          </w:tcPr>
          <w:p w:rsidR="000B5E83" w:rsidRPr="00B12D3A" w:rsidRDefault="008051FD" w:rsidP="0044300E">
            <w:pPr>
              <w:pStyle w:val="ListParagraph"/>
              <w:spacing w:line="276" w:lineRule="auto"/>
              <w:ind w:left="0"/>
              <w:jc w:val="both"/>
              <w:rPr>
                <w:rFonts w:ascii="Times New Roman" w:hAnsi="Times New Roman" w:cs="Times New Roman"/>
                <w:b w:val="0"/>
              </w:rPr>
            </w:pPr>
            <w:r w:rsidRPr="000B5E83">
              <w:rPr>
                <w:rFonts w:ascii="Times New Roman" w:eastAsia="Times New Roman" w:hAnsi="Times New Roman" w:cs="Times New Roman"/>
                <w:b w:val="0"/>
                <w:sz w:val="24"/>
                <w:szCs w:val="24"/>
              </w:rPr>
              <w:t>Superplasticizer (component 5)(kg in a m³ mixture)</w:t>
            </w:r>
          </w:p>
        </w:tc>
        <w:tc>
          <w:tcPr>
            <w:tcW w:w="4620" w:type="dxa"/>
          </w:tcPr>
          <w:p w:rsidR="000B5E83" w:rsidRPr="00B12D3A" w:rsidRDefault="008051FD" w:rsidP="0044300E">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5E83">
              <w:rPr>
                <w:rFonts w:ascii="Times New Roman" w:eastAsia="Times New Roman" w:hAnsi="Times New Roman" w:cs="Times New Roman"/>
                <w:sz w:val="24"/>
                <w:szCs w:val="24"/>
              </w:rPr>
              <w:t>Superplasticizer</w:t>
            </w:r>
          </w:p>
        </w:tc>
      </w:tr>
      <w:tr w:rsidR="00B12D3A" w:rsidRPr="00B12D3A" w:rsidTr="00B12D3A">
        <w:trPr>
          <w:trHeight w:val="851"/>
        </w:trPr>
        <w:tc>
          <w:tcPr>
            <w:cnfStyle w:val="001000000000" w:firstRow="0" w:lastRow="0" w:firstColumn="1" w:lastColumn="0" w:oddVBand="0" w:evenVBand="0" w:oddHBand="0" w:evenHBand="0" w:firstRowFirstColumn="0" w:firstRowLastColumn="0" w:lastRowFirstColumn="0" w:lastRowLastColumn="0"/>
            <w:tcW w:w="4620" w:type="dxa"/>
          </w:tcPr>
          <w:p w:rsidR="000B5E83" w:rsidRPr="00B12D3A" w:rsidRDefault="00D97CFA" w:rsidP="0044300E">
            <w:pPr>
              <w:pStyle w:val="ListParagraph"/>
              <w:spacing w:line="276" w:lineRule="auto"/>
              <w:ind w:left="0"/>
              <w:jc w:val="both"/>
              <w:rPr>
                <w:rFonts w:ascii="Times New Roman" w:hAnsi="Times New Roman" w:cs="Times New Roman"/>
                <w:b w:val="0"/>
              </w:rPr>
            </w:pPr>
            <w:r w:rsidRPr="000B5E83">
              <w:rPr>
                <w:rFonts w:ascii="Times New Roman" w:eastAsia="Times New Roman" w:hAnsi="Times New Roman" w:cs="Times New Roman"/>
                <w:b w:val="0"/>
                <w:sz w:val="24"/>
                <w:szCs w:val="24"/>
              </w:rPr>
              <w:t>Coarse Aggregate (component 6)(kg in a m³ mixture)</w:t>
            </w:r>
          </w:p>
        </w:tc>
        <w:tc>
          <w:tcPr>
            <w:tcW w:w="4620" w:type="dxa"/>
          </w:tcPr>
          <w:p w:rsidR="000B5E83" w:rsidRPr="00B12D3A" w:rsidRDefault="00D97CFA" w:rsidP="0044300E">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2D3A">
              <w:rPr>
                <w:rFonts w:ascii="Times New Roman" w:eastAsia="Times New Roman" w:hAnsi="Times New Roman" w:cs="Times New Roman"/>
                <w:sz w:val="24"/>
                <w:szCs w:val="24"/>
              </w:rPr>
              <w:t xml:space="preserve">Coarse </w:t>
            </w:r>
            <w:r w:rsidRPr="000B5E83">
              <w:rPr>
                <w:rFonts w:ascii="Times New Roman" w:eastAsia="Times New Roman" w:hAnsi="Times New Roman" w:cs="Times New Roman"/>
                <w:sz w:val="24"/>
                <w:szCs w:val="24"/>
              </w:rPr>
              <w:t>Aggregate</w:t>
            </w:r>
          </w:p>
        </w:tc>
      </w:tr>
      <w:tr w:rsidR="00B12D3A" w:rsidRPr="00B12D3A" w:rsidTr="00B12D3A">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4620" w:type="dxa"/>
          </w:tcPr>
          <w:p w:rsidR="000B5E83" w:rsidRPr="00B12D3A" w:rsidRDefault="00544615" w:rsidP="0044300E">
            <w:pPr>
              <w:pStyle w:val="ListParagraph"/>
              <w:spacing w:line="276" w:lineRule="auto"/>
              <w:ind w:left="0"/>
              <w:jc w:val="both"/>
              <w:rPr>
                <w:rFonts w:ascii="Times New Roman" w:hAnsi="Times New Roman" w:cs="Times New Roman"/>
                <w:b w:val="0"/>
              </w:rPr>
            </w:pPr>
            <w:r w:rsidRPr="000B5E83">
              <w:rPr>
                <w:rFonts w:ascii="Times New Roman" w:eastAsia="Times New Roman" w:hAnsi="Times New Roman" w:cs="Times New Roman"/>
                <w:b w:val="0"/>
                <w:sz w:val="24"/>
                <w:szCs w:val="24"/>
              </w:rPr>
              <w:t>Fine Aggregate (component 7)(kg in a m³ mixture)</w:t>
            </w:r>
          </w:p>
        </w:tc>
        <w:tc>
          <w:tcPr>
            <w:tcW w:w="4620" w:type="dxa"/>
          </w:tcPr>
          <w:p w:rsidR="000B5E83" w:rsidRPr="00B12D3A" w:rsidRDefault="00D97CFA" w:rsidP="0044300E">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12D3A">
              <w:t xml:space="preserve">Fine </w:t>
            </w:r>
            <w:r w:rsidR="00544615" w:rsidRPr="00B12D3A">
              <w:t>Aggregate</w:t>
            </w:r>
          </w:p>
        </w:tc>
      </w:tr>
      <w:tr w:rsidR="00B12D3A" w:rsidRPr="00B12D3A" w:rsidTr="00B12D3A">
        <w:trPr>
          <w:trHeight w:val="851"/>
        </w:trPr>
        <w:tc>
          <w:tcPr>
            <w:cnfStyle w:val="001000000000" w:firstRow="0" w:lastRow="0" w:firstColumn="1" w:lastColumn="0" w:oddVBand="0" w:evenVBand="0" w:oddHBand="0" w:evenHBand="0" w:firstRowFirstColumn="0" w:firstRowLastColumn="0" w:lastRowFirstColumn="0" w:lastRowLastColumn="0"/>
            <w:tcW w:w="4620" w:type="dxa"/>
          </w:tcPr>
          <w:p w:rsidR="000B5E83" w:rsidRPr="00B12D3A" w:rsidRDefault="000B5E83" w:rsidP="0044300E">
            <w:pPr>
              <w:pStyle w:val="ListParagraph"/>
              <w:spacing w:line="276" w:lineRule="auto"/>
              <w:ind w:left="0"/>
              <w:jc w:val="both"/>
              <w:rPr>
                <w:rFonts w:ascii="Times New Roman" w:hAnsi="Times New Roman" w:cs="Times New Roman"/>
                <w:b w:val="0"/>
              </w:rPr>
            </w:pPr>
            <w:r w:rsidRPr="000B5E83">
              <w:rPr>
                <w:rFonts w:ascii="Times New Roman" w:eastAsia="Times New Roman" w:hAnsi="Times New Roman" w:cs="Times New Roman"/>
                <w:b w:val="0"/>
                <w:sz w:val="24"/>
                <w:szCs w:val="24"/>
              </w:rPr>
              <w:t xml:space="preserve">Concrete compressive strength(MPa, </w:t>
            </w:r>
            <w:proofErr w:type="spellStart"/>
            <w:r w:rsidRPr="000B5E83">
              <w:rPr>
                <w:rFonts w:ascii="Times New Roman" w:eastAsia="Times New Roman" w:hAnsi="Times New Roman" w:cs="Times New Roman"/>
                <w:b w:val="0"/>
                <w:sz w:val="24"/>
                <w:szCs w:val="24"/>
              </w:rPr>
              <w:t>megapascals</w:t>
            </w:r>
            <w:proofErr w:type="spellEnd"/>
            <w:r w:rsidRPr="000B5E83">
              <w:rPr>
                <w:rFonts w:ascii="Times New Roman" w:eastAsia="Times New Roman" w:hAnsi="Times New Roman" w:cs="Times New Roman"/>
                <w:b w:val="0"/>
                <w:sz w:val="24"/>
                <w:szCs w:val="24"/>
              </w:rPr>
              <w:t>)</w:t>
            </w:r>
          </w:p>
        </w:tc>
        <w:tc>
          <w:tcPr>
            <w:tcW w:w="4620" w:type="dxa"/>
          </w:tcPr>
          <w:p w:rsidR="000B5E83" w:rsidRPr="00B12D3A" w:rsidRDefault="00B12D3A" w:rsidP="0044300E">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2D3A">
              <w:rPr>
                <w:rFonts w:ascii="Times New Roman" w:eastAsia="Times New Roman" w:hAnsi="Times New Roman" w:cs="Times New Roman"/>
                <w:sz w:val="24"/>
                <w:szCs w:val="24"/>
              </w:rPr>
              <w:t xml:space="preserve">Concrete compressive </w:t>
            </w:r>
            <w:r w:rsidR="000B5E83" w:rsidRPr="000B5E83">
              <w:rPr>
                <w:rFonts w:ascii="Times New Roman" w:eastAsia="Times New Roman" w:hAnsi="Times New Roman" w:cs="Times New Roman"/>
                <w:sz w:val="24"/>
                <w:szCs w:val="24"/>
              </w:rPr>
              <w:t>strength</w:t>
            </w:r>
          </w:p>
        </w:tc>
      </w:tr>
    </w:tbl>
    <w:p w:rsidR="001C7917" w:rsidRPr="000B5E83" w:rsidRDefault="00A17CC5" w:rsidP="0044300E">
      <w:pPr>
        <w:rPr>
          <w:rFonts w:ascii="Times New Roman" w:hAnsi="Times New Roman" w:cs="Times New Roman"/>
        </w:rPr>
      </w:pPr>
      <w:r w:rsidRPr="000B5E83">
        <w:rPr>
          <w:rFonts w:ascii="Times New Roman" w:hAnsi="Times New Roman" w:cs="Times New Roman"/>
        </w:rPr>
        <w:lastRenderedPageBreak/>
        <w:t>Through these data cleaning and preparation steps, the dataset was refined to a quality suitable for reliable analysis, minimizing biases and ensuring that results reflect genuine patterns and relationships in the data.</w:t>
      </w:r>
    </w:p>
    <w:p w:rsidR="0009733B" w:rsidRPr="000B5E83" w:rsidRDefault="002B3120" w:rsidP="0044300E">
      <w:pPr>
        <w:pStyle w:val="Heading2"/>
        <w:jc w:val="both"/>
        <w:rPr>
          <w:rFonts w:ascii="Times New Roman" w:hAnsi="Times New Roman" w:cs="Times New Roman"/>
        </w:rPr>
      </w:pPr>
      <w:r w:rsidRPr="000B5E83">
        <w:rPr>
          <w:rFonts w:ascii="Times New Roman" w:hAnsi="Times New Roman" w:cs="Times New Roman"/>
        </w:rPr>
        <w:t>3. Exploratory Data Analysis (EDA)</w:t>
      </w:r>
    </w:p>
    <w:p w:rsidR="003D53C0" w:rsidRPr="003D53C0" w:rsidRDefault="002B3120" w:rsidP="0044300E">
      <w:pPr>
        <w:jc w:val="both"/>
        <w:rPr>
          <w:rFonts w:ascii="Times New Roman" w:hAnsi="Times New Roman" w:cs="Times New Roman"/>
        </w:rPr>
      </w:pPr>
      <w:r w:rsidRPr="000B5E83">
        <w:rPr>
          <w:rFonts w:ascii="Times New Roman" w:hAnsi="Times New Roman" w:cs="Times New Roman"/>
        </w:rPr>
        <w:t>EDA was conducted to understand the distribution, central tendency, and variability of the variables in the dataset. Key descriptive statistics such as mean, median, standard deviation, and range for each variable are presented in this section.</w:t>
      </w:r>
    </w:p>
    <w:p w:rsidR="003D53C0" w:rsidRPr="000541FB" w:rsidRDefault="0026411B" w:rsidP="0044300E">
      <w:pPr>
        <w:pStyle w:val="ListParagraph"/>
        <w:numPr>
          <w:ilvl w:val="0"/>
          <w:numId w:val="16"/>
        </w:numPr>
        <w:jc w:val="both"/>
        <w:rPr>
          <w:rFonts w:ascii="Times New Roman" w:hAnsi="Times New Roman" w:cs="Times New Roman"/>
          <w:b/>
        </w:rPr>
      </w:pPr>
      <w:r w:rsidRPr="000541FB">
        <w:rPr>
          <w:rFonts w:ascii="Times New Roman" w:hAnsi="Times New Roman" w:cs="Times New Roman"/>
          <w:b/>
        </w:rPr>
        <w:t>Descriptive Statistics</w:t>
      </w:r>
    </w:p>
    <w:p w:rsidR="004620B2" w:rsidRDefault="003D53C0" w:rsidP="0044300E">
      <w:pPr>
        <w:jc w:val="both"/>
        <w:rPr>
          <w:rFonts w:ascii="Times New Roman" w:hAnsi="Times New Roman" w:cs="Times New Roman"/>
        </w:rPr>
      </w:pPr>
      <w:r w:rsidRPr="003D53C0">
        <w:rPr>
          <w:rFonts w:ascii="Times New Roman" w:hAnsi="Times New Roman" w:cs="Times New Roman"/>
        </w:rPr>
        <w:t xml:space="preserve">Summary statistics (such as mean, median, standard deviation, minimum, and maximum) were calculated for each variable to provide a snapshot of the data’s central tendencies and variability. </w:t>
      </w:r>
    </w:p>
    <w:tbl>
      <w:tblPr>
        <w:tblStyle w:val="GridTable4-Accent5"/>
        <w:tblW w:w="11532" w:type="dxa"/>
        <w:tblInd w:w="-1448" w:type="dxa"/>
        <w:tblLook w:val="04A0" w:firstRow="1" w:lastRow="0" w:firstColumn="1" w:lastColumn="0" w:noHBand="0" w:noVBand="1"/>
      </w:tblPr>
      <w:tblGrid>
        <w:gridCol w:w="1605"/>
        <w:gridCol w:w="628"/>
        <w:gridCol w:w="616"/>
        <w:gridCol w:w="766"/>
        <w:gridCol w:w="766"/>
        <w:gridCol w:w="872"/>
        <w:gridCol w:w="1027"/>
        <w:gridCol w:w="766"/>
        <w:gridCol w:w="766"/>
        <w:gridCol w:w="766"/>
        <w:gridCol w:w="766"/>
        <w:gridCol w:w="672"/>
        <w:gridCol w:w="950"/>
        <w:gridCol w:w="566"/>
      </w:tblGrid>
      <w:tr w:rsidR="00420BDD" w:rsidRPr="00420BDD" w:rsidTr="00420BDD">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0" w:type="auto"/>
            <w:hideMark/>
          </w:tcPr>
          <w:p w:rsidR="00420BDD" w:rsidRPr="005E5C6E" w:rsidRDefault="00420BDD" w:rsidP="0044300E">
            <w:pPr>
              <w:spacing w:line="276" w:lineRule="auto"/>
              <w:jc w:val="center"/>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Variable</w:t>
            </w:r>
          </w:p>
        </w:tc>
        <w:tc>
          <w:tcPr>
            <w:tcW w:w="0" w:type="auto"/>
            <w:hideMark/>
          </w:tcPr>
          <w:p w:rsidR="00420BDD" w:rsidRPr="005E5C6E" w:rsidRDefault="00420BDD" w:rsidP="0044300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roofErr w:type="spellStart"/>
            <w:r w:rsidRPr="005E5C6E">
              <w:rPr>
                <w:rFonts w:ascii="Times New Roman" w:eastAsia="Times New Roman" w:hAnsi="Times New Roman" w:cs="Times New Roman"/>
                <w:sz w:val="20"/>
                <w:szCs w:val="20"/>
              </w:rPr>
              <w:t>Vars</w:t>
            </w:r>
            <w:proofErr w:type="spellEnd"/>
          </w:p>
        </w:tc>
        <w:tc>
          <w:tcPr>
            <w:tcW w:w="0" w:type="auto"/>
            <w:hideMark/>
          </w:tcPr>
          <w:p w:rsidR="00420BDD" w:rsidRPr="005E5C6E" w:rsidRDefault="00420BDD" w:rsidP="0044300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N</w:t>
            </w:r>
          </w:p>
        </w:tc>
        <w:tc>
          <w:tcPr>
            <w:tcW w:w="0" w:type="auto"/>
            <w:hideMark/>
          </w:tcPr>
          <w:p w:rsidR="00420BDD" w:rsidRPr="005E5C6E" w:rsidRDefault="00420BDD" w:rsidP="0044300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Mean</w:t>
            </w:r>
          </w:p>
        </w:tc>
        <w:tc>
          <w:tcPr>
            <w:tcW w:w="0" w:type="auto"/>
            <w:hideMark/>
          </w:tcPr>
          <w:p w:rsidR="00420BDD" w:rsidRPr="005E5C6E" w:rsidRDefault="00420BDD" w:rsidP="0044300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SD</w:t>
            </w:r>
          </w:p>
        </w:tc>
        <w:tc>
          <w:tcPr>
            <w:tcW w:w="0" w:type="auto"/>
            <w:hideMark/>
          </w:tcPr>
          <w:p w:rsidR="00420BDD" w:rsidRPr="005E5C6E" w:rsidRDefault="00420BDD" w:rsidP="0044300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Median</w:t>
            </w:r>
          </w:p>
        </w:tc>
        <w:tc>
          <w:tcPr>
            <w:tcW w:w="0" w:type="auto"/>
            <w:hideMark/>
          </w:tcPr>
          <w:p w:rsidR="00420BDD" w:rsidRPr="005E5C6E" w:rsidRDefault="00420BDD" w:rsidP="0044300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Trimmed</w:t>
            </w:r>
          </w:p>
        </w:tc>
        <w:tc>
          <w:tcPr>
            <w:tcW w:w="0" w:type="auto"/>
            <w:hideMark/>
          </w:tcPr>
          <w:p w:rsidR="00420BDD" w:rsidRPr="005E5C6E" w:rsidRDefault="00420BDD" w:rsidP="0044300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MAD</w:t>
            </w:r>
          </w:p>
        </w:tc>
        <w:tc>
          <w:tcPr>
            <w:tcW w:w="0" w:type="auto"/>
            <w:hideMark/>
          </w:tcPr>
          <w:p w:rsidR="00420BDD" w:rsidRPr="005E5C6E" w:rsidRDefault="00420BDD" w:rsidP="0044300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Min</w:t>
            </w:r>
          </w:p>
        </w:tc>
        <w:tc>
          <w:tcPr>
            <w:tcW w:w="0" w:type="auto"/>
            <w:hideMark/>
          </w:tcPr>
          <w:p w:rsidR="00420BDD" w:rsidRPr="005E5C6E" w:rsidRDefault="00420BDD" w:rsidP="0044300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Max</w:t>
            </w:r>
          </w:p>
        </w:tc>
        <w:tc>
          <w:tcPr>
            <w:tcW w:w="0" w:type="auto"/>
            <w:hideMark/>
          </w:tcPr>
          <w:p w:rsidR="00420BDD" w:rsidRPr="005E5C6E" w:rsidRDefault="00420BDD" w:rsidP="0044300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Range</w:t>
            </w:r>
          </w:p>
        </w:tc>
        <w:tc>
          <w:tcPr>
            <w:tcW w:w="0" w:type="auto"/>
            <w:hideMark/>
          </w:tcPr>
          <w:p w:rsidR="00420BDD" w:rsidRPr="005E5C6E" w:rsidRDefault="00420BDD" w:rsidP="0044300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Skew</w:t>
            </w:r>
          </w:p>
        </w:tc>
        <w:tc>
          <w:tcPr>
            <w:tcW w:w="0" w:type="auto"/>
            <w:hideMark/>
          </w:tcPr>
          <w:p w:rsidR="00420BDD" w:rsidRPr="005E5C6E" w:rsidRDefault="00420BDD" w:rsidP="0044300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Kurtosis</w:t>
            </w:r>
          </w:p>
        </w:tc>
        <w:tc>
          <w:tcPr>
            <w:tcW w:w="0" w:type="auto"/>
            <w:hideMark/>
          </w:tcPr>
          <w:p w:rsidR="00420BDD" w:rsidRPr="005E5C6E" w:rsidRDefault="00420BDD" w:rsidP="0044300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SE</w:t>
            </w:r>
          </w:p>
        </w:tc>
      </w:tr>
      <w:tr w:rsidR="00420BDD" w:rsidRPr="00420BDD" w:rsidTr="00420BDD">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0" w:type="auto"/>
            <w:hideMark/>
          </w:tcPr>
          <w:p w:rsidR="00420BDD" w:rsidRPr="005E5C6E" w:rsidRDefault="00420BDD" w:rsidP="0044300E">
            <w:pPr>
              <w:spacing w:line="276" w:lineRule="auto"/>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 xml:space="preserve">Cement </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1030</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281.17</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104.51</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272.90</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273.47</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117.72</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102.00</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540.0</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438.00</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0.51</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-0.53</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3.26</w:t>
            </w:r>
          </w:p>
        </w:tc>
      </w:tr>
      <w:tr w:rsidR="00420BDD" w:rsidRPr="00420BDD" w:rsidTr="00420BDD">
        <w:trPr>
          <w:trHeight w:val="696"/>
        </w:trPr>
        <w:tc>
          <w:tcPr>
            <w:cnfStyle w:val="001000000000" w:firstRow="0" w:lastRow="0" w:firstColumn="1" w:lastColumn="0" w:oddVBand="0" w:evenVBand="0" w:oddHBand="0" w:evenHBand="0" w:firstRowFirstColumn="0" w:firstRowLastColumn="0" w:lastRowFirstColumn="0" w:lastRowLastColumn="0"/>
            <w:tcW w:w="0" w:type="auto"/>
            <w:hideMark/>
          </w:tcPr>
          <w:p w:rsidR="00420BDD" w:rsidRPr="005E5C6E" w:rsidRDefault="00420BDD" w:rsidP="0044300E">
            <w:pPr>
              <w:spacing w:line="276" w:lineRule="auto"/>
              <w:rPr>
                <w:rFonts w:ascii="Times New Roman" w:eastAsia="Times New Roman" w:hAnsi="Times New Roman" w:cs="Times New Roman"/>
                <w:sz w:val="20"/>
                <w:szCs w:val="20"/>
              </w:rPr>
            </w:pPr>
            <w:r w:rsidRPr="00420BDD">
              <w:rPr>
                <w:rFonts w:ascii="Times New Roman" w:eastAsia="Times New Roman" w:hAnsi="Times New Roman" w:cs="Times New Roman"/>
                <w:sz w:val="20"/>
                <w:szCs w:val="20"/>
              </w:rPr>
              <w:t>Blast Furnace Slag</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2</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1030</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73.90</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86.28</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22.00</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62.43</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32.62</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0.00</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359.4</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359.40</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0.80</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-0.52</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2.69</w:t>
            </w:r>
          </w:p>
        </w:tc>
      </w:tr>
      <w:tr w:rsidR="00420BDD" w:rsidRPr="00420BDD" w:rsidTr="00420BDD">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0" w:type="auto"/>
            <w:hideMark/>
          </w:tcPr>
          <w:p w:rsidR="00420BDD" w:rsidRPr="005E5C6E" w:rsidRDefault="00420BDD" w:rsidP="0044300E">
            <w:pPr>
              <w:spacing w:line="276" w:lineRule="auto"/>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 xml:space="preserve">Fly Ash </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3</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1030</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54.19</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64.00</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0.00</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46.85</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0.00</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0.00</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200.1</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200.10</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0.54</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-1.33</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1.99</w:t>
            </w:r>
          </w:p>
        </w:tc>
      </w:tr>
      <w:tr w:rsidR="00420BDD" w:rsidRPr="00420BDD" w:rsidTr="00420BDD">
        <w:trPr>
          <w:trHeight w:val="464"/>
        </w:trPr>
        <w:tc>
          <w:tcPr>
            <w:cnfStyle w:val="001000000000" w:firstRow="0" w:lastRow="0" w:firstColumn="1" w:lastColumn="0" w:oddVBand="0" w:evenVBand="0" w:oddHBand="0" w:evenHBand="0" w:firstRowFirstColumn="0" w:firstRowLastColumn="0" w:lastRowFirstColumn="0" w:lastRowLastColumn="0"/>
            <w:tcW w:w="0" w:type="auto"/>
            <w:hideMark/>
          </w:tcPr>
          <w:p w:rsidR="00420BDD" w:rsidRPr="005E5C6E" w:rsidRDefault="00420BDD" w:rsidP="0044300E">
            <w:pPr>
              <w:spacing w:line="276" w:lineRule="auto"/>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Water)</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4</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1030</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181.57</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21.36</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185.00</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181.19</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19.27</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121.75</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247.0</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125.25</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0.07</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0.11</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0.67</w:t>
            </w:r>
          </w:p>
        </w:tc>
      </w:tr>
      <w:tr w:rsidR="00420BDD" w:rsidRPr="00420BDD" w:rsidTr="00420BDD">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0" w:type="auto"/>
            <w:hideMark/>
          </w:tcPr>
          <w:p w:rsidR="00420BDD" w:rsidRPr="005E5C6E" w:rsidRDefault="00420BDD" w:rsidP="0044300E">
            <w:pPr>
              <w:spacing w:line="276" w:lineRule="auto"/>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Superplasticizer</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5</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1030</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6.20</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5.97</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6.35</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5.56</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7.87</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0.00</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32.2</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32.20</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0.91</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1.39</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0.19</w:t>
            </w:r>
          </w:p>
        </w:tc>
      </w:tr>
      <w:tr w:rsidR="00420BDD" w:rsidRPr="00420BDD" w:rsidTr="00420BDD">
        <w:trPr>
          <w:trHeight w:val="712"/>
        </w:trPr>
        <w:tc>
          <w:tcPr>
            <w:cnfStyle w:val="001000000000" w:firstRow="0" w:lastRow="0" w:firstColumn="1" w:lastColumn="0" w:oddVBand="0" w:evenVBand="0" w:oddHBand="0" w:evenHBand="0" w:firstRowFirstColumn="0" w:firstRowLastColumn="0" w:lastRowFirstColumn="0" w:lastRowLastColumn="0"/>
            <w:tcW w:w="0" w:type="auto"/>
            <w:hideMark/>
          </w:tcPr>
          <w:p w:rsidR="00420BDD" w:rsidRPr="005E5C6E" w:rsidRDefault="00420BDD" w:rsidP="0044300E">
            <w:pPr>
              <w:spacing w:line="276" w:lineRule="auto"/>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Coarse Aggregate</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6</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1030</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972.92</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77.75</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968.00</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973.49</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68.64</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801.00</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1145.0</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344.00</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-0.04</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-0.61</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2.42</w:t>
            </w:r>
          </w:p>
        </w:tc>
      </w:tr>
      <w:tr w:rsidR="00420BDD" w:rsidRPr="00420BDD" w:rsidTr="00420BDD">
        <w:trPr>
          <w:cnfStyle w:val="000000100000" w:firstRow="0" w:lastRow="0" w:firstColumn="0" w:lastColumn="0" w:oddVBand="0" w:evenVBand="0" w:oddHBand="1"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0" w:type="auto"/>
            <w:hideMark/>
          </w:tcPr>
          <w:p w:rsidR="00420BDD" w:rsidRPr="005E5C6E" w:rsidRDefault="00420BDD" w:rsidP="0044300E">
            <w:pPr>
              <w:spacing w:line="276" w:lineRule="auto"/>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Fine Aggregate</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7</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1030</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773.58</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80.18</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779.51</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776.41</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67.44</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594.00</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992.6</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398.60</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-0.25</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-0.11</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2.50</w:t>
            </w:r>
          </w:p>
        </w:tc>
      </w:tr>
      <w:tr w:rsidR="00420BDD" w:rsidRPr="00420BDD" w:rsidTr="00420BDD">
        <w:trPr>
          <w:trHeight w:val="464"/>
        </w:trPr>
        <w:tc>
          <w:tcPr>
            <w:cnfStyle w:val="001000000000" w:firstRow="0" w:lastRow="0" w:firstColumn="1" w:lastColumn="0" w:oddVBand="0" w:evenVBand="0" w:oddHBand="0" w:evenHBand="0" w:firstRowFirstColumn="0" w:firstRowLastColumn="0" w:lastRowFirstColumn="0" w:lastRowLastColumn="0"/>
            <w:tcW w:w="0" w:type="auto"/>
            <w:hideMark/>
          </w:tcPr>
          <w:p w:rsidR="00420BDD" w:rsidRPr="005E5C6E" w:rsidRDefault="00420BDD" w:rsidP="0044300E">
            <w:pPr>
              <w:spacing w:line="276" w:lineRule="auto"/>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Age (day)</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8</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1030</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45.66</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63.17</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28.00</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32.53</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31.13</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1.00</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365.0</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364.00</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3.26</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12.07</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1.97</w:t>
            </w:r>
          </w:p>
        </w:tc>
      </w:tr>
      <w:tr w:rsidR="00420BDD" w:rsidRPr="00420BDD" w:rsidTr="00420BDD">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0" w:type="auto"/>
            <w:hideMark/>
          </w:tcPr>
          <w:p w:rsidR="00420BDD" w:rsidRPr="005E5C6E" w:rsidRDefault="00420BDD" w:rsidP="0044300E">
            <w:pPr>
              <w:spacing w:line="276" w:lineRule="auto"/>
              <w:rPr>
                <w:rFonts w:ascii="Times New Roman" w:eastAsia="Times New Roman" w:hAnsi="Times New Roman" w:cs="Times New Roman"/>
                <w:sz w:val="20"/>
                <w:szCs w:val="20"/>
              </w:rPr>
            </w:pPr>
            <w:r w:rsidRPr="00420BDD">
              <w:rPr>
                <w:rFonts w:ascii="Times New Roman" w:eastAsia="Times New Roman" w:hAnsi="Times New Roman" w:cs="Times New Roman"/>
                <w:sz w:val="20"/>
                <w:szCs w:val="20"/>
              </w:rPr>
              <w:t>Concrete Category</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9</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1030</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1.48</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0.50</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1.00</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1.47</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0.00</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1.00</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2.0</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1.00</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0.09</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-1.99</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0.02</w:t>
            </w:r>
          </w:p>
        </w:tc>
      </w:tr>
      <w:tr w:rsidR="00420BDD" w:rsidRPr="00420BDD" w:rsidTr="00420BDD">
        <w:trPr>
          <w:trHeight w:val="479"/>
        </w:trPr>
        <w:tc>
          <w:tcPr>
            <w:cnfStyle w:val="001000000000" w:firstRow="0" w:lastRow="0" w:firstColumn="1" w:lastColumn="0" w:oddVBand="0" w:evenVBand="0" w:oddHBand="0" w:evenHBand="0" w:firstRowFirstColumn="0" w:firstRowLastColumn="0" w:lastRowFirstColumn="0" w:lastRowLastColumn="0"/>
            <w:tcW w:w="0" w:type="auto"/>
            <w:hideMark/>
          </w:tcPr>
          <w:p w:rsidR="00420BDD" w:rsidRPr="005E5C6E" w:rsidRDefault="00420BDD" w:rsidP="0044300E">
            <w:pPr>
              <w:spacing w:line="276" w:lineRule="auto"/>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Contains Fly Ash</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10</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1030</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roofErr w:type="spellStart"/>
            <w:r w:rsidRPr="005E5C6E">
              <w:rPr>
                <w:rFonts w:ascii="Times New Roman" w:eastAsia="Times New Roman" w:hAnsi="Times New Roman" w:cs="Times New Roman"/>
                <w:sz w:val="20"/>
                <w:szCs w:val="20"/>
              </w:rPr>
              <w:t>NaN</w:t>
            </w:r>
            <w:proofErr w:type="spellEnd"/>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NA</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NA</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roofErr w:type="spellStart"/>
            <w:r w:rsidRPr="005E5C6E">
              <w:rPr>
                <w:rFonts w:ascii="Times New Roman" w:eastAsia="Times New Roman" w:hAnsi="Times New Roman" w:cs="Times New Roman"/>
                <w:sz w:val="20"/>
                <w:szCs w:val="20"/>
              </w:rPr>
              <w:t>NaN</w:t>
            </w:r>
            <w:proofErr w:type="spellEnd"/>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NA</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roofErr w:type="spellStart"/>
            <w:r w:rsidRPr="005E5C6E">
              <w:rPr>
                <w:rFonts w:ascii="Times New Roman" w:eastAsia="Times New Roman" w:hAnsi="Times New Roman" w:cs="Times New Roman"/>
                <w:sz w:val="20"/>
                <w:szCs w:val="20"/>
              </w:rPr>
              <w:t>Inf</w:t>
            </w:r>
            <w:proofErr w:type="spellEnd"/>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w:t>
            </w:r>
            <w:proofErr w:type="spellStart"/>
            <w:r w:rsidRPr="005E5C6E">
              <w:rPr>
                <w:rFonts w:ascii="Times New Roman" w:eastAsia="Times New Roman" w:hAnsi="Times New Roman" w:cs="Times New Roman"/>
                <w:sz w:val="20"/>
                <w:szCs w:val="20"/>
              </w:rPr>
              <w:t>Inf</w:t>
            </w:r>
            <w:proofErr w:type="spellEnd"/>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w:t>
            </w:r>
            <w:proofErr w:type="spellStart"/>
            <w:r w:rsidRPr="005E5C6E">
              <w:rPr>
                <w:rFonts w:ascii="Times New Roman" w:eastAsia="Times New Roman" w:hAnsi="Times New Roman" w:cs="Times New Roman"/>
                <w:sz w:val="20"/>
                <w:szCs w:val="20"/>
              </w:rPr>
              <w:t>Inf</w:t>
            </w:r>
            <w:proofErr w:type="spellEnd"/>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NA</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NA</w:t>
            </w:r>
          </w:p>
        </w:tc>
        <w:tc>
          <w:tcPr>
            <w:tcW w:w="0" w:type="auto"/>
            <w:hideMark/>
          </w:tcPr>
          <w:p w:rsidR="00420BDD" w:rsidRPr="005E5C6E" w:rsidRDefault="00420BDD"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NA</w:t>
            </w:r>
          </w:p>
        </w:tc>
      </w:tr>
      <w:tr w:rsidR="00420BDD" w:rsidRPr="00420BDD" w:rsidTr="00420BDD">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0" w:type="auto"/>
            <w:hideMark/>
          </w:tcPr>
          <w:p w:rsidR="00420BDD" w:rsidRPr="005E5C6E" w:rsidRDefault="00420BDD" w:rsidP="0044300E">
            <w:pPr>
              <w:spacing w:line="276" w:lineRule="auto"/>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Concrete compressive strength</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11</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1030</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35.82</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16.71</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34.44</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34.96</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16.20</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2.33</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82.6</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80.27</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0.42</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-0.32</w:t>
            </w:r>
          </w:p>
        </w:tc>
        <w:tc>
          <w:tcPr>
            <w:tcW w:w="0" w:type="auto"/>
            <w:hideMark/>
          </w:tcPr>
          <w:p w:rsidR="00420BDD" w:rsidRPr="005E5C6E" w:rsidRDefault="00420BDD"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E5C6E">
              <w:rPr>
                <w:rFonts w:ascii="Times New Roman" w:eastAsia="Times New Roman" w:hAnsi="Times New Roman" w:cs="Times New Roman"/>
                <w:sz w:val="20"/>
                <w:szCs w:val="20"/>
              </w:rPr>
              <w:t>0.52</w:t>
            </w:r>
          </w:p>
        </w:tc>
      </w:tr>
    </w:tbl>
    <w:p w:rsidR="002A48C8" w:rsidRDefault="002A48C8" w:rsidP="0044300E">
      <w:pPr>
        <w:jc w:val="both"/>
        <w:rPr>
          <w:rFonts w:ascii="Times New Roman" w:hAnsi="Times New Roman" w:cs="Times New Roman"/>
        </w:rPr>
      </w:pPr>
    </w:p>
    <w:p w:rsidR="00B92EC7" w:rsidRPr="00316C7A" w:rsidRDefault="002A48C8" w:rsidP="0044300E">
      <w:pPr>
        <w:pStyle w:val="ListParagraph"/>
        <w:numPr>
          <w:ilvl w:val="0"/>
          <w:numId w:val="11"/>
        </w:numPr>
        <w:jc w:val="both"/>
        <w:rPr>
          <w:rFonts w:ascii="Times New Roman" w:hAnsi="Times New Roman" w:cs="Times New Roman"/>
          <w:b/>
        </w:rPr>
      </w:pPr>
      <w:r w:rsidRPr="00316C7A">
        <w:rPr>
          <w:rFonts w:ascii="Times New Roman" w:hAnsi="Times New Roman" w:cs="Times New Roman"/>
          <w:b/>
        </w:rPr>
        <w:t>Distribution Analysis</w:t>
      </w:r>
    </w:p>
    <w:p w:rsidR="003D53C0" w:rsidRPr="00B92EC7" w:rsidRDefault="003D53C0" w:rsidP="0044300E">
      <w:pPr>
        <w:pStyle w:val="ListParagraph"/>
        <w:ind w:left="360"/>
        <w:jc w:val="both"/>
        <w:rPr>
          <w:rFonts w:ascii="Times New Roman" w:hAnsi="Times New Roman" w:cs="Times New Roman"/>
        </w:rPr>
      </w:pPr>
      <w:r w:rsidRPr="00B92EC7">
        <w:rPr>
          <w:rFonts w:ascii="Times New Roman" w:hAnsi="Times New Roman" w:cs="Times New Roman"/>
        </w:rPr>
        <w:t>The distribution of each variabl</w:t>
      </w:r>
      <w:r w:rsidR="00FC7CD2">
        <w:rPr>
          <w:rFonts w:ascii="Times New Roman" w:hAnsi="Times New Roman" w:cs="Times New Roman"/>
        </w:rPr>
        <w:t xml:space="preserve">e was analyzed using histograms </w:t>
      </w:r>
      <w:r w:rsidR="00316C7A">
        <w:rPr>
          <w:rFonts w:ascii="Times New Roman" w:hAnsi="Times New Roman" w:cs="Times New Roman"/>
        </w:rPr>
        <w:t xml:space="preserve">and bar plot </w:t>
      </w:r>
      <w:r w:rsidRPr="00B92EC7">
        <w:rPr>
          <w:rFonts w:ascii="Times New Roman" w:hAnsi="Times New Roman" w:cs="Times New Roman"/>
        </w:rPr>
        <w:t>to assess whether they were normally distributed, skewe</w:t>
      </w:r>
      <w:r w:rsidR="00FC7CD2">
        <w:rPr>
          <w:rFonts w:ascii="Times New Roman" w:hAnsi="Times New Roman" w:cs="Times New Roman"/>
        </w:rPr>
        <w:t>d, or had any unusual patterns. This u</w:t>
      </w:r>
      <w:r w:rsidRPr="00B92EC7">
        <w:rPr>
          <w:rFonts w:ascii="Times New Roman" w:hAnsi="Times New Roman" w:cs="Times New Roman"/>
        </w:rPr>
        <w:t xml:space="preserve">nderstanding is crucial for selecting appropriate modeling techniques, as many statistical methods assume normally distributed data. For instance, cement, water, and other component </w:t>
      </w:r>
      <w:r w:rsidRPr="00B92EC7">
        <w:rPr>
          <w:rFonts w:ascii="Times New Roman" w:hAnsi="Times New Roman" w:cs="Times New Roman"/>
        </w:rPr>
        <w:lastRenderedPageBreak/>
        <w:t>variables were plotted to observe any skewness or peaks, which may suggest specific patterns in the concrete mix proportions.</w:t>
      </w:r>
    </w:p>
    <w:p w:rsidR="003D53C0" w:rsidRPr="003D53C0" w:rsidRDefault="00FC7CD2" w:rsidP="0044300E">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56704" behindDoc="0" locked="0" layoutInCell="1" allowOverlap="1">
            <wp:simplePos x="0" y="0"/>
            <wp:positionH relativeFrom="column">
              <wp:posOffset>0</wp:posOffset>
            </wp:positionH>
            <wp:positionV relativeFrom="paragraph">
              <wp:posOffset>-1270</wp:posOffset>
            </wp:positionV>
            <wp:extent cx="2752725" cy="1628058"/>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e(day).png"/>
                    <pic:cNvPicPr/>
                  </pic:nvPicPr>
                  <pic:blipFill>
                    <a:blip r:embed="rId6">
                      <a:extLst>
                        <a:ext uri="{28A0092B-C50C-407E-A947-70E740481C1C}">
                          <a14:useLocalDpi xmlns:a14="http://schemas.microsoft.com/office/drawing/2010/main" val="0"/>
                        </a:ext>
                      </a:extLst>
                    </a:blip>
                    <a:stretch>
                      <a:fillRect/>
                    </a:stretch>
                  </pic:blipFill>
                  <pic:spPr>
                    <a:xfrm>
                      <a:off x="0" y="0"/>
                      <a:ext cx="2752725" cy="162805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inline distT="0" distB="0" distL="0" distR="0">
            <wp:extent cx="2763599" cy="16344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ast Furnance.png"/>
                    <pic:cNvPicPr/>
                  </pic:nvPicPr>
                  <pic:blipFill>
                    <a:blip r:embed="rId7">
                      <a:extLst>
                        <a:ext uri="{28A0092B-C50C-407E-A947-70E740481C1C}">
                          <a14:useLocalDpi xmlns:a14="http://schemas.microsoft.com/office/drawing/2010/main" val="0"/>
                        </a:ext>
                      </a:extLst>
                    </a:blip>
                    <a:stretch>
                      <a:fillRect/>
                    </a:stretch>
                  </pic:blipFill>
                  <pic:spPr>
                    <a:xfrm>
                      <a:off x="0" y="0"/>
                      <a:ext cx="2770356" cy="1638486"/>
                    </a:xfrm>
                    <a:prstGeom prst="rect">
                      <a:avLst/>
                    </a:prstGeom>
                  </pic:spPr>
                </pic:pic>
              </a:graphicData>
            </a:graphic>
          </wp:inline>
        </w:drawing>
      </w:r>
      <w:r>
        <w:rPr>
          <w:rFonts w:ascii="Times New Roman" w:hAnsi="Times New Roman" w:cs="Times New Roman"/>
          <w:noProof/>
        </w:rPr>
        <w:drawing>
          <wp:inline distT="0" distB="0" distL="0" distR="0">
            <wp:extent cx="2257425" cy="133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ement.png"/>
                    <pic:cNvPicPr/>
                  </pic:nvPicPr>
                  <pic:blipFill>
                    <a:blip r:embed="rId8">
                      <a:extLst>
                        <a:ext uri="{28A0092B-C50C-407E-A947-70E740481C1C}">
                          <a14:useLocalDpi xmlns:a14="http://schemas.microsoft.com/office/drawing/2010/main" val="0"/>
                        </a:ext>
                      </a:extLst>
                    </a:blip>
                    <a:stretch>
                      <a:fillRect/>
                    </a:stretch>
                  </pic:blipFill>
                  <pic:spPr>
                    <a:xfrm>
                      <a:off x="0" y="0"/>
                      <a:ext cx="2267312" cy="1340968"/>
                    </a:xfrm>
                    <a:prstGeom prst="rect">
                      <a:avLst/>
                    </a:prstGeom>
                  </pic:spPr>
                </pic:pic>
              </a:graphicData>
            </a:graphic>
          </wp:inline>
        </w:drawing>
      </w:r>
      <w:r>
        <w:rPr>
          <w:rFonts w:ascii="Times New Roman" w:hAnsi="Times New Roman" w:cs="Times New Roman"/>
          <w:noProof/>
        </w:rPr>
        <w:drawing>
          <wp:inline distT="0" distB="0" distL="0" distR="0">
            <wp:extent cx="2571750" cy="152102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arse Aggregate.png"/>
                    <pic:cNvPicPr/>
                  </pic:nvPicPr>
                  <pic:blipFill>
                    <a:blip r:embed="rId9">
                      <a:extLst>
                        <a:ext uri="{28A0092B-C50C-407E-A947-70E740481C1C}">
                          <a14:useLocalDpi xmlns:a14="http://schemas.microsoft.com/office/drawing/2010/main" val="0"/>
                        </a:ext>
                      </a:extLst>
                    </a:blip>
                    <a:stretch>
                      <a:fillRect/>
                    </a:stretch>
                  </pic:blipFill>
                  <pic:spPr>
                    <a:xfrm>
                      <a:off x="0" y="0"/>
                      <a:ext cx="2578922" cy="1525265"/>
                    </a:xfrm>
                    <a:prstGeom prst="rect">
                      <a:avLst/>
                    </a:prstGeom>
                  </pic:spPr>
                </pic:pic>
              </a:graphicData>
            </a:graphic>
          </wp:inline>
        </w:drawing>
      </w:r>
      <w:r w:rsidR="009804C2">
        <w:rPr>
          <w:rFonts w:ascii="Times New Roman" w:hAnsi="Times New Roman" w:cs="Times New Roman"/>
          <w:noProof/>
        </w:rPr>
        <w:drawing>
          <wp:inline distT="0" distB="0" distL="0" distR="0" wp14:anchorId="1A56123C" wp14:editId="73064EFA">
            <wp:extent cx="2305050" cy="136328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y Ash.png"/>
                    <pic:cNvPicPr/>
                  </pic:nvPicPr>
                  <pic:blipFill>
                    <a:blip r:embed="rId10">
                      <a:extLst>
                        <a:ext uri="{28A0092B-C50C-407E-A947-70E740481C1C}">
                          <a14:useLocalDpi xmlns:a14="http://schemas.microsoft.com/office/drawing/2010/main" val="0"/>
                        </a:ext>
                      </a:extLst>
                    </a:blip>
                    <a:stretch>
                      <a:fillRect/>
                    </a:stretch>
                  </pic:blipFill>
                  <pic:spPr>
                    <a:xfrm>
                      <a:off x="0" y="0"/>
                      <a:ext cx="2305050" cy="1363288"/>
                    </a:xfrm>
                    <a:prstGeom prst="rect">
                      <a:avLst/>
                    </a:prstGeom>
                  </pic:spPr>
                </pic:pic>
              </a:graphicData>
            </a:graphic>
          </wp:inline>
        </w:drawing>
      </w:r>
      <w:r>
        <w:rPr>
          <w:rFonts w:ascii="Times New Roman" w:hAnsi="Times New Roman" w:cs="Times New Roman"/>
          <w:noProof/>
        </w:rPr>
        <w:drawing>
          <wp:inline distT="0" distB="0" distL="0" distR="0" wp14:anchorId="638788C8" wp14:editId="6197497B">
            <wp:extent cx="2705100" cy="159989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crete Compressive Strength.png"/>
                    <pic:cNvPicPr/>
                  </pic:nvPicPr>
                  <pic:blipFill>
                    <a:blip r:embed="rId11">
                      <a:extLst>
                        <a:ext uri="{28A0092B-C50C-407E-A947-70E740481C1C}">
                          <a14:useLocalDpi xmlns:a14="http://schemas.microsoft.com/office/drawing/2010/main" val="0"/>
                        </a:ext>
                      </a:extLst>
                    </a:blip>
                    <a:stretch>
                      <a:fillRect/>
                    </a:stretch>
                  </pic:blipFill>
                  <pic:spPr>
                    <a:xfrm>
                      <a:off x="0" y="0"/>
                      <a:ext cx="2716958" cy="1606904"/>
                    </a:xfrm>
                    <a:prstGeom prst="rect">
                      <a:avLst/>
                    </a:prstGeom>
                  </pic:spPr>
                </pic:pic>
              </a:graphicData>
            </a:graphic>
          </wp:inline>
        </w:drawing>
      </w:r>
      <w:r>
        <w:rPr>
          <w:rFonts w:ascii="Times New Roman" w:hAnsi="Times New Roman" w:cs="Times New Roman"/>
          <w:noProof/>
        </w:rPr>
        <w:drawing>
          <wp:inline distT="0" distB="0" distL="0" distR="0" wp14:anchorId="03EAD1F3" wp14:editId="6284F7B8">
            <wp:extent cx="2762250" cy="163369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e Aggregate.png"/>
                    <pic:cNvPicPr/>
                  </pic:nvPicPr>
                  <pic:blipFill>
                    <a:blip r:embed="rId12">
                      <a:extLst>
                        <a:ext uri="{28A0092B-C50C-407E-A947-70E740481C1C}">
                          <a14:useLocalDpi xmlns:a14="http://schemas.microsoft.com/office/drawing/2010/main" val="0"/>
                        </a:ext>
                      </a:extLst>
                    </a:blip>
                    <a:stretch>
                      <a:fillRect/>
                    </a:stretch>
                  </pic:blipFill>
                  <pic:spPr>
                    <a:xfrm>
                      <a:off x="0" y="0"/>
                      <a:ext cx="2770498" cy="1638570"/>
                    </a:xfrm>
                    <a:prstGeom prst="rect">
                      <a:avLst/>
                    </a:prstGeom>
                  </pic:spPr>
                </pic:pic>
              </a:graphicData>
            </a:graphic>
          </wp:inline>
        </w:drawing>
      </w:r>
      <w:r>
        <w:rPr>
          <w:rFonts w:ascii="Times New Roman" w:hAnsi="Times New Roman" w:cs="Times New Roman"/>
          <w:noProof/>
        </w:rPr>
        <w:drawing>
          <wp:inline distT="0" distB="0" distL="0" distR="0">
            <wp:extent cx="2562225" cy="151538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perplasticizer.png"/>
                    <pic:cNvPicPr/>
                  </pic:nvPicPr>
                  <pic:blipFill>
                    <a:blip r:embed="rId13">
                      <a:extLst>
                        <a:ext uri="{28A0092B-C50C-407E-A947-70E740481C1C}">
                          <a14:useLocalDpi xmlns:a14="http://schemas.microsoft.com/office/drawing/2010/main" val="0"/>
                        </a:ext>
                      </a:extLst>
                    </a:blip>
                    <a:stretch>
                      <a:fillRect/>
                    </a:stretch>
                  </pic:blipFill>
                  <pic:spPr>
                    <a:xfrm>
                      <a:off x="0" y="0"/>
                      <a:ext cx="2565587" cy="1517377"/>
                    </a:xfrm>
                    <a:prstGeom prst="rect">
                      <a:avLst/>
                    </a:prstGeom>
                  </pic:spPr>
                </pic:pic>
              </a:graphicData>
            </a:graphic>
          </wp:inline>
        </w:drawing>
      </w:r>
      <w:r>
        <w:rPr>
          <w:rFonts w:ascii="Times New Roman" w:hAnsi="Times New Roman" w:cs="Times New Roman"/>
          <w:noProof/>
        </w:rPr>
        <w:drawing>
          <wp:inline distT="0" distB="0" distL="0" distR="0">
            <wp:extent cx="1835958" cy="1085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ter.png"/>
                    <pic:cNvPicPr/>
                  </pic:nvPicPr>
                  <pic:blipFill>
                    <a:blip r:embed="rId14">
                      <a:extLst>
                        <a:ext uri="{28A0092B-C50C-407E-A947-70E740481C1C}">
                          <a14:useLocalDpi xmlns:a14="http://schemas.microsoft.com/office/drawing/2010/main" val="0"/>
                        </a:ext>
                      </a:extLst>
                    </a:blip>
                    <a:stretch>
                      <a:fillRect/>
                    </a:stretch>
                  </pic:blipFill>
                  <pic:spPr>
                    <a:xfrm>
                      <a:off x="0" y="0"/>
                      <a:ext cx="1839609" cy="1088010"/>
                    </a:xfrm>
                    <a:prstGeom prst="rect">
                      <a:avLst/>
                    </a:prstGeom>
                  </pic:spPr>
                </pic:pic>
              </a:graphicData>
            </a:graphic>
          </wp:inline>
        </w:drawing>
      </w:r>
    </w:p>
    <w:p w:rsidR="00316C7A" w:rsidRPr="00316C7A" w:rsidRDefault="00C5794E" w:rsidP="0044300E">
      <w:pPr>
        <w:jc w:val="both"/>
        <w:rPr>
          <w:rFonts w:ascii="Times New Roman" w:hAnsi="Times New Roman" w:cs="Times New Roman"/>
          <w:b/>
        </w:rPr>
      </w:pPr>
      <w:r>
        <w:rPr>
          <w:rFonts w:ascii="Times New Roman" w:hAnsi="Times New Roman" w:cs="Times New Roman"/>
          <w:b/>
          <w:noProof/>
        </w:rPr>
        <w:lastRenderedPageBreak/>
        <w:drawing>
          <wp:inline distT="0" distB="0" distL="0" distR="0">
            <wp:extent cx="2581275" cy="15266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rplot of Concrete Category.png"/>
                    <pic:cNvPicPr/>
                  </pic:nvPicPr>
                  <pic:blipFill>
                    <a:blip r:embed="rId15">
                      <a:extLst>
                        <a:ext uri="{28A0092B-C50C-407E-A947-70E740481C1C}">
                          <a14:useLocalDpi xmlns:a14="http://schemas.microsoft.com/office/drawing/2010/main" val="0"/>
                        </a:ext>
                      </a:extLst>
                    </a:blip>
                    <a:stretch>
                      <a:fillRect/>
                    </a:stretch>
                  </pic:blipFill>
                  <pic:spPr>
                    <a:xfrm>
                      <a:off x="0" y="0"/>
                      <a:ext cx="2615435" cy="1546860"/>
                    </a:xfrm>
                    <a:prstGeom prst="rect">
                      <a:avLst/>
                    </a:prstGeom>
                  </pic:spPr>
                </pic:pic>
              </a:graphicData>
            </a:graphic>
          </wp:inline>
        </w:drawing>
      </w:r>
      <w:r>
        <w:rPr>
          <w:rFonts w:ascii="Times New Roman" w:hAnsi="Times New Roman" w:cs="Times New Roman"/>
          <w:b/>
          <w:noProof/>
        </w:rPr>
        <w:drawing>
          <wp:inline distT="0" distB="0" distL="0" distR="0">
            <wp:extent cx="2641202" cy="15621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rplot of Contains FlyAsh.png"/>
                    <pic:cNvPicPr/>
                  </pic:nvPicPr>
                  <pic:blipFill>
                    <a:blip r:embed="rId16">
                      <a:extLst>
                        <a:ext uri="{28A0092B-C50C-407E-A947-70E740481C1C}">
                          <a14:useLocalDpi xmlns:a14="http://schemas.microsoft.com/office/drawing/2010/main" val="0"/>
                        </a:ext>
                      </a:extLst>
                    </a:blip>
                    <a:stretch>
                      <a:fillRect/>
                    </a:stretch>
                  </pic:blipFill>
                  <pic:spPr>
                    <a:xfrm>
                      <a:off x="0" y="0"/>
                      <a:ext cx="2660013" cy="1573225"/>
                    </a:xfrm>
                    <a:prstGeom prst="rect">
                      <a:avLst/>
                    </a:prstGeom>
                  </pic:spPr>
                </pic:pic>
              </a:graphicData>
            </a:graphic>
          </wp:inline>
        </w:drawing>
      </w:r>
    </w:p>
    <w:p w:rsidR="00316C7A" w:rsidRDefault="003D53C0" w:rsidP="0044300E">
      <w:pPr>
        <w:pStyle w:val="ListParagraph"/>
        <w:numPr>
          <w:ilvl w:val="0"/>
          <w:numId w:val="11"/>
        </w:numPr>
        <w:jc w:val="both"/>
        <w:rPr>
          <w:rFonts w:ascii="Times New Roman" w:hAnsi="Times New Roman" w:cs="Times New Roman"/>
          <w:b/>
        </w:rPr>
      </w:pPr>
      <w:r w:rsidRPr="00316C7A">
        <w:rPr>
          <w:rFonts w:ascii="Times New Roman" w:hAnsi="Times New Roman" w:cs="Times New Roman"/>
          <w:b/>
        </w:rPr>
        <w:t>Outlier Detect</w:t>
      </w:r>
      <w:r w:rsidR="009804C2" w:rsidRPr="00316C7A">
        <w:rPr>
          <w:rFonts w:ascii="Times New Roman" w:hAnsi="Times New Roman" w:cs="Times New Roman"/>
          <w:b/>
        </w:rPr>
        <w:t>ion</w:t>
      </w:r>
    </w:p>
    <w:p w:rsidR="003D53C0" w:rsidRPr="00316C7A" w:rsidRDefault="003D53C0" w:rsidP="0044300E">
      <w:pPr>
        <w:pStyle w:val="ListParagraph"/>
        <w:ind w:left="360"/>
        <w:jc w:val="both"/>
        <w:rPr>
          <w:rFonts w:ascii="Times New Roman" w:hAnsi="Times New Roman" w:cs="Times New Roman"/>
          <w:b/>
        </w:rPr>
      </w:pPr>
      <w:r w:rsidRPr="00316C7A">
        <w:rPr>
          <w:rFonts w:ascii="Times New Roman" w:hAnsi="Times New Roman" w:cs="Times New Roman"/>
        </w:rPr>
        <w:t>Outliers were identified through boxplots, which allowed for the visualization of the spread of data and identification of any extreme values</w:t>
      </w:r>
      <w:r w:rsidR="00316C7A">
        <w:rPr>
          <w:rFonts w:ascii="Times New Roman" w:hAnsi="Times New Roman" w:cs="Times New Roman"/>
        </w:rPr>
        <w:t>.</w:t>
      </w:r>
    </w:p>
    <w:p w:rsidR="003D53C0" w:rsidRPr="003D53C0" w:rsidRDefault="00C5794E" w:rsidP="0044300E">
      <w:pPr>
        <w:jc w:val="both"/>
        <w:rPr>
          <w:rFonts w:ascii="Times New Roman" w:hAnsi="Times New Roman" w:cs="Times New Roman"/>
        </w:rPr>
      </w:pPr>
      <w:r>
        <w:rPr>
          <w:rFonts w:ascii="Times New Roman" w:hAnsi="Times New Roman" w:cs="Times New Roman"/>
          <w:noProof/>
        </w:rPr>
        <w:drawing>
          <wp:inline distT="0" distB="0" distL="0" distR="0">
            <wp:extent cx="2514600" cy="14872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xplot of Age(day).png"/>
                    <pic:cNvPicPr/>
                  </pic:nvPicPr>
                  <pic:blipFill>
                    <a:blip r:embed="rId17">
                      <a:extLst>
                        <a:ext uri="{28A0092B-C50C-407E-A947-70E740481C1C}">
                          <a14:useLocalDpi xmlns:a14="http://schemas.microsoft.com/office/drawing/2010/main" val="0"/>
                        </a:ext>
                      </a:extLst>
                    </a:blip>
                    <a:stretch>
                      <a:fillRect/>
                    </a:stretch>
                  </pic:blipFill>
                  <pic:spPr>
                    <a:xfrm>
                      <a:off x="0" y="0"/>
                      <a:ext cx="2528663" cy="1495540"/>
                    </a:xfrm>
                    <a:prstGeom prst="rect">
                      <a:avLst/>
                    </a:prstGeom>
                  </pic:spPr>
                </pic:pic>
              </a:graphicData>
            </a:graphic>
          </wp:inline>
        </w:drawing>
      </w:r>
      <w:r>
        <w:rPr>
          <w:rFonts w:ascii="Times New Roman" w:hAnsi="Times New Roman" w:cs="Times New Roman"/>
          <w:noProof/>
        </w:rPr>
        <w:drawing>
          <wp:inline distT="0" distB="0" distL="0" distR="0">
            <wp:extent cx="2847975" cy="16843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xplot of Cement.png"/>
                    <pic:cNvPicPr/>
                  </pic:nvPicPr>
                  <pic:blipFill>
                    <a:blip r:embed="rId18">
                      <a:extLst>
                        <a:ext uri="{28A0092B-C50C-407E-A947-70E740481C1C}">
                          <a14:useLocalDpi xmlns:a14="http://schemas.microsoft.com/office/drawing/2010/main" val="0"/>
                        </a:ext>
                      </a:extLst>
                    </a:blip>
                    <a:stretch>
                      <a:fillRect/>
                    </a:stretch>
                  </pic:blipFill>
                  <pic:spPr>
                    <a:xfrm>
                      <a:off x="0" y="0"/>
                      <a:ext cx="2860786" cy="1691969"/>
                    </a:xfrm>
                    <a:prstGeom prst="rect">
                      <a:avLst/>
                    </a:prstGeom>
                  </pic:spPr>
                </pic:pic>
              </a:graphicData>
            </a:graphic>
          </wp:inline>
        </w:drawing>
      </w:r>
      <w:r>
        <w:rPr>
          <w:rFonts w:ascii="Times New Roman" w:hAnsi="Times New Roman" w:cs="Times New Roman"/>
          <w:noProof/>
        </w:rPr>
        <w:drawing>
          <wp:inline distT="0" distB="0" distL="0" distR="0">
            <wp:extent cx="2802212" cy="1657327"/>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xplot of Coarse Aggregate.png"/>
                    <pic:cNvPicPr/>
                  </pic:nvPicPr>
                  <pic:blipFill>
                    <a:blip r:embed="rId19">
                      <a:extLst>
                        <a:ext uri="{28A0092B-C50C-407E-A947-70E740481C1C}">
                          <a14:useLocalDpi xmlns:a14="http://schemas.microsoft.com/office/drawing/2010/main" val="0"/>
                        </a:ext>
                      </a:extLst>
                    </a:blip>
                    <a:stretch>
                      <a:fillRect/>
                    </a:stretch>
                  </pic:blipFill>
                  <pic:spPr>
                    <a:xfrm>
                      <a:off x="0" y="0"/>
                      <a:ext cx="2832641" cy="1675324"/>
                    </a:xfrm>
                    <a:prstGeom prst="rect">
                      <a:avLst/>
                    </a:prstGeom>
                  </pic:spPr>
                </pic:pic>
              </a:graphicData>
            </a:graphic>
          </wp:inline>
        </w:drawing>
      </w:r>
      <w:r>
        <w:rPr>
          <w:rFonts w:ascii="Times New Roman" w:hAnsi="Times New Roman" w:cs="Times New Roman"/>
          <w:noProof/>
        </w:rPr>
        <w:drawing>
          <wp:inline distT="0" distB="0" distL="0" distR="0">
            <wp:extent cx="2560204" cy="1514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xplot of Compressive strength.png"/>
                    <pic:cNvPicPr/>
                  </pic:nvPicPr>
                  <pic:blipFill>
                    <a:blip r:embed="rId20">
                      <a:extLst>
                        <a:ext uri="{28A0092B-C50C-407E-A947-70E740481C1C}">
                          <a14:useLocalDpi xmlns:a14="http://schemas.microsoft.com/office/drawing/2010/main" val="0"/>
                        </a:ext>
                      </a:extLst>
                    </a:blip>
                    <a:stretch>
                      <a:fillRect/>
                    </a:stretch>
                  </pic:blipFill>
                  <pic:spPr>
                    <a:xfrm>
                      <a:off x="0" y="0"/>
                      <a:ext cx="2577639" cy="1524506"/>
                    </a:xfrm>
                    <a:prstGeom prst="rect">
                      <a:avLst/>
                    </a:prstGeom>
                  </pic:spPr>
                </pic:pic>
              </a:graphicData>
            </a:graphic>
          </wp:inline>
        </w:drawing>
      </w:r>
      <w:r>
        <w:rPr>
          <w:rFonts w:ascii="Times New Roman" w:hAnsi="Times New Roman" w:cs="Times New Roman"/>
          <w:noProof/>
        </w:rPr>
        <w:drawing>
          <wp:inline distT="0" distB="0" distL="0" distR="0">
            <wp:extent cx="2769706" cy="163810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xplot of Fine Aggregate.png"/>
                    <pic:cNvPicPr/>
                  </pic:nvPicPr>
                  <pic:blipFill>
                    <a:blip r:embed="rId21">
                      <a:extLst>
                        <a:ext uri="{28A0092B-C50C-407E-A947-70E740481C1C}">
                          <a14:useLocalDpi xmlns:a14="http://schemas.microsoft.com/office/drawing/2010/main" val="0"/>
                        </a:ext>
                      </a:extLst>
                    </a:blip>
                    <a:stretch>
                      <a:fillRect/>
                    </a:stretch>
                  </pic:blipFill>
                  <pic:spPr>
                    <a:xfrm>
                      <a:off x="0" y="0"/>
                      <a:ext cx="2779935" cy="1644152"/>
                    </a:xfrm>
                    <a:prstGeom prst="rect">
                      <a:avLst/>
                    </a:prstGeom>
                  </pic:spPr>
                </pic:pic>
              </a:graphicData>
            </a:graphic>
          </wp:inline>
        </w:drawing>
      </w:r>
      <w:r>
        <w:rPr>
          <w:rFonts w:ascii="Times New Roman" w:hAnsi="Times New Roman" w:cs="Times New Roman"/>
          <w:noProof/>
        </w:rPr>
        <w:drawing>
          <wp:inline distT="0" distB="0" distL="0" distR="0">
            <wp:extent cx="2699011" cy="1596291"/>
            <wp:effectExtent l="0" t="0" r="635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xplot of FlyAsh.png"/>
                    <pic:cNvPicPr/>
                  </pic:nvPicPr>
                  <pic:blipFill>
                    <a:blip r:embed="rId22">
                      <a:extLst>
                        <a:ext uri="{28A0092B-C50C-407E-A947-70E740481C1C}">
                          <a14:useLocalDpi xmlns:a14="http://schemas.microsoft.com/office/drawing/2010/main" val="0"/>
                        </a:ext>
                      </a:extLst>
                    </a:blip>
                    <a:stretch>
                      <a:fillRect/>
                    </a:stretch>
                  </pic:blipFill>
                  <pic:spPr>
                    <a:xfrm>
                      <a:off x="0" y="0"/>
                      <a:ext cx="2726572" cy="1612591"/>
                    </a:xfrm>
                    <a:prstGeom prst="rect">
                      <a:avLst/>
                    </a:prstGeom>
                  </pic:spPr>
                </pic:pic>
              </a:graphicData>
            </a:graphic>
          </wp:inline>
        </w:drawing>
      </w:r>
      <w:r>
        <w:rPr>
          <w:rFonts w:ascii="Times New Roman" w:hAnsi="Times New Roman" w:cs="Times New Roman"/>
          <w:noProof/>
        </w:rPr>
        <w:lastRenderedPageBreak/>
        <w:drawing>
          <wp:inline distT="0" distB="0" distL="0" distR="0">
            <wp:extent cx="2640126" cy="1561465"/>
            <wp:effectExtent l="0" t="0" r="825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xplot of Superplasticizer.png"/>
                    <pic:cNvPicPr/>
                  </pic:nvPicPr>
                  <pic:blipFill>
                    <a:blip r:embed="rId23">
                      <a:extLst>
                        <a:ext uri="{28A0092B-C50C-407E-A947-70E740481C1C}">
                          <a14:useLocalDpi xmlns:a14="http://schemas.microsoft.com/office/drawing/2010/main" val="0"/>
                        </a:ext>
                      </a:extLst>
                    </a:blip>
                    <a:stretch>
                      <a:fillRect/>
                    </a:stretch>
                  </pic:blipFill>
                  <pic:spPr>
                    <a:xfrm>
                      <a:off x="0" y="0"/>
                      <a:ext cx="2656176" cy="1570957"/>
                    </a:xfrm>
                    <a:prstGeom prst="rect">
                      <a:avLst/>
                    </a:prstGeom>
                  </pic:spPr>
                </pic:pic>
              </a:graphicData>
            </a:graphic>
          </wp:inline>
        </w:drawing>
      </w:r>
      <w:r>
        <w:rPr>
          <w:rFonts w:ascii="Times New Roman" w:hAnsi="Times New Roman" w:cs="Times New Roman"/>
          <w:noProof/>
        </w:rPr>
        <w:drawing>
          <wp:inline distT="0" distB="0" distL="0" distR="0">
            <wp:extent cx="2721726" cy="16097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xplot of Water.png"/>
                    <pic:cNvPicPr/>
                  </pic:nvPicPr>
                  <pic:blipFill>
                    <a:blip r:embed="rId24">
                      <a:extLst>
                        <a:ext uri="{28A0092B-C50C-407E-A947-70E740481C1C}">
                          <a14:useLocalDpi xmlns:a14="http://schemas.microsoft.com/office/drawing/2010/main" val="0"/>
                        </a:ext>
                      </a:extLst>
                    </a:blip>
                    <a:stretch>
                      <a:fillRect/>
                    </a:stretch>
                  </pic:blipFill>
                  <pic:spPr>
                    <a:xfrm>
                      <a:off x="0" y="0"/>
                      <a:ext cx="2733117" cy="1616462"/>
                    </a:xfrm>
                    <a:prstGeom prst="rect">
                      <a:avLst/>
                    </a:prstGeom>
                  </pic:spPr>
                </pic:pic>
              </a:graphicData>
            </a:graphic>
          </wp:inline>
        </w:drawing>
      </w:r>
      <w:r>
        <w:rPr>
          <w:rFonts w:ascii="Times New Roman" w:hAnsi="Times New Roman" w:cs="Times New Roman"/>
          <w:noProof/>
        </w:rPr>
        <w:drawing>
          <wp:inline distT="0" distB="0" distL="0" distR="0">
            <wp:extent cx="2466975" cy="145905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ort of Blast Furnace Slag.png"/>
                    <pic:cNvPicPr/>
                  </pic:nvPicPr>
                  <pic:blipFill>
                    <a:blip r:embed="rId25">
                      <a:extLst>
                        <a:ext uri="{28A0092B-C50C-407E-A947-70E740481C1C}">
                          <a14:useLocalDpi xmlns:a14="http://schemas.microsoft.com/office/drawing/2010/main" val="0"/>
                        </a:ext>
                      </a:extLst>
                    </a:blip>
                    <a:stretch>
                      <a:fillRect/>
                    </a:stretch>
                  </pic:blipFill>
                  <pic:spPr>
                    <a:xfrm>
                      <a:off x="0" y="0"/>
                      <a:ext cx="2483215" cy="1468661"/>
                    </a:xfrm>
                    <a:prstGeom prst="rect">
                      <a:avLst/>
                    </a:prstGeom>
                  </pic:spPr>
                </pic:pic>
              </a:graphicData>
            </a:graphic>
          </wp:inline>
        </w:drawing>
      </w:r>
    </w:p>
    <w:p w:rsidR="00B306F3" w:rsidRDefault="00B306F3" w:rsidP="0044300E">
      <w:pPr>
        <w:pStyle w:val="ListParagraph"/>
        <w:numPr>
          <w:ilvl w:val="0"/>
          <w:numId w:val="11"/>
        </w:numPr>
        <w:jc w:val="both"/>
        <w:rPr>
          <w:rFonts w:ascii="Times New Roman" w:hAnsi="Times New Roman" w:cs="Times New Roman"/>
          <w:b/>
        </w:rPr>
      </w:pPr>
      <w:r w:rsidRPr="00B306F3">
        <w:rPr>
          <w:rFonts w:ascii="Times New Roman" w:hAnsi="Times New Roman" w:cs="Times New Roman"/>
          <w:b/>
        </w:rPr>
        <w:t>Correlation Analysis</w:t>
      </w:r>
    </w:p>
    <w:p w:rsidR="00B306F3" w:rsidRDefault="003D53C0" w:rsidP="0044300E">
      <w:pPr>
        <w:pStyle w:val="ListParagraph"/>
        <w:ind w:left="360"/>
        <w:jc w:val="both"/>
        <w:rPr>
          <w:rFonts w:ascii="Times New Roman" w:hAnsi="Times New Roman" w:cs="Times New Roman"/>
        </w:rPr>
      </w:pPr>
      <w:r w:rsidRPr="00B306F3">
        <w:rPr>
          <w:rFonts w:ascii="Times New Roman" w:hAnsi="Times New Roman" w:cs="Times New Roman"/>
        </w:rPr>
        <w:t>A correlation matrix was created to examine the r</w:t>
      </w:r>
      <w:r w:rsidR="00B306F3">
        <w:rPr>
          <w:rFonts w:ascii="Times New Roman" w:hAnsi="Times New Roman" w:cs="Times New Roman"/>
        </w:rPr>
        <w:t xml:space="preserve">elationships between the numerical variables and </w:t>
      </w:r>
      <w:r w:rsidRPr="00B306F3">
        <w:rPr>
          <w:rFonts w:ascii="Times New Roman" w:hAnsi="Times New Roman" w:cs="Times New Roman"/>
        </w:rPr>
        <w:t>concrete compressi</w:t>
      </w:r>
      <w:r w:rsidR="00B306F3">
        <w:rPr>
          <w:rFonts w:ascii="Times New Roman" w:hAnsi="Times New Roman" w:cs="Times New Roman"/>
        </w:rPr>
        <w:t>ve strength. This analysis helped</w:t>
      </w:r>
      <w:r w:rsidRPr="00B306F3">
        <w:rPr>
          <w:rFonts w:ascii="Times New Roman" w:hAnsi="Times New Roman" w:cs="Times New Roman"/>
        </w:rPr>
        <w:t xml:space="preserve"> in identifying which variables are likely to influence compressive strength significantly. High correlations between variables suggest possible dependencies, which </w:t>
      </w:r>
      <w:r w:rsidR="00B306F3">
        <w:rPr>
          <w:rFonts w:ascii="Times New Roman" w:hAnsi="Times New Roman" w:cs="Times New Roman"/>
        </w:rPr>
        <w:t xml:space="preserve">was </w:t>
      </w:r>
      <w:r w:rsidRPr="00B306F3">
        <w:rPr>
          <w:rFonts w:ascii="Times New Roman" w:hAnsi="Times New Roman" w:cs="Times New Roman"/>
        </w:rPr>
        <w:t>useful in feature selection for regression modeling.</w:t>
      </w:r>
    </w:p>
    <w:p w:rsidR="00B306F3" w:rsidRPr="00B306F3" w:rsidRDefault="00B306F3" w:rsidP="0044300E">
      <w:pPr>
        <w:pStyle w:val="ListParagraph"/>
        <w:ind w:left="360"/>
        <w:jc w:val="both"/>
        <w:rPr>
          <w:rFonts w:ascii="Times New Roman" w:hAnsi="Times New Roman" w:cs="Times New Roman"/>
        </w:rPr>
      </w:pPr>
    </w:p>
    <w:p w:rsidR="00B306F3" w:rsidRPr="00B306F3" w:rsidRDefault="003D53C0" w:rsidP="0044300E">
      <w:pPr>
        <w:pStyle w:val="ListParagraph"/>
        <w:numPr>
          <w:ilvl w:val="0"/>
          <w:numId w:val="11"/>
        </w:numPr>
        <w:jc w:val="both"/>
        <w:rPr>
          <w:rFonts w:ascii="Times New Roman" w:hAnsi="Times New Roman" w:cs="Times New Roman"/>
        </w:rPr>
      </w:pPr>
      <w:r w:rsidRPr="00B306F3">
        <w:rPr>
          <w:rFonts w:ascii="Times New Roman" w:hAnsi="Times New Roman" w:cs="Times New Roman"/>
          <w:b/>
        </w:rPr>
        <w:t>Vis</w:t>
      </w:r>
      <w:r w:rsidR="00B306F3">
        <w:rPr>
          <w:rFonts w:ascii="Times New Roman" w:hAnsi="Times New Roman" w:cs="Times New Roman"/>
          <w:b/>
        </w:rPr>
        <w:t>ual Exploration of Relationships</w:t>
      </w:r>
    </w:p>
    <w:p w:rsidR="003A541E" w:rsidRDefault="00B306F3" w:rsidP="0044300E">
      <w:pPr>
        <w:pStyle w:val="ListParagraph"/>
        <w:ind w:left="360"/>
        <w:jc w:val="both"/>
        <w:rPr>
          <w:rFonts w:ascii="Times New Roman" w:hAnsi="Times New Roman" w:cs="Times New Roman"/>
        </w:rPr>
      </w:pPr>
      <w:r>
        <w:rPr>
          <w:rFonts w:ascii="Times New Roman" w:hAnsi="Times New Roman" w:cs="Times New Roman"/>
        </w:rPr>
        <w:t xml:space="preserve">In visualizing the relationships, Heat map was generated </w:t>
      </w:r>
      <w:r w:rsidR="003D53C0" w:rsidRPr="00B306F3">
        <w:rPr>
          <w:rFonts w:ascii="Times New Roman" w:hAnsi="Times New Roman" w:cs="Times New Roman"/>
        </w:rPr>
        <w:t>to visualize relationships between the component quantities and the compressive streng</w:t>
      </w:r>
      <w:r>
        <w:rPr>
          <w:rFonts w:ascii="Times New Roman" w:hAnsi="Times New Roman" w:cs="Times New Roman"/>
        </w:rPr>
        <w:t>th. This visual exploration aided</w:t>
      </w:r>
      <w:r w:rsidR="003D53C0" w:rsidRPr="00B306F3">
        <w:rPr>
          <w:rFonts w:ascii="Times New Roman" w:hAnsi="Times New Roman" w:cs="Times New Roman"/>
        </w:rPr>
        <w:t xml:space="preserve"> in spotting trends, such as a positive relationship between cement content and compressive strength, or the influence of water content on the strength of the concrete. </w:t>
      </w:r>
    </w:p>
    <w:p w:rsidR="00945D23" w:rsidRPr="003A541E" w:rsidRDefault="00945D23" w:rsidP="0044300E">
      <w:pPr>
        <w:pStyle w:val="ListParagraph"/>
        <w:ind w:left="360"/>
        <w:jc w:val="both"/>
        <w:rPr>
          <w:rFonts w:ascii="Times New Roman" w:hAnsi="Times New Roman" w:cs="Times New Roman"/>
        </w:rPr>
      </w:pPr>
    </w:p>
    <w:p w:rsidR="00B306F3" w:rsidRPr="00B306F3" w:rsidRDefault="00945D23" w:rsidP="0044300E">
      <w:pPr>
        <w:pStyle w:val="ListParagraph"/>
        <w:ind w:left="360"/>
        <w:jc w:val="center"/>
        <w:rPr>
          <w:rFonts w:ascii="Times New Roman" w:hAnsi="Times New Roman" w:cs="Times New Roman"/>
        </w:rPr>
      </w:pPr>
      <w:r>
        <w:rPr>
          <w:rFonts w:ascii="Times New Roman" w:hAnsi="Times New Roman" w:cs="Times New Roman"/>
          <w:noProof/>
        </w:rPr>
        <w:drawing>
          <wp:inline distT="0" distB="0" distL="0" distR="0">
            <wp:extent cx="3105150" cy="25211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eatmap for correlation.png"/>
                    <pic:cNvPicPr/>
                  </pic:nvPicPr>
                  <pic:blipFill>
                    <a:blip r:embed="rId26">
                      <a:extLst>
                        <a:ext uri="{28A0092B-C50C-407E-A947-70E740481C1C}">
                          <a14:useLocalDpi xmlns:a14="http://schemas.microsoft.com/office/drawing/2010/main" val="0"/>
                        </a:ext>
                      </a:extLst>
                    </a:blip>
                    <a:stretch>
                      <a:fillRect/>
                    </a:stretch>
                  </pic:blipFill>
                  <pic:spPr>
                    <a:xfrm>
                      <a:off x="0" y="0"/>
                      <a:ext cx="3121464" cy="2534383"/>
                    </a:xfrm>
                    <a:prstGeom prst="rect">
                      <a:avLst/>
                    </a:prstGeom>
                  </pic:spPr>
                </pic:pic>
              </a:graphicData>
            </a:graphic>
          </wp:inline>
        </w:drawing>
      </w:r>
    </w:p>
    <w:p w:rsidR="003D53C0" w:rsidRDefault="003D53C0" w:rsidP="0044300E">
      <w:pPr>
        <w:jc w:val="both"/>
        <w:rPr>
          <w:rFonts w:ascii="Times New Roman" w:hAnsi="Times New Roman" w:cs="Times New Roman"/>
        </w:rPr>
      </w:pPr>
      <w:r w:rsidRPr="003D53C0">
        <w:rPr>
          <w:rFonts w:ascii="Times New Roman" w:hAnsi="Times New Roman" w:cs="Times New Roman"/>
        </w:rPr>
        <w:lastRenderedPageBreak/>
        <w:t>Through these EDA steps, a comprehensive understanding of the dataset was developed, guiding the subsequent modeling and hypothesis testing. EDA revealed important trends and patterns within the data, informing decisions on data transformations, feature selection, and potential variable interactions to explore further in the analysis.</w:t>
      </w:r>
    </w:p>
    <w:p w:rsidR="003D53C0" w:rsidRPr="000B5E83" w:rsidRDefault="003D53C0" w:rsidP="0044300E">
      <w:pPr>
        <w:jc w:val="both"/>
        <w:rPr>
          <w:rFonts w:ascii="Times New Roman" w:hAnsi="Times New Roman" w:cs="Times New Roman"/>
        </w:rPr>
      </w:pPr>
    </w:p>
    <w:p w:rsidR="0009733B" w:rsidRPr="000B5E83" w:rsidRDefault="002B3120" w:rsidP="0044300E">
      <w:pPr>
        <w:pStyle w:val="Heading2"/>
        <w:jc w:val="both"/>
        <w:rPr>
          <w:rFonts w:ascii="Times New Roman" w:hAnsi="Times New Roman" w:cs="Times New Roman"/>
        </w:rPr>
      </w:pPr>
      <w:r w:rsidRPr="000B5E83">
        <w:rPr>
          <w:rFonts w:ascii="Times New Roman" w:hAnsi="Times New Roman" w:cs="Times New Roman"/>
        </w:rPr>
        <w:t>4. Correlation Analysis</w:t>
      </w:r>
    </w:p>
    <w:p w:rsidR="00A90985" w:rsidRDefault="00A90985" w:rsidP="0044300E">
      <w:pPr>
        <w:pStyle w:val="Heading3"/>
      </w:pPr>
      <w:r>
        <w:t>4.1 Extracting Significant correlations</w:t>
      </w:r>
    </w:p>
    <w:p w:rsidR="00D82468" w:rsidRDefault="007C7DBD" w:rsidP="0044300E">
      <w:pPr>
        <w:jc w:val="both"/>
      </w:pPr>
      <w:r>
        <w:rPr>
          <w:rFonts w:ascii="Times New Roman" w:hAnsi="Times New Roman" w:cs="Times New Roman"/>
        </w:rPr>
        <w:t xml:space="preserve">The first thing that was done was the extraction and identification of </w:t>
      </w:r>
      <w:r>
        <w:t>significant correlations from the correlation matrix</w:t>
      </w:r>
    </w:p>
    <w:p w:rsidR="00D82468" w:rsidRPr="00D82468" w:rsidRDefault="00D82468" w:rsidP="0044300E">
      <w:pPr>
        <w:jc w:val="both"/>
        <w:rPr>
          <w:i/>
        </w:rPr>
      </w:pPr>
      <w:r w:rsidRPr="00D82468">
        <w:rPr>
          <w:i/>
        </w:rPr>
        <w:t>The code:</w:t>
      </w:r>
    </w:p>
    <w:p w:rsidR="00A90985" w:rsidRDefault="00A90985" w:rsidP="0044300E">
      <w:pPr>
        <w:jc w:val="both"/>
        <w:rPr>
          <w:noProof/>
        </w:rPr>
      </w:pPr>
      <w:r>
        <w:rPr>
          <w:noProof/>
        </w:rPr>
        <w:drawing>
          <wp:inline distT="0" distB="0" distL="0" distR="0" wp14:anchorId="7D810ECD" wp14:editId="5B21C83B">
            <wp:extent cx="5486400" cy="61180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689" t="16783" r="47026" b="73636"/>
                    <a:stretch/>
                  </pic:blipFill>
                  <pic:spPr bwMode="auto">
                    <a:xfrm>
                      <a:off x="0" y="0"/>
                      <a:ext cx="5486400" cy="611806"/>
                    </a:xfrm>
                    <a:prstGeom prst="rect">
                      <a:avLst/>
                    </a:prstGeom>
                    <a:ln>
                      <a:noFill/>
                    </a:ln>
                    <a:extLst>
                      <a:ext uri="{53640926-AAD7-44D8-BBD7-CCE9431645EC}">
                        <a14:shadowObscured xmlns:a14="http://schemas.microsoft.com/office/drawing/2010/main"/>
                      </a:ext>
                    </a:extLst>
                  </pic:spPr>
                </pic:pic>
              </a:graphicData>
            </a:graphic>
          </wp:inline>
        </w:drawing>
      </w:r>
    </w:p>
    <w:p w:rsidR="00D82468" w:rsidRDefault="00D82468" w:rsidP="0044300E">
      <w:pPr>
        <w:jc w:val="both"/>
        <w:rPr>
          <w:noProof/>
        </w:rPr>
      </w:pPr>
    </w:p>
    <w:p w:rsidR="00D82468" w:rsidRPr="00D82468" w:rsidRDefault="00D82468" w:rsidP="0044300E">
      <w:pPr>
        <w:jc w:val="both"/>
        <w:rPr>
          <w:i/>
          <w:noProof/>
        </w:rPr>
      </w:pPr>
      <w:r w:rsidRPr="00D82468">
        <w:rPr>
          <w:i/>
          <w:noProof/>
        </w:rPr>
        <w:t>The output:</w:t>
      </w:r>
    </w:p>
    <w:p w:rsidR="00A90985" w:rsidRDefault="00A90985" w:rsidP="0044300E">
      <w:pPr>
        <w:jc w:val="both"/>
        <w:rPr>
          <w:noProof/>
        </w:rPr>
      </w:pPr>
      <w:r>
        <w:rPr>
          <w:noProof/>
        </w:rPr>
        <w:drawing>
          <wp:inline distT="0" distB="0" distL="0" distR="0" wp14:anchorId="3865F3D9" wp14:editId="3A48902B">
            <wp:extent cx="3990975" cy="45667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77935" r="70279" b="16015"/>
                    <a:stretch/>
                  </pic:blipFill>
                  <pic:spPr bwMode="auto">
                    <a:xfrm>
                      <a:off x="0" y="0"/>
                      <a:ext cx="4179420" cy="478236"/>
                    </a:xfrm>
                    <a:prstGeom prst="rect">
                      <a:avLst/>
                    </a:prstGeom>
                    <a:ln>
                      <a:noFill/>
                    </a:ln>
                    <a:extLst>
                      <a:ext uri="{53640926-AAD7-44D8-BBD7-CCE9431645EC}">
                        <a14:shadowObscured xmlns:a14="http://schemas.microsoft.com/office/drawing/2010/main"/>
                      </a:ext>
                    </a:extLst>
                  </pic:spPr>
                </pic:pic>
              </a:graphicData>
            </a:graphic>
          </wp:inline>
        </w:drawing>
      </w:r>
    </w:p>
    <w:p w:rsidR="005D6751" w:rsidRDefault="00A90985" w:rsidP="0044300E">
      <w:pPr>
        <w:jc w:val="both"/>
        <w:rPr>
          <w:noProof/>
        </w:rPr>
      </w:pPr>
      <w:r>
        <w:rPr>
          <w:noProof/>
        </w:rPr>
        <w:t xml:space="preserve">The analysis extracted significant correlations from a correlation matrix by filtering for correlations with an absolute value greater than 0.5 and excluding perfect self-correlations. The key finding is a strong negative correlation of -0.657 between </w:t>
      </w:r>
      <w:r w:rsidRPr="00A90985">
        <w:rPr>
          <w:b/>
          <w:noProof/>
        </w:rPr>
        <w:t>Superplasticizer</w:t>
      </w:r>
      <w:r>
        <w:rPr>
          <w:noProof/>
        </w:rPr>
        <w:t xml:space="preserve"> and </w:t>
      </w:r>
      <w:r w:rsidRPr="00A90985">
        <w:rPr>
          <w:b/>
          <w:noProof/>
        </w:rPr>
        <w:t>Water</w:t>
      </w:r>
      <w:r>
        <w:rPr>
          <w:noProof/>
        </w:rPr>
        <w:t xml:space="preserve">, indicating that as the amount of superplasticizer increases, the amount of water tends to decrease, and vice versa. </w:t>
      </w:r>
    </w:p>
    <w:p w:rsidR="00A90985" w:rsidRDefault="00A90985" w:rsidP="0044300E">
      <w:pPr>
        <w:pStyle w:val="Heading3"/>
        <w:rPr>
          <w:noProof/>
        </w:rPr>
      </w:pPr>
      <w:r>
        <w:rPr>
          <w:noProof/>
        </w:rPr>
        <w:t>4.2</w:t>
      </w:r>
      <w:r>
        <w:rPr>
          <w:noProof/>
        </w:rPr>
        <w:tab/>
        <w:t>Pearson Correlation</w:t>
      </w:r>
    </w:p>
    <w:p w:rsidR="003B3099" w:rsidRDefault="00D82468" w:rsidP="0044300E">
      <w:pPr>
        <w:jc w:val="both"/>
        <w:rPr>
          <w:rFonts w:ascii="Times New Roman" w:hAnsi="Times New Roman" w:cs="Times New Roman"/>
        </w:rPr>
      </w:pPr>
      <w:r w:rsidRPr="000B5E83">
        <w:rPr>
          <w:rFonts w:ascii="Times New Roman" w:hAnsi="Times New Roman" w:cs="Times New Roman"/>
        </w:rPr>
        <w:t xml:space="preserve">A Pearson correlation analysis was performed to identify the relationships between the mix components and concrete compressive strength. </w:t>
      </w:r>
    </w:p>
    <w:p w:rsidR="00ED6EC3" w:rsidRPr="00ED6EC3" w:rsidRDefault="00ED6EC3" w:rsidP="0044300E">
      <w:pPr>
        <w:jc w:val="both"/>
        <w:rPr>
          <w:i/>
        </w:rPr>
      </w:pPr>
      <w:r w:rsidRPr="00ED6EC3">
        <w:rPr>
          <w:rFonts w:ascii="Times New Roman" w:hAnsi="Times New Roman" w:cs="Times New Roman"/>
          <w:i/>
        </w:rPr>
        <w:t>The code:</w:t>
      </w:r>
    </w:p>
    <w:p w:rsidR="00ED6EC3" w:rsidRDefault="00A90985" w:rsidP="0044300E">
      <w:pPr>
        <w:jc w:val="both"/>
      </w:pPr>
      <w:r>
        <w:rPr>
          <w:noProof/>
        </w:rPr>
        <w:drawing>
          <wp:inline distT="0" distB="0" distL="0" distR="0" wp14:anchorId="7DE57811" wp14:editId="673C25A6">
            <wp:extent cx="5929317" cy="571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688" t="28383" r="39323" b="62016"/>
                    <a:stretch/>
                  </pic:blipFill>
                  <pic:spPr bwMode="auto">
                    <a:xfrm>
                      <a:off x="0" y="0"/>
                      <a:ext cx="5951044" cy="573594"/>
                    </a:xfrm>
                    <a:prstGeom prst="rect">
                      <a:avLst/>
                    </a:prstGeom>
                    <a:ln>
                      <a:noFill/>
                    </a:ln>
                    <a:extLst>
                      <a:ext uri="{53640926-AAD7-44D8-BBD7-CCE9431645EC}">
                        <a14:shadowObscured xmlns:a14="http://schemas.microsoft.com/office/drawing/2010/main"/>
                      </a:ext>
                    </a:extLst>
                  </pic:spPr>
                </pic:pic>
              </a:graphicData>
            </a:graphic>
          </wp:inline>
        </w:drawing>
      </w:r>
    </w:p>
    <w:p w:rsidR="00ED6EC3" w:rsidRPr="00ED6EC3" w:rsidRDefault="00ED6EC3" w:rsidP="0044300E">
      <w:pPr>
        <w:jc w:val="both"/>
      </w:pPr>
      <w:r>
        <w:t xml:space="preserve">the correlation coefficients between the input variables and </w:t>
      </w:r>
      <w:r>
        <w:rPr>
          <w:rStyle w:val="Strong"/>
        </w:rPr>
        <w:t>Concrete Compressive Strength</w:t>
      </w:r>
      <w:r>
        <w:t xml:space="preserve"> were calculated. </w:t>
      </w:r>
    </w:p>
    <w:p w:rsidR="00ED6EC3" w:rsidRDefault="00ED6EC3" w:rsidP="0044300E">
      <w:pPr>
        <w:rPr>
          <w:i/>
        </w:rPr>
      </w:pPr>
    </w:p>
    <w:p w:rsidR="00ED6EC3" w:rsidRPr="00ED6EC3" w:rsidRDefault="00ED6EC3" w:rsidP="0044300E">
      <w:pPr>
        <w:jc w:val="both"/>
        <w:rPr>
          <w:i/>
        </w:rPr>
      </w:pPr>
      <w:r w:rsidRPr="00ED6EC3">
        <w:rPr>
          <w:i/>
        </w:rPr>
        <w:lastRenderedPageBreak/>
        <w:t>The output:</w:t>
      </w:r>
    </w:p>
    <w:p w:rsidR="00A90985" w:rsidRDefault="00ED6EC3" w:rsidP="0044300E">
      <w:pPr>
        <w:jc w:val="both"/>
      </w:pPr>
      <w:r>
        <w:rPr>
          <w:noProof/>
        </w:rPr>
        <w:drawing>
          <wp:inline distT="0" distB="0" distL="0" distR="0" wp14:anchorId="0B208E04" wp14:editId="5BE712C3">
            <wp:extent cx="4267200" cy="1536192"/>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71943" r="69618" b="8604"/>
                    <a:stretch/>
                  </pic:blipFill>
                  <pic:spPr bwMode="auto">
                    <a:xfrm>
                      <a:off x="0" y="0"/>
                      <a:ext cx="4284701" cy="1542493"/>
                    </a:xfrm>
                    <a:prstGeom prst="rect">
                      <a:avLst/>
                    </a:prstGeom>
                    <a:ln>
                      <a:noFill/>
                    </a:ln>
                    <a:extLst>
                      <a:ext uri="{53640926-AAD7-44D8-BBD7-CCE9431645EC}">
                        <a14:shadowObscured xmlns:a14="http://schemas.microsoft.com/office/drawing/2010/main"/>
                      </a:ext>
                    </a:extLst>
                  </pic:spPr>
                </pic:pic>
              </a:graphicData>
            </a:graphic>
          </wp:inline>
        </w:drawing>
      </w:r>
    </w:p>
    <w:p w:rsidR="00ED6EC3" w:rsidRDefault="00ED6EC3" w:rsidP="0044300E">
      <w:pPr>
        <w:jc w:val="both"/>
      </w:pPr>
      <w:r>
        <w:t xml:space="preserve">This shows that: </w:t>
      </w:r>
    </w:p>
    <w:p w:rsidR="001C4FDE" w:rsidRDefault="001C4FDE" w:rsidP="0044300E">
      <w:pPr>
        <w:pStyle w:val="ListParagraph"/>
        <w:numPr>
          <w:ilvl w:val="0"/>
          <w:numId w:val="11"/>
        </w:numPr>
        <w:spacing w:after="240"/>
        <w:rPr>
          <w:rFonts w:ascii="Times New Roman" w:eastAsia="Times New Roman" w:hAnsi="Times New Roman" w:cs="Times New Roman"/>
          <w:sz w:val="24"/>
          <w:szCs w:val="24"/>
        </w:rPr>
      </w:pPr>
      <w:r w:rsidRPr="001C4FDE">
        <w:rPr>
          <w:rFonts w:ascii="Times New Roman" w:eastAsia="Times New Roman" w:hAnsi="Times New Roman" w:cs="Times New Roman"/>
          <w:sz w:val="24"/>
          <w:szCs w:val="24"/>
        </w:rPr>
        <w:t xml:space="preserve">Compressive strength and cement had the greatest positive correlation (0.498). This implies that the concrete's compressive strength tends to rise in tandem with </w:t>
      </w:r>
      <w:r>
        <w:rPr>
          <w:rFonts w:ascii="Times New Roman" w:eastAsia="Times New Roman" w:hAnsi="Times New Roman" w:cs="Times New Roman"/>
          <w:sz w:val="24"/>
          <w:szCs w:val="24"/>
        </w:rPr>
        <w:t>an increase in cement content.</w:t>
      </w:r>
    </w:p>
    <w:p w:rsidR="001C4FDE" w:rsidRDefault="001C4FDE" w:rsidP="0044300E">
      <w:pPr>
        <w:pStyle w:val="ListParagraph"/>
        <w:numPr>
          <w:ilvl w:val="0"/>
          <w:numId w:val="11"/>
        </w:numPr>
        <w:spacing w:after="240"/>
        <w:rPr>
          <w:rFonts w:ascii="Times New Roman" w:eastAsia="Times New Roman" w:hAnsi="Times New Roman" w:cs="Times New Roman"/>
          <w:sz w:val="24"/>
          <w:szCs w:val="24"/>
        </w:rPr>
      </w:pPr>
      <w:r w:rsidRPr="001C4FDE">
        <w:rPr>
          <w:rFonts w:ascii="Times New Roman" w:eastAsia="Times New Roman" w:hAnsi="Times New Roman" w:cs="Times New Roman"/>
          <w:sz w:val="24"/>
          <w:szCs w:val="24"/>
        </w:rPr>
        <w:t xml:space="preserve">Slag from blast furnaces (0.135): A marginally </w:t>
      </w:r>
      <w:proofErr w:type="spellStart"/>
      <w:r w:rsidRPr="001C4FDE">
        <w:rPr>
          <w:rFonts w:ascii="Times New Roman" w:eastAsia="Times New Roman" w:hAnsi="Times New Roman" w:cs="Times New Roman"/>
          <w:sz w:val="24"/>
          <w:szCs w:val="24"/>
        </w:rPr>
        <w:t>favourable</w:t>
      </w:r>
      <w:proofErr w:type="spellEnd"/>
      <w:r w:rsidRPr="001C4FDE">
        <w:rPr>
          <w:rFonts w:ascii="Times New Roman" w:eastAsia="Times New Roman" w:hAnsi="Times New Roman" w:cs="Times New Roman"/>
          <w:sz w:val="24"/>
          <w:szCs w:val="24"/>
        </w:rPr>
        <w:t xml:space="preserve"> association. Although there is a little positive correlation between compressive strength and slag concentration, it is not significant enoug</w:t>
      </w:r>
      <w:r>
        <w:rPr>
          <w:rFonts w:ascii="Times New Roman" w:eastAsia="Times New Roman" w:hAnsi="Times New Roman" w:cs="Times New Roman"/>
          <w:sz w:val="24"/>
          <w:szCs w:val="24"/>
        </w:rPr>
        <w:t>h to be a contributing factor.</w:t>
      </w:r>
    </w:p>
    <w:p w:rsidR="001C4FDE" w:rsidRDefault="001C4FDE" w:rsidP="0044300E">
      <w:pPr>
        <w:pStyle w:val="ListParagraph"/>
        <w:numPr>
          <w:ilvl w:val="0"/>
          <w:numId w:val="11"/>
        </w:numPr>
        <w:spacing w:after="240"/>
        <w:rPr>
          <w:rFonts w:ascii="Times New Roman" w:eastAsia="Times New Roman" w:hAnsi="Times New Roman" w:cs="Times New Roman"/>
          <w:sz w:val="24"/>
          <w:szCs w:val="24"/>
        </w:rPr>
      </w:pPr>
      <w:r w:rsidRPr="001C4FDE">
        <w:rPr>
          <w:rFonts w:ascii="Times New Roman" w:eastAsia="Times New Roman" w:hAnsi="Times New Roman" w:cs="Times New Roman"/>
          <w:sz w:val="24"/>
          <w:szCs w:val="24"/>
        </w:rPr>
        <w:t>Fly Ash: A weakly negative correlation (-0.106). This suggests that the fly ash content and compressive strength have a minor negative relationship, suggesting that adding more fly ash may marginally l</w:t>
      </w:r>
      <w:r>
        <w:rPr>
          <w:rFonts w:ascii="Times New Roman" w:eastAsia="Times New Roman" w:hAnsi="Times New Roman" w:cs="Times New Roman"/>
          <w:sz w:val="24"/>
          <w:szCs w:val="24"/>
        </w:rPr>
        <w:t>ower the compressive strength.</w:t>
      </w:r>
    </w:p>
    <w:p w:rsidR="001C4FDE" w:rsidRPr="001C4FDE" w:rsidRDefault="001C4FDE" w:rsidP="0044300E">
      <w:pPr>
        <w:pStyle w:val="ListParagraph"/>
        <w:numPr>
          <w:ilvl w:val="0"/>
          <w:numId w:val="11"/>
        </w:numPr>
        <w:spacing w:after="240"/>
        <w:rPr>
          <w:rFonts w:ascii="Times New Roman" w:eastAsia="Times New Roman" w:hAnsi="Times New Roman" w:cs="Times New Roman"/>
          <w:sz w:val="24"/>
          <w:szCs w:val="24"/>
        </w:rPr>
      </w:pPr>
      <w:r w:rsidRPr="001C4FDE">
        <w:rPr>
          <w:rFonts w:ascii="Times New Roman" w:eastAsia="Times New Roman" w:hAnsi="Times New Roman" w:cs="Times New Roman"/>
          <w:sz w:val="24"/>
          <w:szCs w:val="24"/>
        </w:rPr>
        <w:t>Water: A moderately negative correlation (-0.290). Compressive strength decreases with increasing water content, which is consistent with the general rule that too much water dilutes the combination and weakens it.</w:t>
      </w:r>
      <w:r w:rsidRPr="001C4FDE">
        <w:rPr>
          <w:rFonts w:ascii="Times New Roman" w:eastAsia="Times New Roman" w:hAnsi="Times New Roman" w:cs="Times New Roman"/>
          <w:sz w:val="24"/>
          <w:szCs w:val="24"/>
        </w:rPr>
        <w:br/>
      </w:r>
    </w:p>
    <w:p w:rsidR="001C4FDE" w:rsidRDefault="001C4FDE" w:rsidP="0044300E">
      <w:pPr>
        <w:pStyle w:val="ListParagraph"/>
        <w:numPr>
          <w:ilvl w:val="0"/>
          <w:numId w:val="11"/>
        </w:numPr>
        <w:spacing w:after="240"/>
        <w:rPr>
          <w:rFonts w:ascii="Times New Roman" w:eastAsia="Times New Roman" w:hAnsi="Times New Roman" w:cs="Times New Roman"/>
          <w:sz w:val="24"/>
          <w:szCs w:val="24"/>
        </w:rPr>
      </w:pPr>
      <w:r w:rsidRPr="001C4FDE">
        <w:rPr>
          <w:rFonts w:ascii="Times New Roman" w:eastAsia="Times New Roman" w:hAnsi="Times New Roman" w:cs="Times New Roman"/>
          <w:sz w:val="24"/>
          <w:szCs w:val="24"/>
        </w:rPr>
        <w:t xml:space="preserve">Superplasticizer: A relatively </w:t>
      </w:r>
      <w:proofErr w:type="spellStart"/>
      <w:r w:rsidRPr="001C4FDE">
        <w:rPr>
          <w:rFonts w:ascii="Times New Roman" w:eastAsia="Times New Roman" w:hAnsi="Times New Roman" w:cs="Times New Roman"/>
          <w:sz w:val="24"/>
          <w:szCs w:val="24"/>
        </w:rPr>
        <w:t>favourable</w:t>
      </w:r>
      <w:proofErr w:type="spellEnd"/>
      <w:r w:rsidRPr="001C4FDE">
        <w:rPr>
          <w:rFonts w:ascii="Times New Roman" w:eastAsia="Times New Roman" w:hAnsi="Times New Roman" w:cs="Times New Roman"/>
          <w:sz w:val="24"/>
          <w:szCs w:val="24"/>
        </w:rPr>
        <w:t xml:space="preserve"> correlation (0.366). This implies that adding more superplasticizer improves compressive strength, most likely because it makes workability better wh</w:t>
      </w:r>
      <w:r>
        <w:rPr>
          <w:rFonts w:ascii="Times New Roman" w:eastAsia="Times New Roman" w:hAnsi="Times New Roman" w:cs="Times New Roman"/>
          <w:sz w:val="24"/>
          <w:szCs w:val="24"/>
        </w:rPr>
        <w:t>ile keeping water content low.</w:t>
      </w:r>
    </w:p>
    <w:p w:rsidR="001C4FDE" w:rsidRDefault="001C4FDE" w:rsidP="0044300E">
      <w:pPr>
        <w:pStyle w:val="ListParagraph"/>
        <w:numPr>
          <w:ilvl w:val="0"/>
          <w:numId w:val="11"/>
        </w:numPr>
        <w:spacing w:after="240"/>
        <w:rPr>
          <w:rFonts w:ascii="Times New Roman" w:eastAsia="Times New Roman" w:hAnsi="Times New Roman" w:cs="Times New Roman"/>
          <w:sz w:val="24"/>
          <w:szCs w:val="24"/>
        </w:rPr>
      </w:pPr>
      <w:r w:rsidRPr="001C4FDE">
        <w:rPr>
          <w:rFonts w:ascii="Times New Roman" w:eastAsia="Times New Roman" w:hAnsi="Times New Roman" w:cs="Times New Roman"/>
          <w:sz w:val="24"/>
          <w:szCs w:val="24"/>
        </w:rPr>
        <w:t>There are weak negative associations between coarse aggregate (-0.165) and fine aggregate (-0.167). Although there is a modest inverse link between these factors and compressive strength, it is not as significa</w:t>
      </w:r>
      <w:r>
        <w:rPr>
          <w:rFonts w:ascii="Times New Roman" w:eastAsia="Times New Roman" w:hAnsi="Times New Roman" w:cs="Times New Roman"/>
          <w:sz w:val="24"/>
          <w:szCs w:val="24"/>
        </w:rPr>
        <w:t>nt as that of water or cement.</w:t>
      </w:r>
    </w:p>
    <w:p w:rsidR="00ED6EC3" w:rsidRDefault="001C4FDE" w:rsidP="0044300E">
      <w:pPr>
        <w:pStyle w:val="ListParagraph"/>
        <w:numPr>
          <w:ilvl w:val="0"/>
          <w:numId w:val="11"/>
        </w:numPr>
        <w:spacing w:after="240"/>
        <w:rPr>
          <w:rFonts w:ascii="Times New Roman" w:eastAsia="Times New Roman" w:hAnsi="Times New Roman" w:cs="Times New Roman"/>
          <w:sz w:val="24"/>
          <w:szCs w:val="24"/>
        </w:rPr>
      </w:pPr>
      <w:r w:rsidRPr="001C4FDE">
        <w:rPr>
          <w:rFonts w:ascii="Times New Roman" w:eastAsia="Times New Roman" w:hAnsi="Times New Roman" w:cs="Times New Roman"/>
          <w:sz w:val="24"/>
          <w:szCs w:val="24"/>
        </w:rPr>
        <w:t xml:space="preserve">There is a fairly </w:t>
      </w:r>
      <w:proofErr w:type="spellStart"/>
      <w:r w:rsidRPr="001C4FDE">
        <w:rPr>
          <w:rFonts w:ascii="Times New Roman" w:eastAsia="Times New Roman" w:hAnsi="Times New Roman" w:cs="Times New Roman"/>
          <w:sz w:val="24"/>
          <w:szCs w:val="24"/>
        </w:rPr>
        <w:t>favourable</w:t>
      </w:r>
      <w:proofErr w:type="spellEnd"/>
      <w:r w:rsidRPr="001C4FDE">
        <w:rPr>
          <w:rFonts w:ascii="Times New Roman" w:eastAsia="Times New Roman" w:hAnsi="Times New Roman" w:cs="Times New Roman"/>
          <w:sz w:val="24"/>
          <w:szCs w:val="24"/>
        </w:rPr>
        <w:t xml:space="preserve"> connection between age (day) (0.329). This illustrates the widely accepted idea that as concrete cures, its compressive strength ri</w:t>
      </w:r>
      <w:r>
        <w:rPr>
          <w:rFonts w:ascii="Times New Roman" w:eastAsia="Times New Roman" w:hAnsi="Times New Roman" w:cs="Times New Roman"/>
          <w:sz w:val="24"/>
          <w:szCs w:val="24"/>
        </w:rPr>
        <w:t>ses.</w:t>
      </w:r>
    </w:p>
    <w:p w:rsidR="00ED6EC3" w:rsidRDefault="001C4FDE" w:rsidP="0044300E">
      <w:pPr>
        <w:spacing w:after="0"/>
        <w:rPr>
          <w:rFonts w:ascii="Times New Roman" w:eastAsia="Times New Roman" w:hAnsi="Times New Roman" w:cs="Times New Roman"/>
          <w:sz w:val="24"/>
          <w:szCs w:val="24"/>
        </w:rPr>
      </w:pPr>
      <w:r w:rsidRPr="001C4FDE">
        <w:rPr>
          <w:rFonts w:ascii="Times New Roman" w:eastAsia="Times New Roman" w:hAnsi="Times New Roman" w:cs="Times New Roman"/>
          <w:sz w:val="24"/>
          <w:szCs w:val="24"/>
        </w:rPr>
        <w:t>Cement and superplasticizer have the largest positive relationships with compressive strength, but water has a considerable negative association. Coarse aggregate, fly ash, blast furnace slag, and fine aggregate are among the materials with lesser relationships. In order to achieve increased compressive strength, curing time is crucial, as seen by the moderately beneficial influence of age.</w:t>
      </w:r>
    </w:p>
    <w:p w:rsidR="001C4FDE" w:rsidRPr="001C4FDE" w:rsidRDefault="001C4FDE" w:rsidP="0044300E">
      <w:pPr>
        <w:spacing w:after="0"/>
        <w:rPr>
          <w:rFonts w:ascii="Times New Roman" w:eastAsia="Times New Roman" w:hAnsi="Times New Roman" w:cs="Times New Roman"/>
          <w:sz w:val="24"/>
          <w:szCs w:val="24"/>
        </w:rPr>
      </w:pPr>
    </w:p>
    <w:p w:rsidR="0009733B" w:rsidRPr="000B5E83" w:rsidRDefault="002B3120" w:rsidP="0044300E">
      <w:pPr>
        <w:pStyle w:val="Heading2"/>
        <w:jc w:val="both"/>
        <w:rPr>
          <w:rFonts w:ascii="Times New Roman" w:hAnsi="Times New Roman" w:cs="Times New Roman"/>
        </w:rPr>
      </w:pPr>
      <w:r w:rsidRPr="000B5E83">
        <w:rPr>
          <w:rFonts w:ascii="Times New Roman" w:hAnsi="Times New Roman" w:cs="Times New Roman"/>
        </w:rPr>
        <w:lastRenderedPageBreak/>
        <w:t>5. Regression Modeling</w:t>
      </w:r>
    </w:p>
    <w:p w:rsidR="00593314" w:rsidRPr="00593314" w:rsidRDefault="00593314" w:rsidP="0044300E">
      <w:pPr>
        <w:jc w:val="both"/>
        <w:rPr>
          <w:rFonts w:ascii="Times New Roman" w:hAnsi="Times New Roman" w:cs="Times New Roman"/>
        </w:rPr>
      </w:pPr>
      <w:r w:rsidRPr="00593314">
        <w:rPr>
          <w:rFonts w:ascii="Times New Roman" w:eastAsia="Times New Roman" w:hAnsi="Times New Roman" w:cs="Times New Roman"/>
          <w:sz w:val="24"/>
          <w:szCs w:val="24"/>
        </w:rPr>
        <w:t xml:space="preserve">The linear regression model was developed for predicting concrete compressive strength using </w:t>
      </w:r>
      <w:r>
        <w:rPr>
          <w:rFonts w:ascii="Times New Roman" w:eastAsia="Times New Roman" w:hAnsi="Times New Roman" w:cs="Times New Roman"/>
          <w:sz w:val="24"/>
          <w:szCs w:val="24"/>
        </w:rPr>
        <w:t xml:space="preserve">the input variables - </w:t>
      </w:r>
      <w:r w:rsidRPr="00593314">
        <w:rPr>
          <w:rFonts w:ascii="Times New Roman" w:eastAsia="Times New Roman" w:hAnsi="Times New Roman" w:cs="Times New Roman"/>
          <w:sz w:val="24"/>
          <w:szCs w:val="24"/>
        </w:rPr>
        <w:t xml:space="preserve">cement, blast furnace slag, fly ash, water, superplasticizer, coarse aggregate, fine aggregate, and age (day). </w:t>
      </w:r>
      <w:r w:rsidRPr="000B5E83">
        <w:rPr>
          <w:rFonts w:ascii="Times New Roman" w:hAnsi="Times New Roman" w:cs="Times New Roman"/>
        </w:rPr>
        <w:t xml:space="preserve">Assumptions of linearity, normality, and </w:t>
      </w:r>
      <w:proofErr w:type="spellStart"/>
      <w:r w:rsidRPr="000B5E83">
        <w:rPr>
          <w:rFonts w:ascii="Times New Roman" w:hAnsi="Times New Roman" w:cs="Times New Roman"/>
        </w:rPr>
        <w:t>multicollinearity</w:t>
      </w:r>
      <w:proofErr w:type="spellEnd"/>
      <w:r w:rsidRPr="000B5E83">
        <w:rPr>
          <w:rFonts w:ascii="Times New Roman" w:hAnsi="Times New Roman" w:cs="Times New Roman"/>
        </w:rPr>
        <w:t xml:space="preserve"> were tested and addressed as needed.</w:t>
      </w:r>
    </w:p>
    <w:p w:rsidR="007D481B" w:rsidRPr="007D481B" w:rsidRDefault="00593314" w:rsidP="0044300E">
      <w:pPr>
        <w:jc w:val="both"/>
        <w:rPr>
          <w:i/>
          <w:noProof/>
        </w:rPr>
      </w:pPr>
      <w:r w:rsidRPr="007D481B">
        <w:rPr>
          <w:i/>
          <w:noProof/>
        </w:rPr>
        <w:t>Regression code and output</w:t>
      </w:r>
      <w:r w:rsidR="007D481B" w:rsidRPr="007D481B">
        <w:rPr>
          <w:i/>
          <w:noProof/>
        </w:rPr>
        <w:t>:</w:t>
      </w:r>
    </w:p>
    <w:p w:rsidR="00593314" w:rsidRDefault="00593314" w:rsidP="0044300E">
      <w:pPr>
        <w:jc w:val="both"/>
        <w:rPr>
          <w:rFonts w:ascii="Times New Roman" w:hAnsi="Times New Roman" w:cs="Times New Roman"/>
        </w:rPr>
      </w:pPr>
      <w:r>
        <w:rPr>
          <w:noProof/>
        </w:rPr>
        <w:drawing>
          <wp:inline distT="0" distB="0" distL="0" distR="0" wp14:anchorId="3B162D0A" wp14:editId="12123D7A">
            <wp:extent cx="6000750" cy="2981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 t="36126" r="51872" b="9530"/>
                    <a:stretch/>
                  </pic:blipFill>
                  <pic:spPr bwMode="auto">
                    <a:xfrm>
                      <a:off x="0" y="0"/>
                      <a:ext cx="6000750" cy="2981325"/>
                    </a:xfrm>
                    <a:prstGeom prst="rect">
                      <a:avLst/>
                    </a:prstGeom>
                    <a:ln>
                      <a:noFill/>
                    </a:ln>
                    <a:extLst>
                      <a:ext uri="{53640926-AAD7-44D8-BBD7-CCE9431645EC}">
                        <a14:shadowObscured xmlns:a14="http://schemas.microsoft.com/office/drawing/2010/main"/>
                      </a:ext>
                    </a:extLst>
                  </pic:spPr>
                </pic:pic>
              </a:graphicData>
            </a:graphic>
          </wp:inline>
        </w:drawing>
      </w:r>
    </w:p>
    <w:p w:rsidR="007D481B" w:rsidRPr="007D481B" w:rsidRDefault="007D481B" w:rsidP="0044300E">
      <w:pPr>
        <w:jc w:val="both"/>
        <w:rPr>
          <w:rFonts w:ascii="Times New Roman" w:hAnsi="Times New Roman" w:cs="Times New Roman"/>
          <w:i/>
        </w:rPr>
      </w:pPr>
      <w:r w:rsidRPr="007D481B">
        <w:rPr>
          <w:rFonts w:ascii="Times New Roman" w:hAnsi="Times New Roman" w:cs="Times New Roman"/>
          <w:i/>
        </w:rPr>
        <w:t>This shows that:</w:t>
      </w:r>
    </w:p>
    <w:p w:rsidR="0067672C" w:rsidRPr="0067672C" w:rsidRDefault="0067672C" w:rsidP="0044300E">
      <w:pPr>
        <w:pStyle w:val="ListParagraph"/>
        <w:numPr>
          <w:ilvl w:val="0"/>
          <w:numId w:val="18"/>
        </w:numPr>
        <w:spacing w:before="100" w:beforeAutospacing="1" w:after="100" w:afterAutospacing="1"/>
        <w:rPr>
          <w:rFonts w:ascii="Times New Roman" w:eastAsia="Times New Roman" w:hAnsi="Times New Roman" w:cs="Times New Roman"/>
          <w:sz w:val="24"/>
          <w:szCs w:val="24"/>
        </w:rPr>
      </w:pPr>
      <w:r w:rsidRPr="0067672C">
        <w:rPr>
          <w:rFonts w:ascii="Times New Roman" w:eastAsia="Times New Roman" w:hAnsi="Times New Roman" w:cs="Times New Roman"/>
          <w:b/>
          <w:bCs/>
          <w:sz w:val="24"/>
          <w:szCs w:val="24"/>
        </w:rPr>
        <w:t>Residuals:</w:t>
      </w:r>
    </w:p>
    <w:p w:rsidR="0067672C" w:rsidRDefault="0067672C" w:rsidP="0044300E">
      <w:pPr>
        <w:pStyle w:val="ListParagraph"/>
        <w:spacing w:before="100" w:beforeAutospacing="1" w:after="100" w:afterAutospacing="1"/>
        <w:ind w:left="450"/>
        <w:rPr>
          <w:rFonts w:ascii="Times New Roman" w:eastAsia="Times New Roman" w:hAnsi="Times New Roman" w:cs="Times New Roman"/>
          <w:sz w:val="24"/>
          <w:szCs w:val="24"/>
        </w:rPr>
      </w:pPr>
      <w:r w:rsidRPr="0067672C">
        <w:rPr>
          <w:rFonts w:ascii="Times New Roman" w:eastAsia="Times New Roman" w:hAnsi="Times New Roman" w:cs="Times New Roman"/>
          <w:sz w:val="24"/>
          <w:szCs w:val="24"/>
        </w:rPr>
        <w:t>Min: -28.653</w:t>
      </w:r>
    </w:p>
    <w:p w:rsidR="0067672C" w:rsidRDefault="0067672C" w:rsidP="0044300E">
      <w:pPr>
        <w:pStyle w:val="ListParagraph"/>
        <w:spacing w:before="100" w:beforeAutospacing="1" w:after="100" w:afterAutospacing="1"/>
        <w:ind w:left="450"/>
        <w:rPr>
          <w:rFonts w:ascii="Times New Roman" w:eastAsia="Times New Roman" w:hAnsi="Times New Roman" w:cs="Times New Roman"/>
          <w:sz w:val="24"/>
          <w:szCs w:val="24"/>
        </w:rPr>
      </w:pPr>
      <w:r w:rsidRPr="0067672C">
        <w:rPr>
          <w:rFonts w:ascii="Times New Roman" w:eastAsia="Times New Roman" w:hAnsi="Times New Roman" w:cs="Times New Roman"/>
          <w:sz w:val="24"/>
          <w:szCs w:val="24"/>
        </w:rPr>
        <w:t>1st Quartile: -6.303</w:t>
      </w:r>
    </w:p>
    <w:p w:rsidR="0067672C" w:rsidRDefault="0067672C" w:rsidP="0044300E">
      <w:pPr>
        <w:pStyle w:val="ListParagraph"/>
        <w:spacing w:before="100" w:beforeAutospacing="1" w:after="100" w:afterAutospacing="1"/>
        <w:ind w:left="450"/>
        <w:rPr>
          <w:rFonts w:ascii="Times New Roman" w:eastAsia="Times New Roman" w:hAnsi="Times New Roman" w:cs="Times New Roman"/>
          <w:sz w:val="24"/>
          <w:szCs w:val="24"/>
        </w:rPr>
      </w:pPr>
      <w:r w:rsidRPr="0067672C">
        <w:rPr>
          <w:rFonts w:ascii="Times New Roman" w:eastAsia="Times New Roman" w:hAnsi="Times New Roman" w:cs="Times New Roman"/>
          <w:sz w:val="24"/>
          <w:szCs w:val="24"/>
        </w:rPr>
        <w:t>Median: 0.704</w:t>
      </w:r>
    </w:p>
    <w:p w:rsidR="0067672C" w:rsidRDefault="0067672C" w:rsidP="0044300E">
      <w:pPr>
        <w:pStyle w:val="ListParagraph"/>
        <w:spacing w:before="100" w:beforeAutospacing="1" w:after="100" w:afterAutospacing="1"/>
        <w:ind w:left="450"/>
        <w:rPr>
          <w:rFonts w:ascii="Times New Roman" w:eastAsia="Times New Roman" w:hAnsi="Times New Roman" w:cs="Times New Roman"/>
          <w:sz w:val="24"/>
          <w:szCs w:val="24"/>
        </w:rPr>
      </w:pPr>
      <w:r w:rsidRPr="0067672C">
        <w:rPr>
          <w:rFonts w:ascii="Times New Roman" w:eastAsia="Times New Roman" w:hAnsi="Times New Roman" w:cs="Times New Roman"/>
          <w:sz w:val="24"/>
          <w:szCs w:val="24"/>
        </w:rPr>
        <w:t>3rd Quartile: 6.562</w:t>
      </w:r>
    </w:p>
    <w:p w:rsidR="0067672C" w:rsidRPr="0067672C" w:rsidRDefault="0067672C" w:rsidP="0044300E">
      <w:pPr>
        <w:pStyle w:val="ListParagraph"/>
        <w:spacing w:before="100" w:beforeAutospacing="1" w:after="100" w:afterAutospacing="1"/>
        <w:ind w:left="450"/>
        <w:rPr>
          <w:rFonts w:ascii="Times New Roman" w:eastAsia="Times New Roman" w:hAnsi="Times New Roman" w:cs="Times New Roman"/>
          <w:sz w:val="24"/>
          <w:szCs w:val="24"/>
        </w:rPr>
      </w:pPr>
      <w:r w:rsidRPr="0067672C">
        <w:rPr>
          <w:rFonts w:ascii="Times New Roman" w:eastAsia="Times New Roman" w:hAnsi="Times New Roman" w:cs="Times New Roman"/>
          <w:sz w:val="24"/>
          <w:szCs w:val="24"/>
        </w:rPr>
        <w:t>Max: 34.446</w:t>
      </w:r>
    </w:p>
    <w:p w:rsidR="000A6D98" w:rsidRPr="000A6D98" w:rsidRDefault="000A6D98" w:rsidP="0044300E">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Residuals</w:t>
      </w:r>
      <w:r w:rsidRPr="000A6D98">
        <w:rPr>
          <w:rFonts w:ascii="Times New Roman" w:eastAsia="Times New Roman" w:hAnsi="Times New Roman" w:cs="Times New Roman"/>
          <w:sz w:val="24"/>
          <w:szCs w:val="24"/>
        </w:rPr>
        <w:t xml:space="preserve"> indicate the difference between the</w:t>
      </w:r>
      <w:r>
        <w:rPr>
          <w:rFonts w:ascii="Times New Roman" w:eastAsia="Times New Roman" w:hAnsi="Times New Roman" w:cs="Times New Roman"/>
          <w:sz w:val="24"/>
          <w:szCs w:val="24"/>
        </w:rPr>
        <w:t xml:space="preserve"> observed and predicted values.</w:t>
      </w:r>
    </w:p>
    <w:p w:rsidR="000A6D98" w:rsidRPr="000A6D98" w:rsidRDefault="000A6D98" w:rsidP="0044300E">
      <w:pPr>
        <w:rPr>
          <w:rFonts w:ascii="Times New Roman" w:eastAsia="Times New Roman" w:hAnsi="Times New Roman" w:cs="Times New Roman"/>
          <w:sz w:val="24"/>
          <w:szCs w:val="24"/>
        </w:rPr>
      </w:pPr>
      <w:r w:rsidRPr="000A6D98">
        <w:rPr>
          <w:rFonts w:ascii="Times New Roman" w:eastAsia="Times New Roman" w:hAnsi="Times New Roman" w:cs="Times New Roman"/>
          <w:b/>
          <w:bCs/>
          <w:sz w:val="24"/>
          <w:szCs w:val="24"/>
        </w:rPr>
        <w:t>Coefficients:</w:t>
      </w:r>
      <w:r w:rsidRPr="000A6D98">
        <w:rPr>
          <w:rFonts w:ascii="Times New Roman" w:eastAsia="Times New Roman" w:hAnsi="Times New Roman" w:cs="Times New Roman"/>
          <w:sz w:val="24"/>
          <w:szCs w:val="24"/>
        </w:rPr>
        <w:t xml:space="preserve"> The coefficients denote the change in compressive strength for a unit change in each predictor variable:</w:t>
      </w:r>
    </w:p>
    <w:tbl>
      <w:tblPr>
        <w:tblStyle w:val="GridTable4-Accent1"/>
        <w:tblW w:w="8402" w:type="dxa"/>
        <w:tblLook w:val="04A0" w:firstRow="1" w:lastRow="0" w:firstColumn="1" w:lastColumn="0" w:noHBand="0" w:noVBand="1"/>
      </w:tblPr>
      <w:tblGrid>
        <w:gridCol w:w="2223"/>
        <w:gridCol w:w="1170"/>
        <w:gridCol w:w="1334"/>
        <w:gridCol w:w="1000"/>
        <w:gridCol w:w="1163"/>
        <w:gridCol w:w="1512"/>
      </w:tblGrid>
      <w:tr w:rsidR="00BA086C" w:rsidRPr="00BA086C" w:rsidTr="00CA5420">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hideMark/>
          </w:tcPr>
          <w:p w:rsidR="00BA086C" w:rsidRPr="00BA086C" w:rsidRDefault="00BA086C" w:rsidP="0044300E">
            <w:pPr>
              <w:spacing w:line="276" w:lineRule="auto"/>
              <w:jc w:val="center"/>
              <w:rPr>
                <w:rFonts w:ascii="Times New Roman" w:eastAsia="Times New Roman" w:hAnsi="Times New Roman" w:cs="Times New Roman"/>
              </w:rPr>
            </w:pPr>
            <w:r w:rsidRPr="00BA086C">
              <w:rPr>
                <w:rFonts w:ascii="Times New Roman" w:eastAsia="Times New Roman" w:hAnsi="Times New Roman" w:cs="Times New Roman"/>
              </w:rPr>
              <w:t>Variable</w:t>
            </w:r>
          </w:p>
        </w:tc>
        <w:tc>
          <w:tcPr>
            <w:tcW w:w="0" w:type="auto"/>
            <w:hideMark/>
          </w:tcPr>
          <w:p w:rsidR="00BA086C" w:rsidRPr="00BA086C" w:rsidRDefault="00BA086C" w:rsidP="0044300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Estimate</w:t>
            </w:r>
          </w:p>
        </w:tc>
        <w:tc>
          <w:tcPr>
            <w:tcW w:w="0" w:type="auto"/>
            <w:hideMark/>
          </w:tcPr>
          <w:p w:rsidR="00BA086C" w:rsidRPr="00BA086C" w:rsidRDefault="00BA086C" w:rsidP="0044300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Std. Error</w:t>
            </w:r>
          </w:p>
        </w:tc>
        <w:tc>
          <w:tcPr>
            <w:tcW w:w="0" w:type="auto"/>
            <w:hideMark/>
          </w:tcPr>
          <w:p w:rsidR="00BA086C" w:rsidRPr="00BA086C" w:rsidRDefault="00BA086C" w:rsidP="0044300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t Value</w:t>
            </w:r>
          </w:p>
        </w:tc>
        <w:tc>
          <w:tcPr>
            <w:tcW w:w="0" w:type="auto"/>
            <w:hideMark/>
          </w:tcPr>
          <w:p w:rsidR="00BA086C" w:rsidRPr="00BA086C" w:rsidRDefault="00BA086C" w:rsidP="0044300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p-Value</w:t>
            </w:r>
          </w:p>
        </w:tc>
        <w:tc>
          <w:tcPr>
            <w:tcW w:w="0" w:type="auto"/>
            <w:hideMark/>
          </w:tcPr>
          <w:p w:rsidR="00BA086C" w:rsidRPr="00BA086C" w:rsidRDefault="00BA086C" w:rsidP="0044300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Significance</w:t>
            </w:r>
          </w:p>
        </w:tc>
      </w:tr>
      <w:tr w:rsidR="00BA086C" w:rsidRPr="00BA086C" w:rsidTr="00CA5420">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0" w:type="auto"/>
            <w:hideMark/>
          </w:tcPr>
          <w:p w:rsidR="00BA086C" w:rsidRPr="00BA086C" w:rsidRDefault="00BA086C" w:rsidP="0044300E">
            <w:pPr>
              <w:spacing w:line="276" w:lineRule="auto"/>
              <w:rPr>
                <w:rFonts w:ascii="Times New Roman" w:eastAsia="Times New Roman" w:hAnsi="Times New Roman" w:cs="Times New Roman"/>
              </w:rPr>
            </w:pPr>
            <w:r w:rsidRPr="00BA086C">
              <w:rPr>
                <w:rFonts w:ascii="Times New Roman" w:eastAsia="Times New Roman" w:hAnsi="Times New Roman" w:cs="Times New Roman"/>
              </w:rPr>
              <w:t>(Intercept)</w:t>
            </w:r>
          </w:p>
        </w:tc>
        <w:tc>
          <w:tcPr>
            <w:tcW w:w="0" w:type="auto"/>
            <w:hideMark/>
          </w:tcPr>
          <w:p w:rsidR="00BA086C" w:rsidRPr="00BA086C" w:rsidRDefault="00BA086C"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-23.164</w:t>
            </w:r>
          </w:p>
        </w:tc>
        <w:tc>
          <w:tcPr>
            <w:tcW w:w="0" w:type="auto"/>
            <w:hideMark/>
          </w:tcPr>
          <w:p w:rsidR="00BA086C" w:rsidRPr="00BA086C" w:rsidRDefault="00BA086C"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26.588</w:t>
            </w:r>
          </w:p>
        </w:tc>
        <w:tc>
          <w:tcPr>
            <w:tcW w:w="0" w:type="auto"/>
            <w:hideMark/>
          </w:tcPr>
          <w:p w:rsidR="00BA086C" w:rsidRPr="00BA086C" w:rsidRDefault="00BA086C"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-0.871</w:t>
            </w:r>
          </w:p>
        </w:tc>
        <w:tc>
          <w:tcPr>
            <w:tcW w:w="0" w:type="auto"/>
            <w:hideMark/>
          </w:tcPr>
          <w:p w:rsidR="00BA086C" w:rsidRPr="00BA086C" w:rsidRDefault="00BA086C"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0.384</w:t>
            </w:r>
          </w:p>
        </w:tc>
        <w:tc>
          <w:tcPr>
            <w:tcW w:w="0" w:type="auto"/>
            <w:hideMark/>
          </w:tcPr>
          <w:p w:rsidR="00BA086C" w:rsidRPr="00BA086C" w:rsidRDefault="00BA086C"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r>
      <w:tr w:rsidR="00BA086C" w:rsidRPr="00BA086C" w:rsidTr="00CA5420">
        <w:trPr>
          <w:trHeight w:val="272"/>
        </w:trPr>
        <w:tc>
          <w:tcPr>
            <w:cnfStyle w:val="001000000000" w:firstRow="0" w:lastRow="0" w:firstColumn="1" w:lastColumn="0" w:oddVBand="0" w:evenVBand="0" w:oddHBand="0" w:evenHBand="0" w:firstRowFirstColumn="0" w:firstRowLastColumn="0" w:lastRowFirstColumn="0" w:lastRowLastColumn="0"/>
            <w:tcW w:w="0" w:type="auto"/>
            <w:hideMark/>
          </w:tcPr>
          <w:p w:rsidR="00BA086C" w:rsidRPr="00BA086C" w:rsidRDefault="00BA086C" w:rsidP="0044300E">
            <w:pPr>
              <w:spacing w:line="276" w:lineRule="auto"/>
              <w:rPr>
                <w:rFonts w:ascii="Times New Roman" w:eastAsia="Times New Roman" w:hAnsi="Times New Roman" w:cs="Times New Roman"/>
              </w:rPr>
            </w:pPr>
            <w:r w:rsidRPr="00BA086C">
              <w:rPr>
                <w:rFonts w:ascii="Times New Roman" w:eastAsia="Times New Roman" w:hAnsi="Times New Roman" w:cs="Times New Roman"/>
              </w:rPr>
              <w:t>Cement</w:t>
            </w:r>
          </w:p>
        </w:tc>
        <w:tc>
          <w:tcPr>
            <w:tcW w:w="0" w:type="auto"/>
            <w:hideMark/>
          </w:tcPr>
          <w:p w:rsidR="00BA086C" w:rsidRPr="00BA086C" w:rsidRDefault="00BA086C"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0.120</w:t>
            </w:r>
          </w:p>
        </w:tc>
        <w:tc>
          <w:tcPr>
            <w:tcW w:w="0" w:type="auto"/>
            <w:hideMark/>
          </w:tcPr>
          <w:p w:rsidR="00BA086C" w:rsidRPr="00BA086C" w:rsidRDefault="00BA086C"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0.00849</w:t>
            </w:r>
          </w:p>
        </w:tc>
        <w:tc>
          <w:tcPr>
            <w:tcW w:w="0" w:type="auto"/>
            <w:hideMark/>
          </w:tcPr>
          <w:p w:rsidR="00BA086C" w:rsidRPr="00BA086C" w:rsidRDefault="00BA086C"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14.110</w:t>
            </w:r>
          </w:p>
        </w:tc>
        <w:tc>
          <w:tcPr>
            <w:tcW w:w="0" w:type="auto"/>
            <w:hideMark/>
          </w:tcPr>
          <w:p w:rsidR="00BA086C" w:rsidRPr="00BA086C" w:rsidRDefault="00BA086C"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&lt; 2e-16</w:t>
            </w:r>
          </w:p>
        </w:tc>
        <w:tc>
          <w:tcPr>
            <w:tcW w:w="0" w:type="auto"/>
            <w:hideMark/>
          </w:tcPr>
          <w:p w:rsidR="00BA086C" w:rsidRPr="00BA086C" w:rsidRDefault="00BA086C"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w:t>
            </w:r>
          </w:p>
        </w:tc>
      </w:tr>
      <w:tr w:rsidR="00BA086C" w:rsidRPr="00BA086C" w:rsidTr="00CA5420">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0" w:type="auto"/>
            <w:hideMark/>
          </w:tcPr>
          <w:p w:rsidR="00BA086C" w:rsidRPr="00BA086C" w:rsidRDefault="00BA086C" w:rsidP="0044300E">
            <w:pPr>
              <w:spacing w:line="276" w:lineRule="auto"/>
              <w:rPr>
                <w:rFonts w:ascii="Times New Roman" w:eastAsia="Times New Roman" w:hAnsi="Times New Roman" w:cs="Times New Roman"/>
              </w:rPr>
            </w:pPr>
            <w:r w:rsidRPr="00BA086C">
              <w:rPr>
                <w:rFonts w:ascii="Times New Roman" w:eastAsia="Times New Roman" w:hAnsi="Times New Roman" w:cs="Times New Roman"/>
              </w:rPr>
              <w:t>Blast Furnace Slag</w:t>
            </w:r>
          </w:p>
        </w:tc>
        <w:tc>
          <w:tcPr>
            <w:tcW w:w="0" w:type="auto"/>
            <w:hideMark/>
          </w:tcPr>
          <w:p w:rsidR="00BA086C" w:rsidRPr="00BA086C" w:rsidRDefault="00BA086C"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0.104</w:t>
            </w:r>
          </w:p>
        </w:tc>
        <w:tc>
          <w:tcPr>
            <w:tcW w:w="0" w:type="auto"/>
            <w:hideMark/>
          </w:tcPr>
          <w:p w:rsidR="00BA086C" w:rsidRPr="00BA086C" w:rsidRDefault="00BA086C"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0.0101</w:t>
            </w:r>
          </w:p>
        </w:tc>
        <w:tc>
          <w:tcPr>
            <w:tcW w:w="0" w:type="auto"/>
            <w:hideMark/>
          </w:tcPr>
          <w:p w:rsidR="00BA086C" w:rsidRPr="00BA086C" w:rsidRDefault="00BA086C"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10.245</w:t>
            </w:r>
          </w:p>
        </w:tc>
        <w:tc>
          <w:tcPr>
            <w:tcW w:w="0" w:type="auto"/>
            <w:hideMark/>
          </w:tcPr>
          <w:p w:rsidR="00BA086C" w:rsidRPr="00BA086C" w:rsidRDefault="00BA086C"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&lt; 2e-16</w:t>
            </w:r>
          </w:p>
        </w:tc>
        <w:tc>
          <w:tcPr>
            <w:tcW w:w="0" w:type="auto"/>
            <w:hideMark/>
          </w:tcPr>
          <w:p w:rsidR="00BA086C" w:rsidRPr="00BA086C" w:rsidRDefault="00BA086C"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w:t>
            </w:r>
          </w:p>
        </w:tc>
      </w:tr>
      <w:tr w:rsidR="00BA086C" w:rsidRPr="00BA086C" w:rsidTr="00CA5420">
        <w:trPr>
          <w:trHeight w:val="272"/>
        </w:trPr>
        <w:tc>
          <w:tcPr>
            <w:cnfStyle w:val="001000000000" w:firstRow="0" w:lastRow="0" w:firstColumn="1" w:lastColumn="0" w:oddVBand="0" w:evenVBand="0" w:oddHBand="0" w:evenHBand="0" w:firstRowFirstColumn="0" w:firstRowLastColumn="0" w:lastRowFirstColumn="0" w:lastRowLastColumn="0"/>
            <w:tcW w:w="0" w:type="auto"/>
            <w:hideMark/>
          </w:tcPr>
          <w:p w:rsidR="00BA086C" w:rsidRPr="00BA086C" w:rsidRDefault="00BA086C" w:rsidP="0044300E">
            <w:pPr>
              <w:spacing w:line="276" w:lineRule="auto"/>
              <w:rPr>
                <w:rFonts w:ascii="Times New Roman" w:eastAsia="Times New Roman" w:hAnsi="Times New Roman" w:cs="Times New Roman"/>
              </w:rPr>
            </w:pPr>
            <w:r w:rsidRPr="00BA086C">
              <w:rPr>
                <w:rFonts w:ascii="Times New Roman" w:eastAsia="Times New Roman" w:hAnsi="Times New Roman" w:cs="Times New Roman"/>
              </w:rPr>
              <w:t>Fly Ash</w:t>
            </w:r>
          </w:p>
        </w:tc>
        <w:tc>
          <w:tcPr>
            <w:tcW w:w="0" w:type="auto"/>
            <w:hideMark/>
          </w:tcPr>
          <w:p w:rsidR="00BA086C" w:rsidRPr="00BA086C" w:rsidRDefault="00BA086C"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0.088</w:t>
            </w:r>
          </w:p>
        </w:tc>
        <w:tc>
          <w:tcPr>
            <w:tcW w:w="0" w:type="auto"/>
            <w:hideMark/>
          </w:tcPr>
          <w:p w:rsidR="00BA086C" w:rsidRPr="00BA086C" w:rsidRDefault="00BA086C"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0.0126</w:t>
            </w:r>
          </w:p>
        </w:tc>
        <w:tc>
          <w:tcPr>
            <w:tcW w:w="0" w:type="auto"/>
            <w:hideMark/>
          </w:tcPr>
          <w:p w:rsidR="00BA086C" w:rsidRPr="00BA086C" w:rsidRDefault="00BA086C"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6.988</w:t>
            </w:r>
          </w:p>
        </w:tc>
        <w:tc>
          <w:tcPr>
            <w:tcW w:w="0" w:type="auto"/>
            <w:hideMark/>
          </w:tcPr>
          <w:p w:rsidR="00BA086C" w:rsidRPr="00BA086C" w:rsidRDefault="00BA086C"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5.03e-12</w:t>
            </w:r>
          </w:p>
        </w:tc>
        <w:tc>
          <w:tcPr>
            <w:tcW w:w="0" w:type="auto"/>
            <w:hideMark/>
          </w:tcPr>
          <w:p w:rsidR="00BA086C" w:rsidRPr="00BA086C" w:rsidRDefault="00BA086C"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w:t>
            </w:r>
          </w:p>
        </w:tc>
      </w:tr>
      <w:tr w:rsidR="00BA086C" w:rsidRPr="00BA086C" w:rsidTr="00CA5420">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0" w:type="auto"/>
            <w:hideMark/>
          </w:tcPr>
          <w:p w:rsidR="00BA086C" w:rsidRPr="00BA086C" w:rsidRDefault="00BA086C" w:rsidP="0044300E">
            <w:pPr>
              <w:spacing w:line="276" w:lineRule="auto"/>
              <w:rPr>
                <w:rFonts w:ascii="Times New Roman" w:eastAsia="Times New Roman" w:hAnsi="Times New Roman" w:cs="Times New Roman"/>
              </w:rPr>
            </w:pPr>
            <w:r w:rsidRPr="00BA086C">
              <w:rPr>
                <w:rFonts w:ascii="Times New Roman" w:eastAsia="Times New Roman" w:hAnsi="Times New Roman" w:cs="Times New Roman"/>
              </w:rPr>
              <w:lastRenderedPageBreak/>
              <w:t>Water</w:t>
            </w:r>
          </w:p>
        </w:tc>
        <w:tc>
          <w:tcPr>
            <w:tcW w:w="0" w:type="auto"/>
            <w:hideMark/>
          </w:tcPr>
          <w:p w:rsidR="00BA086C" w:rsidRPr="00BA086C" w:rsidRDefault="00BA086C"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-0.150</w:t>
            </w:r>
          </w:p>
        </w:tc>
        <w:tc>
          <w:tcPr>
            <w:tcW w:w="0" w:type="auto"/>
            <w:hideMark/>
          </w:tcPr>
          <w:p w:rsidR="00BA086C" w:rsidRPr="00BA086C" w:rsidRDefault="00BA086C"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0.0402</w:t>
            </w:r>
          </w:p>
        </w:tc>
        <w:tc>
          <w:tcPr>
            <w:tcW w:w="0" w:type="auto"/>
            <w:hideMark/>
          </w:tcPr>
          <w:p w:rsidR="00BA086C" w:rsidRPr="00BA086C" w:rsidRDefault="00BA086C"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-3.741</w:t>
            </w:r>
          </w:p>
        </w:tc>
        <w:tc>
          <w:tcPr>
            <w:tcW w:w="0" w:type="auto"/>
            <w:hideMark/>
          </w:tcPr>
          <w:p w:rsidR="00BA086C" w:rsidRPr="00BA086C" w:rsidRDefault="00BA086C"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0.000194</w:t>
            </w:r>
          </w:p>
        </w:tc>
        <w:tc>
          <w:tcPr>
            <w:tcW w:w="0" w:type="auto"/>
            <w:hideMark/>
          </w:tcPr>
          <w:p w:rsidR="00BA086C" w:rsidRPr="00BA086C" w:rsidRDefault="00BA086C"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r>
      <w:tr w:rsidR="00BA086C" w:rsidRPr="00BA086C" w:rsidTr="00CA5420">
        <w:trPr>
          <w:trHeight w:val="272"/>
        </w:trPr>
        <w:tc>
          <w:tcPr>
            <w:cnfStyle w:val="001000000000" w:firstRow="0" w:lastRow="0" w:firstColumn="1" w:lastColumn="0" w:oddVBand="0" w:evenVBand="0" w:oddHBand="0" w:evenHBand="0" w:firstRowFirstColumn="0" w:firstRowLastColumn="0" w:lastRowFirstColumn="0" w:lastRowLastColumn="0"/>
            <w:tcW w:w="0" w:type="auto"/>
            <w:hideMark/>
          </w:tcPr>
          <w:p w:rsidR="00BA086C" w:rsidRPr="00BA086C" w:rsidRDefault="00BA086C" w:rsidP="0044300E">
            <w:pPr>
              <w:spacing w:line="276" w:lineRule="auto"/>
              <w:rPr>
                <w:rFonts w:ascii="Times New Roman" w:eastAsia="Times New Roman" w:hAnsi="Times New Roman" w:cs="Times New Roman"/>
              </w:rPr>
            </w:pPr>
            <w:r w:rsidRPr="00BA086C">
              <w:rPr>
                <w:rFonts w:ascii="Times New Roman" w:eastAsia="Times New Roman" w:hAnsi="Times New Roman" w:cs="Times New Roman"/>
              </w:rPr>
              <w:t>Superplasticizer</w:t>
            </w:r>
          </w:p>
        </w:tc>
        <w:tc>
          <w:tcPr>
            <w:tcW w:w="0" w:type="auto"/>
            <w:hideMark/>
          </w:tcPr>
          <w:p w:rsidR="00BA086C" w:rsidRPr="00BA086C" w:rsidRDefault="00BA086C"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0.291</w:t>
            </w:r>
          </w:p>
        </w:tc>
        <w:tc>
          <w:tcPr>
            <w:tcW w:w="0" w:type="auto"/>
            <w:hideMark/>
          </w:tcPr>
          <w:p w:rsidR="00BA086C" w:rsidRPr="00BA086C" w:rsidRDefault="00BA086C"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0.0935</w:t>
            </w:r>
          </w:p>
        </w:tc>
        <w:tc>
          <w:tcPr>
            <w:tcW w:w="0" w:type="auto"/>
            <w:hideMark/>
          </w:tcPr>
          <w:p w:rsidR="00BA086C" w:rsidRPr="00BA086C" w:rsidRDefault="00BA086C"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3.110</w:t>
            </w:r>
          </w:p>
        </w:tc>
        <w:tc>
          <w:tcPr>
            <w:tcW w:w="0" w:type="auto"/>
            <w:hideMark/>
          </w:tcPr>
          <w:p w:rsidR="00BA086C" w:rsidRPr="00BA086C" w:rsidRDefault="00BA086C"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0.001921</w:t>
            </w:r>
          </w:p>
        </w:tc>
        <w:tc>
          <w:tcPr>
            <w:tcW w:w="0" w:type="auto"/>
            <w:hideMark/>
          </w:tcPr>
          <w:p w:rsidR="00BA086C" w:rsidRPr="00BA086C" w:rsidRDefault="00BA086C"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BA086C" w:rsidRPr="00BA086C" w:rsidTr="00CA5420">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0" w:type="auto"/>
            <w:hideMark/>
          </w:tcPr>
          <w:p w:rsidR="00BA086C" w:rsidRPr="00BA086C" w:rsidRDefault="00BA086C" w:rsidP="0044300E">
            <w:pPr>
              <w:spacing w:line="276" w:lineRule="auto"/>
              <w:rPr>
                <w:rFonts w:ascii="Times New Roman" w:eastAsia="Times New Roman" w:hAnsi="Times New Roman" w:cs="Times New Roman"/>
              </w:rPr>
            </w:pPr>
            <w:r w:rsidRPr="00BA086C">
              <w:rPr>
                <w:rFonts w:ascii="Times New Roman" w:eastAsia="Times New Roman" w:hAnsi="Times New Roman" w:cs="Times New Roman"/>
              </w:rPr>
              <w:t>Coarse Aggregate</w:t>
            </w:r>
          </w:p>
        </w:tc>
        <w:tc>
          <w:tcPr>
            <w:tcW w:w="0" w:type="auto"/>
            <w:hideMark/>
          </w:tcPr>
          <w:p w:rsidR="00BA086C" w:rsidRPr="00BA086C" w:rsidRDefault="00BA086C"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0.018</w:t>
            </w:r>
          </w:p>
        </w:tc>
        <w:tc>
          <w:tcPr>
            <w:tcW w:w="0" w:type="auto"/>
            <w:hideMark/>
          </w:tcPr>
          <w:p w:rsidR="00BA086C" w:rsidRPr="00BA086C" w:rsidRDefault="00BA086C"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0.00939</w:t>
            </w:r>
          </w:p>
        </w:tc>
        <w:tc>
          <w:tcPr>
            <w:tcW w:w="0" w:type="auto"/>
            <w:hideMark/>
          </w:tcPr>
          <w:p w:rsidR="00BA086C" w:rsidRPr="00BA086C" w:rsidRDefault="00BA086C"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1.919</w:t>
            </w:r>
          </w:p>
        </w:tc>
        <w:tc>
          <w:tcPr>
            <w:tcW w:w="0" w:type="auto"/>
            <w:hideMark/>
          </w:tcPr>
          <w:p w:rsidR="00BA086C" w:rsidRPr="00BA086C" w:rsidRDefault="00BA086C"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0.055227</w:t>
            </w:r>
          </w:p>
        </w:tc>
        <w:tc>
          <w:tcPr>
            <w:tcW w:w="0" w:type="auto"/>
            <w:hideMark/>
          </w:tcPr>
          <w:p w:rsidR="00BA086C" w:rsidRPr="00BA086C" w:rsidRDefault="00BA086C"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w:t>
            </w:r>
          </w:p>
        </w:tc>
      </w:tr>
      <w:tr w:rsidR="00BA086C" w:rsidRPr="00BA086C" w:rsidTr="00CA5420">
        <w:trPr>
          <w:trHeight w:val="272"/>
        </w:trPr>
        <w:tc>
          <w:tcPr>
            <w:cnfStyle w:val="001000000000" w:firstRow="0" w:lastRow="0" w:firstColumn="1" w:lastColumn="0" w:oddVBand="0" w:evenVBand="0" w:oddHBand="0" w:evenHBand="0" w:firstRowFirstColumn="0" w:firstRowLastColumn="0" w:lastRowFirstColumn="0" w:lastRowLastColumn="0"/>
            <w:tcW w:w="0" w:type="auto"/>
            <w:hideMark/>
          </w:tcPr>
          <w:p w:rsidR="00BA086C" w:rsidRPr="00BA086C" w:rsidRDefault="00BA086C" w:rsidP="0044300E">
            <w:pPr>
              <w:spacing w:line="276" w:lineRule="auto"/>
              <w:rPr>
                <w:rFonts w:ascii="Times New Roman" w:eastAsia="Times New Roman" w:hAnsi="Times New Roman" w:cs="Times New Roman"/>
              </w:rPr>
            </w:pPr>
            <w:r w:rsidRPr="00BA086C">
              <w:rPr>
                <w:rFonts w:ascii="Times New Roman" w:eastAsia="Times New Roman" w:hAnsi="Times New Roman" w:cs="Times New Roman"/>
              </w:rPr>
              <w:t>Fine Aggregate</w:t>
            </w:r>
          </w:p>
        </w:tc>
        <w:tc>
          <w:tcPr>
            <w:tcW w:w="0" w:type="auto"/>
            <w:hideMark/>
          </w:tcPr>
          <w:p w:rsidR="00BA086C" w:rsidRPr="00BA086C" w:rsidRDefault="00BA086C"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0.020</w:t>
            </w:r>
          </w:p>
        </w:tc>
        <w:tc>
          <w:tcPr>
            <w:tcW w:w="0" w:type="auto"/>
            <w:hideMark/>
          </w:tcPr>
          <w:p w:rsidR="00BA086C" w:rsidRPr="00BA086C" w:rsidRDefault="00BA086C"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0.0107</w:t>
            </w:r>
          </w:p>
        </w:tc>
        <w:tc>
          <w:tcPr>
            <w:tcW w:w="0" w:type="auto"/>
            <w:hideMark/>
          </w:tcPr>
          <w:p w:rsidR="00BA086C" w:rsidRPr="00BA086C" w:rsidRDefault="00BA086C"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1.883</w:t>
            </w:r>
          </w:p>
        </w:tc>
        <w:tc>
          <w:tcPr>
            <w:tcW w:w="0" w:type="auto"/>
            <w:hideMark/>
          </w:tcPr>
          <w:p w:rsidR="00BA086C" w:rsidRPr="00BA086C" w:rsidRDefault="00BA086C"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0.059968</w:t>
            </w:r>
          </w:p>
        </w:tc>
        <w:tc>
          <w:tcPr>
            <w:tcW w:w="0" w:type="auto"/>
            <w:hideMark/>
          </w:tcPr>
          <w:p w:rsidR="00BA086C" w:rsidRPr="00BA086C" w:rsidRDefault="00BA086C"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w:t>
            </w:r>
          </w:p>
        </w:tc>
      </w:tr>
      <w:tr w:rsidR="00BA086C" w:rsidRPr="00BA086C" w:rsidTr="00CA5420">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0" w:type="auto"/>
            <w:hideMark/>
          </w:tcPr>
          <w:p w:rsidR="00BA086C" w:rsidRPr="00BA086C" w:rsidRDefault="00BA086C" w:rsidP="0044300E">
            <w:pPr>
              <w:spacing w:line="276" w:lineRule="auto"/>
              <w:rPr>
                <w:rFonts w:ascii="Times New Roman" w:eastAsia="Times New Roman" w:hAnsi="Times New Roman" w:cs="Times New Roman"/>
              </w:rPr>
            </w:pPr>
            <w:r w:rsidRPr="00BA086C">
              <w:rPr>
                <w:rFonts w:ascii="Times New Roman" w:eastAsia="Times New Roman" w:hAnsi="Times New Roman" w:cs="Times New Roman"/>
              </w:rPr>
              <w:t>Age (day)</w:t>
            </w:r>
          </w:p>
        </w:tc>
        <w:tc>
          <w:tcPr>
            <w:tcW w:w="0" w:type="auto"/>
            <w:hideMark/>
          </w:tcPr>
          <w:p w:rsidR="00BA086C" w:rsidRPr="00BA086C" w:rsidRDefault="00BA086C"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0.114</w:t>
            </w:r>
          </w:p>
        </w:tc>
        <w:tc>
          <w:tcPr>
            <w:tcW w:w="0" w:type="auto"/>
            <w:hideMark/>
          </w:tcPr>
          <w:p w:rsidR="00BA086C" w:rsidRPr="00BA086C" w:rsidRDefault="00BA086C"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0.00543</w:t>
            </w:r>
          </w:p>
        </w:tc>
        <w:tc>
          <w:tcPr>
            <w:tcW w:w="0" w:type="auto"/>
            <w:hideMark/>
          </w:tcPr>
          <w:p w:rsidR="00BA086C" w:rsidRPr="00BA086C" w:rsidRDefault="00BA086C"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21.046</w:t>
            </w:r>
          </w:p>
        </w:tc>
        <w:tc>
          <w:tcPr>
            <w:tcW w:w="0" w:type="auto"/>
            <w:hideMark/>
          </w:tcPr>
          <w:p w:rsidR="00BA086C" w:rsidRPr="00BA086C" w:rsidRDefault="00BA086C"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&lt; 2e-16</w:t>
            </w:r>
          </w:p>
        </w:tc>
        <w:tc>
          <w:tcPr>
            <w:tcW w:w="0" w:type="auto"/>
            <w:hideMark/>
          </w:tcPr>
          <w:p w:rsidR="00BA086C" w:rsidRPr="00BA086C" w:rsidRDefault="00BA086C"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BA086C">
              <w:rPr>
                <w:rFonts w:ascii="Times New Roman" w:eastAsia="Times New Roman" w:hAnsi="Times New Roman" w:cs="Times New Roman"/>
              </w:rPr>
              <w:t>*</w:t>
            </w:r>
          </w:p>
        </w:tc>
      </w:tr>
    </w:tbl>
    <w:p w:rsidR="007D481B" w:rsidRDefault="003C7868" w:rsidP="0044300E">
      <w:pPr>
        <w:spacing w:before="100" w:beforeAutospacing="1" w:after="100" w:afterAutospacing="1"/>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This shows that: </w:t>
      </w:r>
    </w:p>
    <w:p w:rsidR="00CA5420" w:rsidRDefault="00CA5420" w:rsidP="0044300E">
      <w:pPr>
        <w:pStyle w:val="ListParagraph"/>
        <w:numPr>
          <w:ilvl w:val="0"/>
          <w:numId w:val="18"/>
        </w:numPr>
        <w:spacing w:after="240"/>
        <w:rPr>
          <w:rFonts w:ascii="Times New Roman" w:eastAsia="Times New Roman" w:hAnsi="Times New Roman" w:cs="Times New Roman"/>
          <w:sz w:val="24"/>
          <w:szCs w:val="24"/>
        </w:rPr>
      </w:pPr>
      <w:r w:rsidRPr="00CA5420">
        <w:rPr>
          <w:rFonts w:ascii="Times New Roman" w:eastAsia="Times New Roman" w:hAnsi="Times New Roman" w:cs="Times New Roman"/>
          <w:sz w:val="24"/>
          <w:szCs w:val="24"/>
        </w:rPr>
        <w:t>The effects of cement, blast furnace slag, fly ash, water, superplasticizer, and age (day) on compressive strength are statistically significant (p-value 0.05), with cement and blast furnace slag having</w:t>
      </w:r>
      <w:r>
        <w:rPr>
          <w:rFonts w:ascii="Times New Roman" w:eastAsia="Times New Roman" w:hAnsi="Times New Roman" w:cs="Times New Roman"/>
          <w:sz w:val="24"/>
          <w:szCs w:val="24"/>
        </w:rPr>
        <w:t xml:space="preserve"> the most beneficial influence.</w:t>
      </w:r>
    </w:p>
    <w:p w:rsidR="00CA5420" w:rsidRDefault="00CA5420" w:rsidP="0044300E">
      <w:pPr>
        <w:pStyle w:val="ListParagraph"/>
        <w:numPr>
          <w:ilvl w:val="0"/>
          <w:numId w:val="18"/>
        </w:numPr>
        <w:spacing w:after="240"/>
        <w:rPr>
          <w:rFonts w:ascii="Times New Roman" w:eastAsia="Times New Roman" w:hAnsi="Times New Roman" w:cs="Times New Roman"/>
          <w:sz w:val="24"/>
          <w:szCs w:val="24"/>
        </w:rPr>
      </w:pPr>
      <w:r w:rsidRPr="00CA5420">
        <w:rPr>
          <w:rFonts w:ascii="Times New Roman" w:eastAsia="Times New Roman" w:hAnsi="Times New Roman" w:cs="Times New Roman"/>
          <w:sz w:val="24"/>
          <w:szCs w:val="24"/>
        </w:rPr>
        <w:t>Coarse and fine aggregates had lower significance (p-values near to 0.05), indicating a minor inf</w:t>
      </w:r>
      <w:r>
        <w:rPr>
          <w:rFonts w:ascii="Times New Roman" w:eastAsia="Times New Roman" w:hAnsi="Times New Roman" w:cs="Times New Roman"/>
          <w:sz w:val="24"/>
          <w:szCs w:val="24"/>
        </w:rPr>
        <w:t>luence on compressive strength.</w:t>
      </w:r>
    </w:p>
    <w:p w:rsidR="00CA5420" w:rsidRDefault="00CA5420" w:rsidP="0044300E">
      <w:pPr>
        <w:pStyle w:val="ListParagraph"/>
        <w:numPr>
          <w:ilvl w:val="0"/>
          <w:numId w:val="18"/>
        </w:numPr>
        <w:spacing w:after="240"/>
        <w:rPr>
          <w:rFonts w:ascii="Times New Roman" w:eastAsia="Times New Roman" w:hAnsi="Times New Roman" w:cs="Times New Roman"/>
          <w:sz w:val="24"/>
          <w:szCs w:val="24"/>
        </w:rPr>
      </w:pPr>
      <w:r w:rsidRPr="00CA5420">
        <w:rPr>
          <w:rFonts w:ascii="Times New Roman" w:eastAsia="Times New Roman" w:hAnsi="Times New Roman" w:cs="Times New Roman"/>
          <w:sz w:val="24"/>
          <w:szCs w:val="24"/>
        </w:rPr>
        <w:t>Water has a negative correlation, which means that additional wate</w:t>
      </w:r>
      <w:r>
        <w:rPr>
          <w:rFonts w:ascii="Times New Roman" w:eastAsia="Times New Roman" w:hAnsi="Times New Roman" w:cs="Times New Roman"/>
          <w:sz w:val="24"/>
          <w:szCs w:val="24"/>
        </w:rPr>
        <w:t>r reduces compressive strength.</w:t>
      </w:r>
    </w:p>
    <w:p w:rsidR="0055698D" w:rsidRPr="0055698D" w:rsidRDefault="0055698D" w:rsidP="0044300E">
      <w:pPr>
        <w:pStyle w:val="ListParagraph"/>
        <w:numPr>
          <w:ilvl w:val="0"/>
          <w:numId w:val="18"/>
        </w:numPr>
        <w:spacing w:after="240"/>
        <w:rPr>
          <w:rStyle w:val="Heading3Char"/>
          <w:rFonts w:ascii="Times New Roman" w:eastAsia="Times New Roman" w:hAnsi="Times New Roman" w:cs="Times New Roman"/>
          <w:b w:val="0"/>
          <w:bCs w:val="0"/>
          <w:color w:val="auto"/>
          <w:sz w:val="24"/>
          <w:szCs w:val="24"/>
        </w:rPr>
      </w:pPr>
    </w:p>
    <w:p w:rsidR="00B32C68" w:rsidRPr="0055698D" w:rsidRDefault="0055698D" w:rsidP="0044300E">
      <w:pPr>
        <w:pStyle w:val="Heading2"/>
        <w:rPr>
          <w:rFonts w:ascii="Times New Roman" w:eastAsia="Times New Roman" w:hAnsi="Times New Roman" w:cs="Times New Roman"/>
          <w:sz w:val="24"/>
          <w:szCs w:val="24"/>
        </w:rPr>
      </w:pPr>
      <w:r>
        <w:rPr>
          <w:rStyle w:val="Heading3Char"/>
        </w:rPr>
        <w:t>5</w:t>
      </w:r>
      <w:r w:rsidR="008C54AB">
        <w:rPr>
          <w:rStyle w:val="Heading3Char"/>
        </w:rPr>
        <w:t>.1</w:t>
      </w:r>
      <w:r>
        <w:rPr>
          <w:rStyle w:val="Heading3Char"/>
        </w:rPr>
        <w:t xml:space="preserve"> </w:t>
      </w:r>
      <w:r w:rsidR="00CA5420" w:rsidRPr="00B32C68">
        <w:rPr>
          <w:rStyle w:val="Heading3Char"/>
        </w:rPr>
        <w:t>Model performance</w:t>
      </w:r>
      <w:r w:rsidR="00B32C68" w:rsidRPr="0055698D">
        <w:rPr>
          <w:rFonts w:ascii="Times New Roman" w:eastAsia="Times New Roman" w:hAnsi="Times New Roman" w:cs="Times New Roman"/>
          <w:sz w:val="24"/>
          <w:szCs w:val="24"/>
        </w:rPr>
        <w:t>:</w:t>
      </w:r>
    </w:p>
    <w:p w:rsidR="00B32C68" w:rsidRDefault="00CA5420" w:rsidP="0044300E">
      <w:pPr>
        <w:pStyle w:val="ListParagraph"/>
        <w:numPr>
          <w:ilvl w:val="0"/>
          <w:numId w:val="13"/>
        </w:numPr>
        <w:spacing w:after="240"/>
        <w:rPr>
          <w:rFonts w:ascii="Times New Roman" w:eastAsia="Times New Roman" w:hAnsi="Times New Roman" w:cs="Times New Roman"/>
          <w:sz w:val="24"/>
          <w:szCs w:val="24"/>
        </w:rPr>
      </w:pPr>
      <w:r w:rsidRPr="00B32C68">
        <w:rPr>
          <w:rFonts w:ascii="Times New Roman" w:eastAsia="Times New Roman" w:hAnsi="Times New Roman" w:cs="Times New Roman"/>
          <w:sz w:val="24"/>
          <w:szCs w:val="24"/>
        </w:rPr>
        <w:t>The residual standard error is 10.4 on 1021 degrees of freedom. This shows the average difference between the observed and projected values.</w:t>
      </w:r>
    </w:p>
    <w:p w:rsidR="00B32C68" w:rsidRDefault="00CA5420" w:rsidP="0044300E">
      <w:pPr>
        <w:pStyle w:val="ListParagraph"/>
        <w:numPr>
          <w:ilvl w:val="0"/>
          <w:numId w:val="13"/>
        </w:numPr>
        <w:spacing w:after="240"/>
        <w:rPr>
          <w:rFonts w:ascii="Times New Roman" w:eastAsia="Times New Roman" w:hAnsi="Times New Roman" w:cs="Times New Roman"/>
          <w:sz w:val="24"/>
          <w:szCs w:val="24"/>
        </w:rPr>
      </w:pPr>
      <w:r w:rsidRPr="00B32C68">
        <w:rPr>
          <w:rFonts w:ascii="Times New Roman" w:eastAsia="Times New Roman" w:hAnsi="Times New Roman" w:cs="Times New Roman"/>
          <w:sz w:val="24"/>
          <w:szCs w:val="24"/>
        </w:rPr>
        <w:t>Multiple R-squared = 0.6155, indicating that the model explains about 61.55% of the variance in compressive strength.</w:t>
      </w:r>
    </w:p>
    <w:p w:rsidR="00CA5420" w:rsidRDefault="00CA5420" w:rsidP="0044300E">
      <w:pPr>
        <w:pStyle w:val="ListParagraph"/>
        <w:numPr>
          <w:ilvl w:val="0"/>
          <w:numId w:val="13"/>
        </w:numPr>
        <w:spacing w:after="240"/>
        <w:rPr>
          <w:rFonts w:ascii="Times New Roman" w:eastAsia="Times New Roman" w:hAnsi="Times New Roman" w:cs="Times New Roman"/>
          <w:sz w:val="24"/>
          <w:szCs w:val="24"/>
        </w:rPr>
      </w:pPr>
      <w:r w:rsidRPr="00B32C68">
        <w:rPr>
          <w:rFonts w:ascii="Times New Roman" w:eastAsia="Times New Roman" w:hAnsi="Times New Roman" w:cs="Times New Roman"/>
          <w:sz w:val="24"/>
          <w:szCs w:val="24"/>
        </w:rPr>
        <w:t>Adjusted R-squared: 0.6125, which modifies the R-squared value according to the number of predictors in the model.</w:t>
      </w:r>
    </w:p>
    <w:p w:rsidR="00B32C68" w:rsidRPr="00D45908" w:rsidRDefault="00B32C68" w:rsidP="0044300E">
      <w:pPr>
        <w:pStyle w:val="ListParagraph"/>
        <w:numPr>
          <w:ilvl w:val="0"/>
          <w:numId w:val="13"/>
        </w:numPr>
        <w:spacing w:after="240"/>
        <w:rPr>
          <w:rFonts w:ascii="Times New Roman" w:eastAsia="Times New Roman" w:hAnsi="Times New Roman" w:cs="Times New Roman"/>
          <w:sz w:val="24"/>
          <w:szCs w:val="24"/>
        </w:rPr>
      </w:pPr>
      <w:r w:rsidRPr="00B32C68">
        <w:rPr>
          <w:rFonts w:ascii="Times New Roman" w:eastAsia="Times New Roman" w:hAnsi="Times New Roman" w:cs="Times New Roman"/>
          <w:sz w:val="24"/>
          <w:szCs w:val="24"/>
        </w:rPr>
        <w:t>F-statistic: 204.3 on 8 and 1021 DF, p-value &lt; 2.2e-16. This shows that the model as a whol</w:t>
      </w:r>
      <w:r w:rsidR="00D45908">
        <w:rPr>
          <w:rFonts w:ascii="Times New Roman" w:eastAsia="Times New Roman" w:hAnsi="Times New Roman" w:cs="Times New Roman"/>
          <w:sz w:val="24"/>
          <w:szCs w:val="24"/>
        </w:rPr>
        <w:t>e is statistically significant.</w:t>
      </w:r>
    </w:p>
    <w:p w:rsidR="00B32C68" w:rsidRPr="00B32C68" w:rsidRDefault="00B32C68" w:rsidP="0044300E">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regression analysis shows that w</w:t>
      </w:r>
      <w:r w:rsidRPr="00B32C68">
        <w:rPr>
          <w:rFonts w:ascii="Times New Roman" w:eastAsia="Times New Roman" w:hAnsi="Times New Roman" w:cs="Times New Roman"/>
          <w:sz w:val="24"/>
          <w:szCs w:val="24"/>
        </w:rPr>
        <w:t xml:space="preserve">ater has a detrimental influence, but cement and superplasticizer have significant beneficial effects on compressive strength. </w:t>
      </w:r>
      <w:r w:rsidR="00D45908">
        <w:rPr>
          <w:rFonts w:ascii="Times New Roman" w:eastAsia="Times New Roman" w:hAnsi="Times New Roman" w:cs="Times New Roman"/>
          <w:sz w:val="24"/>
          <w:szCs w:val="24"/>
        </w:rPr>
        <w:t>C</w:t>
      </w:r>
      <w:r w:rsidRPr="00B32C68">
        <w:rPr>
          <w:rFonts w:ascii="Times New Roman" w:eastAsia="Times New Roman" w:hAnsi="Times New Roman" w:cs="Times New Roman"/>
          <w:sz w:val="24"/>
          <w:szCs w:val="24"/>
        </w:rPr>
        <w:t>oarse and fine aggre</w:t>
      </w:r>
      <w:r w:rsidR="00D45908">
        <w:rPr>
          <w:rFonts w:ascii="Times New Roman" w:eastAsia="Times New Roman" w:hAnsi="Times New Roman" w:cs="Times New Roman"/>
          <w:sz w:val="24"/>
          <w:szCs w:val="24"/>
        </w:rPr>
        <w:t>gates, have smaller correlations</w:t>
      </w:r>
      <w:r w:rsidRPr="00B32C68">
        <w:rPr>
          <w:rFonts w:ascii="Times New Roman" w:eastAsia="Times New Roman" w:hAnsi="Times New Roman" w:cs="Times New Roman"/>
          <w:sz w:val="24"/>
          <w:szCs w:val="24"/>
        </w:rPr>
        <w:t>.</w:t>
      </w:r>
    </w:p>
    <w:p w:rsidR="007D481B" w:rsidRPr="008C54AB" w:rsidRDefault="0055698D" w:rsidP="0044300E">
      <w:pPr>
        <w:pStyle w:val="Heading2"/>
        <w:rPr>
          <w:b w:val="0"/>
        </w:rPr>
      </w:pPr>
      <w:proofErr w:type="gramStart"/>
      <w:r w:rsidRPr="008C54AB">
        <w:rPr>
          <w:b w:val="0"/>
        </w:rPr>
        <w:t>5.2  Residual</w:t>
      </w:r>
      <w:proofErr w:type="gramEnd"/>
      <w:r w:rsidRPr="008C54AB">
        <w:rPr>
          <w:b w:val="0"/>
        </w:rPr>
        <w:t xml:space="preserve"> vs Fitted Visualizations</w:t>
      </w:r>
    </w:p>
    <w:p w:rsidR="008A52F8" w:rsidRDefault="0005337A" w:rsidP="0044300E">
      <w:pPr>
        <w:jc w:val="both"/>
      </w:pPr>
      <w:r>
        <w:rPr>
          <w:noProof/>
        </w:rPr>
        <w:drawing>
          <wp:anchor distT="0" distB="0" distL="114300" distR="114300" simplePos="0" relativeHeight="251658240" behindDoc="0" locked="0" layoutInCell="1" allowOverlap="1" wp14:anchorId="77CBB173" wp14:editId="5C638A41">
            <wp:simplePos x="0" y="0"/>
            <wp:positionH relativeFrom="column">
              <wp:posOffset>1304929</wp:posOffset>
            </wp:positionH>
            <wp:positionV relativeFrom="paragraph">
              <wp:posOffset>594360</wp:posOffset>
            </wp:positionV>
            <wp:extent cx="2257425" cy="2179959"/>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in Residual vs Fitted.png"/>
                    <pic:cNvPicPr/>
                  </pic:nvPicPr>
                  <pic:blipFill>
                    <a:blip r:embed="rId31">
                      <a:extLst>
                        <a:ext uri="{28A0092B-C50C-407E-A947-70E740481C1C}">
                          <a14:useLocalDpi xmlns:a14="http://schemas.microsoft.com/office/drawing/2010/main" val="0"/>
                        </a:ext>
                      </a:extLst>
                    </a:blip>
                    <a:stretch>
                      <a:fillRect/>
                    </a:stretch>
                  </pic:blipFill>
                  <pic:spPr>
                    <a:xfrm>
                      <a:off x="0" y="0"/>
                      <a:ext cx="2257425" cy="2179959"/>
                    </a:xfrm>
                    <a:prstGeom prst="rect">
                      <a:avLst/>
                    </a:prstGeom>
                  </pic:spPr>
                </pic:pic>
              </a:graphicData>
            </a:graphic>
            <wp14:sizeRelH relativeFrom="page">
              <wp14:pctWidth>0</wp14:pctWidth>
            </wp14:sizeRelH>
            <wp14:sizeRelV relativeFrom="page">
              <wp14:pctHeight>0</wp14:pctHeight>
            </wp14:sizeRelV>
          </wp:anchor>
        </w:drawing>
      </w:r>
      <w:r w:rsidR="008A52F8">
        <w:t xml:space="preserve">The residuals were plotted against the fitted values, with a red horizontal line at zero. This plot was used to check for homoscedasticity or the constant variance of residuals and linearity. </w:t>
      </w:r>
    </w:p>
    <w:p w:rsidR="00493ACA" w:rsidRDefault="00493ACA" w:rsidP="0044300E">
      <w:pPr>
        <w:jc w:val="both"/>
      </w:pPr>
    </w:p>
    <w:p w:rsidR="00493ACA" w:rsidRDefault="00493ACA" w:rsidP="0044300E">
      <w:pPr>
        <w:jc w:val="both"/>
      </w:pPr>
    </w:p>
    <w:p w:rsidR="00493ACA" w:rsidRDefault="00493ACA" w:rsidP="0044300E">
      <w:pPr>
        <w:jc w:val="both"/>
      </w:pPr>
    </w:p>
    <w:p w:rsidR="00493ACA" w:rsidRDefault="00493ACA" w:rsidP="0044300E">
      <w:pPr>
        <w:jc w:val="both"/>
      </w:pPr>
    </w:p>
    <w:p w:rsidR="00493ACA" w:rsidRDefault="00493ACA" w:rsidP="0044300E">
      <w:pPr>
        <w:jc w:val="both"/>
      </w:pPr>
      <w:r>
        <w:lastRenderedPageBreak/>
        <w:t>The scatter plot with colored points was created to provide a clear visualization of the residuals. The colors represent the intensity of the residuals, with the red line indicating the zero-residual line. This allows for a more detailed inspection of any patterns or outliers.</w:t>
      </w:r>
    </w:p>
    <w:p w:rsidR="00493ACA" w:rsidRDefault="00493ACA" w:rsidP="0044300E">
      <w:pPr>
        <w:jc w:val="both"/>
      </w:pPr>
    </w:p>
    <w:p w:rsidR="008A52F8" w:rsidRDefault="008A52F8" w:rsidP="0044300E">
      <w:pPr>
        <w:jc w:val="center"/>
        <w:rPr>
          <w:noProof/>
        </w:rPr>
      </w:pPr>
      <w:r>
        <w:rPr>
          <w:noProof/>
        </w:rPr>
        <w:drawing>
          <wp:inline distT="0" distB="0" distL="0" distR="0" wp14:anchorId="592FDD04" wp14:editId="1C3ECF7A">
            <wp:extent cx="3601085" cy="3477661"/>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lorful residual vs fitted.png"/>
                    <pic:cNvPicPr/>
                  </pic:nvPicPr>
                  <pic:blipFill>
                    <a:blip r:embed="rId32">
                      <a:extLst>
                        <a:ext uri="{28A0092B-C50C-407E-A947-70E740481C1C}">
                          <a14:useLocalDpi xmlns:a14="http://schemas.microsoft.com/office/drawing/2010/main" val="0"/>
                        </a:ext>
                      </a:extLst>
                    </a:blip>
                    <a:stretch>
                      <a:fillRect/>
                    </a:stretch>
                  </pic:blipFill>
                  <pic:spPr>
                    <a:xfrm>
                      <a:off x="0" y="0"/>
                      <a:ext cx="3604540" cy="3480997"/>
                    </a:xfrm>
                    <a:prstGeom prst="rect">
                      <a:avLst/>
                    </a:prstGeom>
                  </pic:spPr>
                </pic:pic>
              </a:graphicData>
            </a:graphic>
          </wp:inline>
        </w:drawing>
      </w:r>
    </w:p>
    <w:p w:rsidR="000F2CD7" w:rsidRDefault="00ED2690" w:rsidP="0044300E">
      <w:pPr>
        <w:pStyle w:val="Heading2"/>
        <w:rPr>
          <w:rFonts w:ascii="Times New Roman" w:hAnsi="Times New Roman" w:cs="Times New Roman"/>
        </w:rPr>
      </w:pPr>
      <w:r w:rsidRPr="00F505AE">
        <w:rPr>
          <w:rFonts w:ascii="Times New Roman" w:hAnsi="Times New Roman" w:cs="Times New Roman"/>
        </w:rPr>
        <w:t xml:space="preserve">5.3 </w:t>
      </w:r>
      <w:r w:rsidR="00F505AE" w:rsidRPr="00F505AE">
        <w:rPr>
          <w:rStyle w:val="Strong"/>
          <w:b/>
        </w:rPr>
        <w:t xml:space="preserve">Quantile-Quantile for </w:t>
      </w:r>
      <w:r w:rsidRPr="00F505AE">
        <w:rPr>
          <w:rFonts w:ascii="Times New Roman" w:hAnsi="Times New Roman" w:cs="Times New Roman"/>
        </w:rPr>
        <w:t>Normality of Residuals</w:t>
      </w:r>
    </w:p>
    <w:p w:rsidR="000F2CD7" w:rsidRPr="000F2CD7" w:rsidRDefault="000F2CD7" w:rsidP="0044300E">
      <w:pPr>
        <w:jc w:val="both"/>
        <w:rPr>
          <w:rFonts w:ascii="Times New Roman" w:eastAsia="Times New Roman" w:hAnsi="Times New Roman" w:cs="Times New Roman"/>
          <w:sz w:val="24"/>
          <w:szCs w:val="24"/>
        </w:rPr>
      </w:pPr>
      <w:r>
        <w:t>The</w:t>
      </w:r>
      <w:r w:rsidRPr="000F2CD7">
        <w:t xml:space="preserve"> </w:t>
      </w:r>
      <w:r w:rsidRPr="000F2CD7">
        <w:rPr>
          <w:bCs/>
        </w:rPr>
        <w:t>Quantile-Quantile (QQ) plot</w:t>
      </w:r>
      <w:r w:rsidRPr="000F2CD7">
        <w:t xml:space="preserve"> </w:t>
      </w:r>
      <w:r>
        <w:t>was</w:t>
      </w:r>
      <w:r w:rsidRPr="000F2CD7">
        <w:t xml:space="preserve"> used to evaluate whether the residuals of the linear regression mode</w:t>
      </w:r>
      <w:r>
        <w:t>l follow a normal distribution. The</w:t>
      </w:r>
      <w:r>
        <w:rPr>
          <w:rFonts w:ascii="Times New Roman" w:eastAsia="Times New Roman" w:hAnsi="Times New Roman" w:cs="Times New Roman"/>
          <w:sz w:val="24"/>
          <w:szCs w:val="24"/>
        </w:rPr>
        <w:t xml:space="preserve"> points on the QQ plot should lie along a</w:t>
      </w:r>
      <w:r w:rsidRPr="000F2CD7">
        <w:rPr>
          <w:rFonts w:ascii="Times New Roman" w:eastAsia="Times New Roman" w:hAnsi="Times New Roman" w:cs="Times New Roman"/>
          <w:sz w:val="24"/>
          <w:szCs w:val="24"/>
        </w:rPr>
        <w:t xml:space="preserve"> straight line, indicating that the residuals follow a normal distribution.</w:t>
      </w:r>
      <w:r>
        <w:rPr>
          <w:rFonts w:ascii="Times New Roman" w:eastAsia="Times New Roman" w:hAnsi="Times New Roman" w:cs="Times New Roman"/>
          <w:sz w:val="24"/>
          <w:szCs w:val="24"/>
        </w:rPr>
        <w:t xml:space="preserve"> The colorful plot shows a better visualization for the residual distribution.</w:t>
      </w:r>
    </w:p>
    <w:p w:rsidR="00ED2690" w:rsidRDefault="009208D1" w:rsidP="0044300E">
      <w:r>
        <w:rPr>
          <w:noProof/>
        </w:rPr>
        <w:drawing>
          <wp:anchor distT="0" distB="0" distL="114300" distR="114300" simplePos="0" relativeHeight="251659776" behindDoc="0" locked="0" layoutInCell="1" allowOverlap="1" wp14:anchorId="14B5D257" wp14:editId="1E530BF4">
            <wp:simplePos x="0" y="0"/>
            <wp:positionH relativeFrom="column">
              <wp:posOffset>3000376</wp:posOffset>
            </wp:positionH>
            <wp:positionV relativeFrom="paragraph">
              <wp:posOffset>13334</wp:posOffset>
            </wp:positionV>
            <wp:extent cx="2411730" cy="2329075"/>
            <wp:effectExtent l="0" t="0" r="762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ormality of residuals (colored).png"/>
                    <pic:cNvPicPr/>
                  </pic:nvPicPr>
                  <pic:blipFill>
                    <a:blip r:embed="rId33">
                      <a:extLst>
                        <a:ext uri="{28A0092B-C50C-407E-A947-70E740481C1C}">
                          <a14:useLocalDpi xmlns:a14="http://schemas.microsoft.com/office/drawing/2010/main" val="0"/>
                        </a:ext>
                      </a:extLst>
                    </a:blip>
                    <a:stretch>
                      <a:fillRect/>
                    </a:stretch>
                  </pic:blipFill>
                  <pic:spPr>
                    <a:xfrm>
                      <a:off x="0" y="0"/>
                      <a:ext cx="2415236" cy="2332461"/>
                    </a:xfrm>
                    <a:prstGeom prst="rect">
                      <a:avLst/>
                    </a:prstGeom>
                  </pic:spPr>
                </pic:pic>
              </a:graphicData>
            </a:graphic>
            <wp14:sizeRelH relativeFrom="page">
              <wp14:pctWidth>0</wp14:pctWidth>
            </wp14:sizeRelH>
            <wp14:sizeRelV relativeFrom="page">
              <wp14:pctHeight>0</wp14:pctHeight>
            </wp14:sizeRelV>
          </wp:anchor>
        </w:drawing>
      </w:r>
      <w:r w:rsidR="000F2CD7">
        <w:rPr>
          <w:noProof/>
        </w:rPr>
        <w:drawing>
          <wp:anchor distT="0" distB="0" distL="114300" distR="114300" simplePos="0" relativeHeight="251657728" behindDoc="0" locked="0" layoutInCell="1" allowOverlap="1" wp14:anchorId="3B9F7C69" wp14:editId="7074AAD3">
            <wp:simplePos x="0" y="0"/>
            <wp:positionH relativeFrom="column">
              <wp:posOffset>0</wp:posOffset>
            </wp:positionH>
            <wp:positionV relativeFrom="paragraph">
              <wp:posOffset>3810</wp:posOffset>
            </wp:positionV>
            <wp:extent cx="2419350" cy="2336430"/>
            <wp:effectExtent l="0" t="0" r="0" b="698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ormality of Residuals BW.png"/>
                    <pic:cNvPicPr/>
                  </pic:nvPicPr>
                  <pic:blipFill>
                    <a:blip r:embed="rId34">
                      <a:extLst>
                        <a:ext uri="{28A0092B-C50C-407E-A947-70E740481C1C}">
                          <a14:useLocalDpi xmlns:a14="http://schemas.microsoft.com/office/drawing/2010/main" val="0"/>
                        </a:ext>
                      </a:extLst>
                    </a:blip>
                    <a:stretch>
                      <a:fillRect/>
                    </a:stretch>
                  </pic:blipFill>
                  <pic:spPr>
                    <a:xfrm>
                      <a:off x="0" y="0"/>
                      <a:ext cx="2420971" cy="2337995"/>
                    </a:xfrm>
                    <a:prstGeom prst="rect">
                      <a:avLst/>
                    </a:prstGeom>
                  </pic:spPr>
                </pic:pic>
              </a:graphicData>
            </a:graphic>
            <wp14:sizeRelH relativeFrom="page">
              <wp14:pctWidth>0</wp14:pctWidth>
            </wp14:sizeRelH>
            <wp14:sizeRelV relativeFrom="page">
              <wp14:pctHeight>0</wp14:pctHeight>
            </wp14:sizeRelV>
          </wp:anchor>
        </w:drawing>
      </w:r>
    </w:p>
    <w:p w:rsidR="00ED2690" w:rsidRDefault="00ED2690" w:rsidP="0044300E"/>
    <w:p w:rsidR="00ED2690" w:rsidRDefault="00ED2690" w:rsidP="0044300E"/>
    <w:p w:rsidR="00ED2690" w:rsidRDefault="00ED2690" w:rsidP="0044300E">
      <w:pPr>
        <w:pStyle w:val="Heading2"/>
      </w:pPr>
      <w:proofErr w:type="gramStart"/>
      <w:r w:rsidRPr="00ED2690">
        <w:t>5.4  Homoscedasticity</w:t>
      </w:r>
      <w:proofErr w:type="gramEnd"/>
    </w:p>
    <w:p w:rsidR="00ED2690" w:rsidRDefault="00ED2690" w:rsidP="0044300E"/>
    <w:p w:rsidR="000F2CD7" w:rsidRPr="00ED2690" w:rsidRDefault="000F2CD7" w:rsidP="0044300E"/>
    <w:p w:rsidR="00F24D36" w:rsidRDefault="00F24D36" w:rsidP="0044300E">
      <w:pPr>
        <w:pStyle w:val="Heading2"/>
        <w:jc w:val="both"/>
        <w:rPr>
          <w:rStyle w:val="Strong"/>
          <w:b/>
        </w:rPr>
      </w:pPr>
      <w:r>
        <w:rPr>
          <w:rFonts w:ascii="Times New Roman" w:hAnsi="Times New Roman" w:cs="Times New Roman"/>
        </w:rPr>
        <w:t xml:space="preserve">5.4 </w:t>
      </w:r>
      <w:r w:rsidRPr="00F24D36">
        <w:rPr>
          <w:rStyle w:val="Strong"/>
          <w:b/>
        </w:rPr>
        <w:t>Scale-Location Plot for Homoscedasticity</w:t>
      </w:r>
    </w:p>
    <w:p w:rsidR="00F24D36" w:rsidRPr="00F24D36" w:rsidRDefault="00F24D36" w:rsidP="0044300E"/>
    <w:p w:rsidR="004E5CD2" w:rsidRDefault="004E5CD2" w:rsidP="0044300E">
      <w:pPr>
        <w:pStyle w:val="Heading2"/>
        <w:jc w:val="both"/>
        <w:rPr>
          <w:rStyle w:val="Strong"/>
          <w:rFonts w:ascii="Times New Roman" w:hAnsi="Times New Roman" w:cs="Times New Roman"/>
          <w:b/>
        </w:rPr>
      </w:pPr>
      <w:r>
        <w:rPr>
          <w:rFonts w:ascii="Times New Roman" w:hAnsi="Times New Roman" w:cs="Times New Roman"/>
        </w:rPr>
        <w:lastRenderedPageBreak/>
        <w:t>5.4</w:t>
      </w:r>
      <w:r w:rsidR="002B3120" w:rsidRPr="000B5E83">
        <w:rPr>
          <w:rFonts w:ascii="Times New Roman" w:hAnsi="Times New Roman" w:cs="Times New Roman"/>
        </w:rPr>
        <w:t xml:space="preserve"> </w:t>
      </w:r>
      <w:r w:rsidRPr="004E5CD2">
        <w:rPr>
          <w:rStyle w:val="Strong"/>
          <w:rFonts w:ascii="Times New Roman" w:hAnsi="Times New Roman" w:cs="Times New Roman"/>
          <w:b/>
        </w:rPr>
        <w:t>Scale-Location Plot for Homoscedasticity</w:t>
      </w:r>
    </w:p>
    <w:p w:rsidR="004E5CD2" w:rsidRDefault="004E5CD2" w:rsidP="0044300E">
      <w:r>
        <w:t xml:space="preserve">The </w:t>
      </w:r>
      <w:r>
        <w:rPr>
          <w:rStyle w:val="Strong"/>
        </w:rPr>
        <w:t>Scale-Location plot</w:t>
      </w:r>
      <w:r>
        <w:t xml:space="preserve"> was used to check the assumption of homoscedasticity, which checks if the residuals had constant variance across fitted values</w:t>
      </w:r>
      <w:r w:rsidR="005E1D08">
        <w:t>. The plot displayed a random scatter of residuals with no clear patterns which shows that</w:t>
      </w:r>
      <w:r w:rsidR="005E1D08" w:rsidRPr="005E1D08">
        <w:t xml:space="preserve"> </w:t>
      </w:r>
      <w:r w:rsidR="005E1D08">
        <w:t xml:space="preserve">the residuals have constant variance across fitted values </w:t>
      </w:r>
    </w:p>
    <w:p w:rsidR="005E1D08" w:rsidRPr="004E5CD2" w:rsidRDefault="00F61784" w:rsidP="0044300E">
      <w:r>
        <w:rPr>
          <w:noProof/>
        </w:rPr>
        <w:drawing>
          <wp:inline distT="0" distB="0" distL="0" distR="0">
            <wp:extent cx="2633434"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ale location colorful.png"/>
                    <pic:cNvPicPr/>
                  </pic:nvPicPr>
                  <pic:blipFill>
                    <a:blip r:embed="rId35">
                      <a:extLst>
                        <a:ext uri="{28A0092B-C50C-407E-A947-70E740481C1C}">
                          <a14:useLocalDpi xmlns:a14="http://schemas.microsoft.com/office/drawing/2010/main" val="0"/>
                        </a:ext>
                      </a:extLst>
                    </a:blip>
                    <a:stretch>
                      <a:fillRect/>
                    </a:stretch>
                  </pic:blipFill>
                  <pic:spPr>
                    <a:xfrm>
                      <a:off x="0" y="0"/>
                      <a:ext cx="2635567" cy="2545235"/>
                    </a:xfrm>
                    <a:prstGeom prst="rect">
                      <a:avLst/>
                    </a:prstGeom>
                  </pic:spPr>
                </pic:pic>
              </a:graphicData>
            </a:graphic>
          </wp:inline>
        </w:drawing>
      </w:r>
      <w:r>
        <w:rPr>
          <w:noProof/>
        </w:rPr>
        <w:drawing>
          <wp:inline distT="0" distB="0" distL="0" distR="0">
            <wp:extent cx="2812941" cy="2716530"/>
            <wp:effectExtent l="0" t="0" r="698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ale-location BW.png"/>
                    <pic:cNvPicPr/>
                  </pic:nvPicPr>
                  <pic:blipFill>
                    <a:blip r:embed="rId36">
                      <a:extLst>
                        <a:ext uri="{28A0092B-C50C-407E-A947-70E740481C1C}">
                          <a14:useLocalDpi xmlns:a14="http://schemas.microsoft.com/office/drawing/2010/main" val="0"/>
                        </a:ext>
                      </a:extLst>
                    </a:blip>
                    <a:stretch>
                      <a:fillRect/>
                    </a:stretch>
                  </pic:blipFill>
                  <pic:spPr>
                    <a:xfrm>
                      <a:off x="0" y="0"/>
                      <a:ext cx="2816236" cy="2719712"/>
                    </a:xfrm>
                    <a:prstGeom prst="rect">
                      <a:avLst/>
                    </a:prstGeom>
                  </pic:spPr>
                </pic:pic>
              </a:graphicData>
            </a:graphic>
          </wp:inline>
        </w:drawing>
      </w:r>
    </w:p>
    <w:p w:rsidR="008F3793" w:rsidRDefault="002B3078" w:rsidP="0044300E">
      <w:pPr>
        <w:pStyle w:val="Heading2"/>
        <w:jc w:val="both"/>
        <w:rPr>
          <w:rFonts w:ascii="Times New Roman" w:hAnsi="Times New Roman" w:cs="Times New Roman"/>
        </w:rPr>
      </w:pPr>
      <w:r>
        <w:rPr>
          <w:rFonts w:ascii="Times New Roman" w:hAnsi="Times New Roman" w:cs="Times New Roman"/>
        </w:rPr>
        <w:t>5.5 Advanced Regression Models</w:t>
      </w:r>
    </w:p>
    <w:p w:rsidR="001D5304" w:rsidRDefault="008F3793" w:rsidP="0044300E">
      <w:r>
        <w:t xml:space="preserve">The Ridge and Lasso Regressions </w:t>
      </w:r>
      <w:proofErr w:type="spellStart"/>
      <w:r>
        <w:t>wre</w:t>
      </w:r>
      <w:proofErr w:type="spellEnd"/>
      <w:r>
        <w:t xml:space="preserve"> used to address potential overfitting and improve model performance, these techniques were used for regularization </w:t>
      </w:r>
    </w:p>
    <w:p w:rsidR="001D5304" w:rsidRDefault="001D5304" w:rsidP="0044300E"/>
    <w:p w:rsidR="001D5304" w:rsidRDefault="001D5304" w:rsidP="0044300E">
      <w:pPr>
        <w:rPr>
          <w:rFonts w:ascii="Times New Roman" w:hAnsi="Times New Roman" w:cs="Times New Roman"/>
        </w:rPr>
      </w:pPr>
      <w:r>
        <w:rPr>
          <w:noProof/>
        </w:rPr>
        <w:drawing>
          <wp:anchor distT="0" distB="0" distL="114300" distR="114300" simplePos="0" relativeHeight="251658752" behindDoc="0" locked="0" layoutInCell="1" allowOverlap="1">
            <wp:simplePos x="1143000" y="5924550"/>
            <wp:positionH relativeFrom="column">
              <wp:align>left</wp:align>
            </wp:positionH>
            <wp:positionV relativeFrom="paragraph">
              <wp:align>top</wp:align>
            </wp:positionV>
            <wp:extent cx="5038725" cy="571500"/>
            <wp:effectExtent l="0" t="0" r="952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4166" t="41940" r="60494" b="47585"/>
                    <a:stretch/>
                  </pic:blipFill>
                  <pic:spPr bwMode="auto">
                    <a:xfrm>
                      <a:off x="0" y="0"/>
                      <a:ext cx="5038725" cy="571500"/>
                    </a:xfrm>
                    <a:prstGeom prst="rect">
                      <a:avLst/>
                    </a:prstGeom>
                    <a:ln>
                      <a:noFill/>
                    </a:ln>
                    <a:extLst>
                      <a:ext uri="{53640926-AAD7-44D8-BBD7-CCE9431645EC}">
                        <a14:shadowObscured xmlns:a14="http://schemas.microsoft.com/office/drawing/2010/main"/>
                      </a:ext>
                    </a:extLst>
                  </pic:spPr>
                </pic:pic>
              </a:graphicData>
            </a:graphic>
          </wp:anchor>
        </w:drawing>
      </w:r>
    </w:p>
    <w:p w:rsidR="001D5304" w:rsidRDefault="001D5304" w:rsidP="0044300E">
      <w:pPr>
        <w:rPr>
          <w:rFonts w:ascii="Times New Roman" w:hAnsi="Times New Roman" w:cs="Times New Roman"/>
        </w:rPr>
      </w:pPr>
    </w:p>
    <w:p w:rsidR="001D5304" w:rsidRPr="008F3793" w:rsidRDefault="001D5304" w:rsidP="0044300E">
      <w:pPr>
        <w:rPr>
          <w:rFonts w:ascii="Times New Roman" w:hAnsi="Times New Roman" w:cs="Times New Roman"/>
        </w:rPr>
      </w:pPr>
    </w:p>
    <w:p w:rsidR="008F3793" w:rsidRDefault="001D5304" w:rsidP="0044300E">
      <w:pPr>
        <w:pStyle w:val="Heading4"/>
      </w:pPr>
      <w:r>
        <w:t>5.51</w:t>
      </w:r>
      <w:r w:rsidR="008F3793">
        <w:t xml:space="preserve">. </w:t>
      </w:r>
      <w:r w:rsidR="008F3793">
        <w:rPr>
          <w:rStyle w:val="Strong"/>
          <w:b/>
          <w:bCs/>
        </w:rPr>
        <w:t>Ridge Regression</w:t>
      </w:r>
    </w:p>
    <w:p w:rsidR="001D5304" w:rsidRDefault="001D5304" w:rsidP="0044300E">
      <w:pPr>
        <w:rPr>
          <w:noProof/>
        </w:rPr>
      </w:pPr>
      <w:r>
        <w:t xml:space="preserve">Ridge Regression applies an L2 penalty to the model coefficients to prevent overfitting by shrinking coefficients towards zero. The </w:t>
      </w:r>
      <w:r>
        <w:rPr>
          <w:rStyle w:val="Strong"/>
        </w:rPr>
        <w:t>best lambda value</w:t>
      </w:r>
      <w:r>
        <w:t xml:space="preserve"> was determined using cross-validation.</w:t>
      </w:r>
    </w:p>
    <w:p w:rsidR="008F3793" w:rsidRDefault="001D5304" w:rsidP="0044300E">
      <w:pPr>
        <w:rPr>
          <w:noProof/>
        </w:rPr>
      </w:pPr>
      <w:r>
        <w:rPr>
          <w:noProof/>
        </w:rPr>
        <w:drawing>
          <wp:inline distT="0" distB="0" distL="0" distR="0" wp14:anchorId="3F34B8BB" wp14:editId="649FB599">
            <wp:extent cx="5810250" cy="1023189"/>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166" t="52416" r="49008" b="32919"/>
                    <a:stretch/>
                  </pic:blipFill>
                  <pic:spPr bwMode="auto">
                    <a:xfrm>
                      <a:off x="0" y="0"/>
                      <a:ext cx="5829731" cy="1026620"/>
                    </a:xfrm>
                    <a:prstGeom prst="rect">
                      <a:avLst/>
                    </a:prstGeom>
                    <a:ln>
                      <a:noFill/>
                    </a:ln>
                    <a:extLst>
                      <a:ext uri="{53640926-AAD7-44D8-BBD7-CCE9431645EC}">
                        <a14:shadowObscured xmlns:a14="http://schemas.microsoft.com/office/drawing/2010/main"/>
                      </a:ext>
                    </a:extLst>
                  </pic:spPr>
                </pic:pic>
              </a:graphicData>
            </a:graphic>
          </wp:inline>
        </w:drawing>
      </w:r>
    </w:p>
    <w:p w:rsidR="006A3531" w:rsidRPr="006A3531" w:rsidRDefault="006A3531" w:rsidP="0044300E">
      <w:pPr>
        <w:spacing w:before="100" w:beforeAutospacing="1" w:after="100" w:afterAutospacing="1"/>
        <w:rPr>
          <w:rFonts w:ascii="Times New Roman" w:eastAsia="Times New Roman" w:hAnsi="Times New Roman" w:cs="Times New Roman"/>
          <w:sz w:val="24"/>
          <w:szCs w:val="24"/>
        </w:rPr>
      </w:pPr>
    </w:p>
    <w:tbl>
      <w:tblPr>
        <w:tblStyle w:val="GridTable4-Accent1"/>
        <w:tblW w:w="8560" w:type="dxa"/>
        <w:tblLook w:val="04A0" w:firstRow="1" w:lastRow="0" w:firstColumn="1" w:lastColumn="0" w:noHBand="0" w:noVBand="1"/>
      </w:tblPr>
      <w:tblGrid>
        <w:gridCol w:w="5279"/>
        <w:gridCol w:w="3281"/>
      </w:tblGrid>
      <w:tr w:rsidR="006A3531" w:rsidRPr="006A3531" w:rsidTr="006A3531">
        <w:trPr>
          <w:cnfStyle w:val="100000000000" w:firstRow="1" w:lastRow="0" w:firstColumn="0" w:lastColumn="0" w:oddVBand="0" w:evenVBand="0" w:oddHBand="0"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0" w:type="auto"/>
            <w:hideMark/>
          </w:tcPr>
          <w:p w:rsidR="006A3531" w:rsidRPr="006A3531" w:rsidRDefault="006A3531" w:rsidP="0044300E">
            <w:pPr>
              <w:spacing w:line="276" w:lineRule="auto"/>
              <w:jc w:val="center"/>
              <w:rPr>
                <w:rFonts w:ascii="Times New Roman" w:eastAsia="Times New Roman" w:hAnsi="Times New Roman" w:cs="Times New Roman"/>
                <w:sz w:val="24"/>
                <w:szCs w:val="24"/>
              </w:rPr>
            </w:pPr>
            <w:r w:rsidRPr="006A3531">
              <w:rPr>
                <w:rFonts w:ascii="Times New Roman" w:eastAsia="Times New Roman" w:hAnsi="Times New Roman" w:cs="Times New Roman"/>
                <w:sz w:val="24"/>
                <w:szCs w:val="24"/>
              </w:rPr>
              <w:t>Variable</w:t>
            </w:r>
          </w:p>
        </w:tc>
        <w:tc>
          <w:tcPr>
            <w:tcW w:w="0" w:type="auto"/>
            <w:hideMark/>
          </w:tcPr>
          <w:p w:rsidR="006A3531" w:rsidRPr="006A3531" w:rsidRDefault="006A3531" w:rsidP="0044300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A3531">
              <w:rPr>
                <w:rFonts w:ascii="Times New Roman" w:eastAsia="Times New Roman" w:hAnsi="Times New Roman" w:cs="Times New Roman"/>
                <w:sz w:val="24"/>
                <w:szCs w:val="24"/>
              </w:rPr>
              <w:t>Coefficient</w:t>
            </w:r>
          </w:p>
        </w:tc>
      </w:tr>
      <w:tr w:rsidR="006A3531" w:rsidRPr="006A3531" w:rsidTr="006A3531">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0" w:type="auto"/>
            <w:hideMark/>
          </w:tcPr>
          <w:p w:rsidR="006A3531" w:rsidRPr="006A3531" w:rsidRDefault="006A3531" w:rsidP="0044300E">
            <w:pPr>
              <w:spacing w:line="276" w:lineRule="auto"/>
              <w:rPr>
                <w:rFonts w:ascii="Times New Roman" w:eastAsia="Times New Roman" w:hAnsi="Times New Roman" w:cs="Times New Roman"/>
                <w:sz w:val="24"/>
                <w:szCs w:val="24"/>
              </w:rPr>
            </w:pPr>
            <w:r w:rsidRPr="006A3531">
              <w:rPr>
                <w:rFonts w:ascii="Times New Roman" w:eastAsia="Times New Roman" w:hAnsi="Times New Roman" w:cs="Times New Roman"/>
                <w:sz w:val="24"/>
                <w:szCs w:val="24"/>
              </w:rPr>
              <w:t>Intercept</w:t>
            </w:r>
          </w:p>
        </w:tc>
        <w:tc>
          <w:tcPr>
            <w:tcW w:w="0" w:type="auto"/>
            <w:hideMark/>
          </w:tcPr>
          <w:p w:rsidR="006A3531" w:rsidRPr="006A3531" w:rsidRDefault="006A3531"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A3531">
              <w:rPr>
                <w:rFonts w:ascii="Times New Roman" w:eastAsia="Times New Roman" w:hAnsi="Times New Roman" w:cs="Times New Roman"/>
                <w:sz w:val="24"/>
                <w:szCs w:val="24"/>
              </w:rPr>
              <w:t>65.4464</w:t>
            </w:r>
          </w:p>
        </w:tc>
      </w:tr>
      <w:tr w:rsidR="006A3531" w:rsidRPr="006A3531" w:rsidTr="006A3531">
        <w:trPr>
          <w:trHeight w:val="428"/>
        </w:trPr>
        <w:tc>
          <w:tcPr>
            <w:cnfStyle w:val="001000000000" w:firstRow="0" w:lastRow="0" w:firstColumn="1" w:lastColumn="0" w:oddVBand="0" w:evenVBand="0" w:oddHBand="0" w:evenHBand="0" w:firstRowFirstColumn="0" w:firstRowLastColumn="0" w:lastRowFirstColumn="0" w:lastRowLastColumn="0"/>
            <w:tcW w:w="0" w:type="auto"/>
            <w:hideMark/>
          </w:tcPr>
          <w:p w:rsidR="006A3531" w:rsidRPr="006A3531" w:rsidRDefault="006A3531" w:rsidP="0044300E">
            <w:pPr>
              <w:spacing w:line="276" w:lineRule="auto"/>
              <w:rPr>
                <w:rFonts w:ascii="Times New Roman" w:eastAsia="Times New Roman" w:hAnsi="Times New Roman" w:cs="Times New Roman"/>
                <w:sz w:val="24"/>
                <w:szCs w:val="24"/>
              </w:rPr>
            </w:pPr>
            <w:r w:rsidRPr="006A3531">
              <w:rPr>
                <w:rFonts w:ascii="Times New Roman" w:eastAsia="Times New Roman" w:hAnsi="Times New Roman" w:cs="Times New Roman"/>
                <w:sz w:val="24"/>
                <w:szCs w:val="24"/>
              </w:rPr>
              <w:t>Cement</w:t>
            </w:r>
          </w:p>
        </w:tc>
        <w:tc>
          <w:tcPr>
            <w:tcW w:w="0" w:type="auto"/>
            <w:hideMark/>
          </w:tcPr>
          <w:p w:rsidR="006A3531" w:rsidRPr="006A3531" w:rsidRDefault="006A3531"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A3531">
              <w:rPr>
                <w:rFonts w:ascii="Times New Roman" w:eastAsia="Times New Roman" w:hAnsi="Times New Roman" w:cs="Times New Roman"/>
                <w:sz w:val="24"/>
                <w:szCs w:val="24"/>
              </w:rPr>
              <w:t>0.0830</w:t>
            </w:r>
          </w:p>
        </w:tc>
      </w:tr>
      <w:tr w:rsidR="006A3531" w:rsidRPr="006A3531" w:rsidTr="006A3531">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0" w:type="auto"/>
            <w:hideMark/>
          </w:tcPr>
          <w:p w:rsidR="006A3531" w:rsidRPr="006A3531" w:rsidRDefault="006A3531" w:rsidP="0044300E">
            <w:pPr>
              <w:spacing w:line="276" w:lineRule="auto"/>
              <w:rPr>
                <w:rFonts w:ascii="Times New Roman" w:eastAsia="Times New Roman" w:hAnsi="Times New Roman" w:cs="Times New Roman"/>
                <w:sz w:val="24"/>
                <w:szCs w:val="24"/>
              </w:rPr>
            </w:pPr>
            <w:r w:rsidRPr="006A3531">
              <w:rPr>
                <w:rFonts w:ascii="Times New Roman" w:eastAsia="Times New Roman" w:hAnsi="Times New Roman" w:cs="Times New Roman"/>
                <w:sz w:val="24"/>
                <w:szCs w:val="24"/>
              </w:rPr>
              <w:t>Blast Furnace Slag</w:t>
            </w:r>
          </w:p>
        </w:tc>
        <w:tc>
          <w:tcPr>
            <w:tcW w:w="0" w:type="auto"/>
            <w:hideMark/>
          </w:tcPr>
          <w:p w:rsidR="006A3531" w:rsidRPr="006A3531" w:rsidRDefault="006A3531"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A3531">
              <w:rPr>
                <w:rFonts w:ascii="Times New Roman" w:eastAsia="Times New Roman" w:hAnsi="Times New Roman" w:cs="Times New Roman"/>
                <w:sz w:val="24"/>
                <w:szCs w:val="24"/>
              </w:rPr>
              <w:t>0.0606</w:t>
            </w:r>
          </w:p>
        </w:tc>
      </w:tr>
      <w:tr w:rsidR="006A3531" w:rsidRPr="006A3531" w:rsidTr="006A3531">
        <w:trPr>
          <w:trHeight w:val="428"/>
        </w:trPr>
        <w:tc>
          <w:tcPr>
            <w:cnfStyle w:val="001000000000" w:firstRow="0" w:lastRow="0" w:firstColumn="1" w:lastColumn="0" w:oddVBand="0" w:evenVBand="0" w:oddHBand="0" w:evenHBand="0" w:firstRowFirstColumn="0" w:firstRowLastColumn="0" w:lastRowFirstColumn="0" w:lastRowLastColumn="0"/>
            <w:tcW w:w="0" w:type="auto"/>
            <w:hideMark/>
          </w:tcPr>
          <w:p w:rsidR="006A3531" w:rsidRPr="006A3531" w:rsidRDefault="006A3531" w:rsidP="0044300E">
            <w:pPr>
              <w:spacing w:line="276" w:lineRule="auto"/>
              <w:rPr>
                <w:rFonts w:ascii="Times New Roman" w:eastAsia="Times New Roman" w:hAnsi="Times New Roman" w:cs="Times New Roman"/>
                <w:sz w:val="24"/>
                <w:szCs w:val="24"/>
              </w:rPr>
            </w:pPr>
            <w:r w:rsidRPr="006A3531">
              <w:rPr>
                <w:rFonts w:ascii="Times New Roman" w:eastAsia="Times New Roman" w:hAnsi="Times New Roman" w:cs="Times New Roman"/>
                <w:sz w:val="24"/>
                <w:szCs w:val="24"/>
              </w:rPr>
              <w:t>Fly Ash</w:t>
            </w:r>
          </w:p>
        </w:tc>
        <w:tc>
          <w:tcPr>
            <w:tcW w:w="0" w:type="auto"/>
            <w:hideMark/>
          </w:tcPr>
          <w:p w:rsidR="006A3531" w:rsidRPr="006A3531" w:rsidRDefault="006A3531"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A3531">
              <w:rPr>
                <w:rFonts w:ascii="Times New Roman" w:eastAsia="Times New Roman" w:hAnsi="Times New Roman" w:cs="Times New Roman"/>
                <w:sz w:val="24"/>
                <w:szCs w:val="24"/>
              </w:rPr>
              <w:t>0.0355</w:t>
            </w:r>
          </w:p>
        </w:tc>
      </w:tr>
      <w:tr w:rsidR="006A3531" w:rsidRPr="006A3531" w:rsidTr="006A3531">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0" w:type="auto"/>
            <w:hideMark/>
          </w:tcPr>
          <w:p w:rsidR="006A3531" w:rsidRPr="006A3531" w:rsidRDefault="006A3531" w:rsidP="0044300E">
            <w:pPr>
              <w:spacing w:line="276" w:lineRule="auto"/>
              <w:rPr>
                <w:rFonts w:ascii="Times New Roman" w:eastAsia="Times New Roman" w:hAnsi="Times New Roman" w:cs="Times New Roman"/>
                <w:sz w:val="24"/>
                <w:szCs w:val="24"/>
              </w:rPr>
            </w:pPr>
            <w:r w:rsidRPr="006A3531">
              <w:rPr>
                <w:rFonts w:ascii="Times New Roman" w:eastAsia="Times New Roman" w:hAnsi="Times New Roman" w:cs="Times New Roman"/>
                <w:sz w:val="24"/>
                <w:szCs w:val="24"/>
              </w:rPr>
              <w:t>Water</w:t>
            </w:r>
          </w:p>
        </w:tc>
        <w:tc>
          <w:tcPr>
            <w:tcW w:w="0" w:type="auto"/>
            <w:hideMark/>
          </w:tcPr>
          <w:p w:rsidR="006A3531" w:rsidRPr="006A3531" w:rsidRDefault="006A3531"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A3531">
              <w:rPr>
                <w:rFonts w:ascii="Times New Roman" w:eastAsia="Times New Roman" w:hAnsi="Times New Roman" w:cs="Times New Roman"/>
                <w:sz w:val="24"/>
                <w:szCs w:val="24"/>
              </w:rPr>
              <w:t>-0.2362</w:t>
            </w:r>
          </w:p>
        </w:tc>
      </w:tr>
      <w:tr w:rsidR="006A3531" w:rsidRPr="006A3531" w:rsidTr="006A3531">
        <w:trPr>
          <w:trHeight w:val="452"/>
        </w:trPr>
        <w:tc>
          <w:tcPr>
            <w:cnfStyle w:val="001000000000" w:firstRow="0" w:lastRow="0" w:firstColumn="1" w:lastColumn="0" w:oddVBand="0" w:evenVBand="0" w:oddHBand="0" w:evenHBand="0" w:firstRowFirstColumn="0" w:firstRowLastColumn="0" w:lastRowFirstColumn="0" w:lastRowLastColumn="0"/>
            <w:tcW w:w="0" w:type="auto"/>
            <w:hideMark/>
          </w:tcPr>
          <w:p w:rsidR="006A3531" w:rsidRPr="006A3531" w:rsidRDefault="006A3531" w:rsidP="0044300E">
            <w:pPr>
              <w:spacing w:line="276" w:lineRule="auto"/>
              <w:rPr>
                <w:rFonts w:ascii="Times New Roman" w:eastAsia="Times New Roman" w:hAnsi="Times New Roman" w:cs="Times New Roman"/>
                <w:sz w:val="24"/>
                <w:szCs w:val="24"/>
              </w:rPr>
            </w:pPr>
            <w:r w:rsidRPr="006A3531">
              <w:rPr>
                <w:rFonts w:ascii="Times New Roman" w:eastAsia="Times New Roman" w:hAnsi="Times New Roman" w:cs="Times New Roman"/>
                <w:sz w:val="24"/>
                <w:szCs w:val="24"/>
              </w:rPr>
              <w:t>Superplasticizer</w:t>
            </w:r>
          </w:p>
        </w:tc>
        <w:tc>
          <w:tcPr>
            <w:tcW w:w="0" w:type="auto"/>
            <w:hideMark/>
          </w:tcPr>
          <w:p w:rsidR="006A3531" w:rsidRPr="006A3531" w:rsidRDefault="006A3531"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A3531">
              <w:rPr>
                <w:rFonts w:ascii="Times New Roman" w:eastAsia="Times New Roman" w:hAnsi="Times New Roman" w:cs="Times New Roman"/>
                <w:sz w:val="24"/>
                <w:szCs w:val="24"/>
              </w:rPr>
              <w:t>0.3629</w:t>
            </w:r>
          </w:p>
        </w:tc>
      </w:tr>
      <w:tr w:rsidR="006A3531" w:rsidRPr="006A3531" w:rsidTr="006A3531">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0" w:type="auto"/>
            <w:hideMark/>
          </w:tcPr>
          <w:p w:rsidR="006A3531" w:rsidRPr="006A3531" w:rsidRDefault="006A3531" w:rsidP="0044300E">
            <w:pPr>
              <w:spacing w:line="276" w:lineRule="auto"/>
              <w:rPr>
                <w:rFonts w:ascii="Times New Roman" w:eastAsia="Times New Roman" w:hAnsi="Times New Roman" w:cs="Times New Roman"/>
                <w:sz w:val="24"/>
                <w:szCs w:val="24"/>
              </w:rPr>
            </w:pPr>
            <w:r w:rsidRPr="006A3531">
              <w:rPr>
                <w:rFonts w:ascii="Times New Roman" w:eastAsia="Times New Roman" w:hAnsi="Times New Roman" w:cs="Times New Roman"/>
                <w:sz w:val="24"/>
                <w:szCs w:val="24"/>
              </w:rPr>
              <w:t>Coarse Aggregate</w:t>
            </w:r>
          </w:p>
        </w:tc>
        <w:tc>
          <w:tcPr>
            <w:tcW w:w="0" w:type="auto"/>
            <w:hideMark/>
          </w:tcPr>
          <w:p w:rsidR="006A3531" w:rsidRPr="006A3531" w:rsidRDefault="006A3531"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A3531">
              <w:rPr>
                <w:rFonts w:ascii="Times New Roman" w:eastAsia="Times New Roman" w:hAnsi="Times New Roman" w:cs="Times New Roman"/>
                <w:sz w:val="24"/>
                <w:szCs w:val="24"/>
              </w:rPr>
              <w:t>-0.0106</w:t>
            </w:r>
          </w:p>
        </w:tc>
      </w:tr>
      <w:tr w:rsidR="006A3531" w:rsidRPr="006A3531" w:rsidTr="006A3531">
        <w:trPr>
          <w:trHeight w:val="452"/>
        </w:trPr>
        <w:tc>
          <w:tcPr>
            <w:cnfStyle w:val="001000000000" w:firstRow="0" w:lastRow="0" w:firstColumn="1" w:lastColumn="0" w:oddVBand="0" w:evenVBand="0" w:oddHBand="0" w:evenHBand="0" w:firstRowFirstColumn="0" w:firstRowLastColumn="0" w:lastRowFirstColumn="0" w:lastRowLastColumn="0"/>
            <w:tcW w:w="0" w:type="auto"/>
            <w:hideMark/>
          </w:tcPr>
          <w:p w:rsidR="006A3531" w:rsidRPr="006A3531" w:rsidRDefault="006A3531" w:rsidP="0044300E">
            <w:pPr>
              <w:spacing w:line="276" w:lineRule="auto"/>
              <w:rPr>
                <w:rFonts w:ascii="Times New Roman" w:eastAsia="Times New Roman" w:hAnsi="Times New Roman" w:cs="Times New Roman"/>
                <w:sz w:val="24"/>
                <w:szCs w:val="24"/>
              </w:rPr>
            </w:pPr>
            <w:r w:rsidRPr="006A3531">
              <w:rPr>
                <w:rFonts w:ascii="Times New Roman" w:eastAsia="Times New Roman" w:hAnsi="Times New Roman" w:cs="Times New Roman"/>
                <w:sz w:val="24"/>
                <w:szCs w:val="24"/>
              </w:rPr>
              <w:t>Fine Aggregate</w:t>
            </w:r>
          </w:p>
        </w:tc>
        <w:tc>
          <w:tcPr>
            <w:tcW w:w="0" w:type="auto"/>
            <w:hideMark/>
          </w:tcPr>
          <w:p w:rsidR="006A3531" w:rsidRPr="006A3531" w:rsidRDefault="006A3531"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A3531">
              <w:rPr>
                <w:rFonts w:ascii="Times New Roman" w:eastAsia="Times New Roman" w:hAnsi="Times New Roman" w:cs="Times New Roman"/>
                <w:sz w:val="24"/>
                <w:szCs w:val="24"/>
              </w:rPr>
              <w:t>-0.0171</w:t>
            </w:r>
          </w:p>
        </w:tc>
      </w:tr>
      <w:tr w:rsidR="006A3531" w:rsidRPr="006A3531" w:rsidTr="006A3531">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0" w:type="auto"/>
            <w:hideMark/>
          </w:tcPr>
          <w:p w:rsidR="006A3531" w:rsidRPr="006A3531" w:rsidRDefault="006A3531" w:rsidP="0044300E">
            <w:pPr>
              <w:spacing w:line="276" w:lineRule="auto"/>
              <w:rPr>
                <w:rFonts w:ascii="Times New Roman" w:eastAsia="Times New Roman" w:hAnsi="Times New Roman" w:cs="Times New Roman"/>
                <w:sz w:val="24"/>
                <w:szCs w:val="24"/>
              </w:rPr>
            </w:pPr>
            <w:r w:rsidRPr="006A3531">
              <w:rPr>
                <w:rFonts w:ascii="Times New Roman" w:eastAsia="Times New Roman" w:hAnsi="Times New Roman" w:cs="Times New Roman"/>
                <w:sz w:val="24"/>
                <w:szCs w:val="24"/>
              </w:rPr>
              <w:t>Age (day)</w:t>
            </w:r>
          </w:p>
        </w:tc>
        <w:tc>
          <w:tcPr>
            <w:tcW w:w="0" w:type="auto"/>
            <w:hideMark/>
          </w:tcPr>
          <w:p w:rsidR="006A3531" w:rsidRPr="006A3531" w:rsidRDefault="006A3531"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A3531">
              <w:rPr>
                <w:rFonts w:ascii="Times New Roman" w:eastAsia="Times New Roman" w:hAnsi="Times New Roman" w:cs="Times New Roman"/>
                <w:sz w:val="24"/>
                <w:szCs w:val="24"/>
              </w:rPr>
              <w:t>0.1051</w:t>
            </w:r>
          </w:p>
        </w:tc>
      </w:tr>
    </w:tbl>
    <w:p w:rsidR="006A3531" w:rsidRPr="006A3531" w:rsidRDefault="006A3531" w:rsidP="0044300E">
      <w:pPr>
        <w:spacing w:after="0"/>
        <w:rPr>
          <w:rFonts w:ascii="Times New Roman" w:eastAsia="Times New Roman" w:hAnsi="Times New Roman" w:cs="Times New Roman"/>
          <w:sz w:val="24"/>
          <w:szCs w:val="24"/>
        </w:rPr>
      </w:pPr>
      <w:r w:rsidRPr="006A3531">
        <w:rPr>
          <w:rFonts w:ascii="Times New Roman" w:eastAsia="Times New Roman" w:hAnsi="Times New Roman" w:cs="Times New Roman"/>
          <w:sz w:val="24"/>
          <w:szCs w:val="24"/>
        </w:rPr>
        <w:t>Positive coefficients imply a direct link with compressive strength (e.g., superplasticizer, cement), whereas negative coefficients indicate the opposite (e.g., water). Variables with modest coefficients, such as Fine Aggregate and Coarse Aggregate, appear to have a lower influence on the result than other variables.</w:t>
      </w:r>
    </w:p>
    <w:p w:rsidR="006C7DFD" w:rsidRDefault="007E56F2" w:rsidP="0044300E">
      <w:pPr>
        <w:pStyle w:val="Heading4"/>
        <w:rPr>
          <w:rStyle w:val="Strong"/>
          <w:b/>
          <w:bCs/>
        </w:rPr>
      </w:pPr>
      <w:r>
        <w:t xml:space="preserve">5.52. </w:t>
      </w:r>
      <w:r>
        <w:rPr>
          <w:rStyle w:val="Strong"/>
          <w:b/>
          <w:bCs/>
        </w:rPr>
        <w:t>Lasso Regression</w:t>
      </w:r>
    </w:p>
    <w:p w:rsidR="001D5304" w:rsidRPr="006C7DFD" w:rsidRDefault="006C7DFD" w:rsidP="0044300E">
      <w:pPr>
        <w:rPr>
          <w:rFonts w:asciiTheme="majorHAnsi" w:eastAsiaTheme="majorEastAsia" w:hAnsiTheme="majorHAnsi" w:cstheme="majorBidi"/>
        </w:rPr>
      </w:pPr>
      <w:r>
        <w:t xml:space="preserve">Lasso Regression applied the L1 penalty that shrink some coefficients exactly to zero, which is useful for feature selection. The </w:t>
      </w:r>
      <w:r>
        <w:rPr>
          <w:rStyle w:val="Strong"/>
        </w:rPr>
        <w:t>best lambda value</w:t>
      </w:r>
      <w:r>
        <w:t xml:space="preserve"> was also selected through cross-validation.</w:t>
      </w:r>
    </w:p>
    <w:p w:rsidR="002B3078" w:rsidRDefault="008F3793" w:rsidP="0044300E">
      <w:r>
        <w:rPr>
          <w:noProof/>
        </w:rPr>
        <w:drawing>
          <wp:inline distT="0" distB="0" distL="0" distR="0" wp14:anchorId="1B04FE2B" wp14:editId="7B1F446A">
            <wp:extent cx="4371975" cy="8286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166" t="67081" r="50775" b="17729"/>
                    <a:stretch/>
                  </pic:blipFill>
                  <pic:spPr bwMode="auto">
                    <a:xfrm>
                      <a:off x="0" y="0"/>
                      <a:ext cx="4375103" cy="82926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GridTable4-Accent1"/>
        <w:tblW w:w="9174" w:type="dxa"/>
        <w:tblLook w:val="04A0" w:firstRow="1" w:lastRow="0" w:firstColumn="1" w:lastColumn="0" w:noHBand="0" w:noVBand="1"/>
      </w:tblPr>
      <w:tblGrid>
        <w:gridCol w:w="5658"/>
        <w:gridCol w:w="3516"/>
      </w:tblGrid>
      <w:tr w:rsidR="00046830" w:rsidRPr="00046830" w:rsidTr="00046830">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0" w:type="auto"/>
            <w:hideMark/>
          </w:tcPr>
          <w:p w:rsidR="00046830" w:rsidRPr="00046830" w:rsidRDefault="00046830" w:rsidP="0044300E">
            <w:pPr>
              <w:spacing w:line="276" w:lineRule="auto"/>
              <w:jc w:val="center"/>
              <w:rPr>
                <w:rFonts w:ascii="Times New Roman" w:eastAsia="Times New Roman" w:hAnsi="Times New Roman" w:cs="Times New Roman"/>
                <w:sz w:val="24"/>
                <w:szCs w:val="24"/>
              </w:rPr>
            </w:pPr>
            <w:r w:rsidRPr="00046830">
              <w:rPr>
                <w:rFonts w:ascii="Times New Roman" w:eastAsia="Times New Roman" w:hAnsi="Times New Roman" w:cs="Times New Roman"/>
                <w:sz w:val="24"/>
                <w:szCs w:val="24"/>
              </w:rPr>
              <w:t>Variable</w:t>
            </w:r>
          </w:p>
        </w:tc>
        <w:tc>
          <w:tcPr>
            <w:tcW w:w="0" w:type="auto"/>
            <w:hideMark/>
          </w:tcPr>
          <w:p w:rsidR="00046830" w:rsidRPr="00046830" w:rsidRDefault="00046830" w:rsidP="0044300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6830">
              <w:rPr>
                <w:rFonts w:ascii="Times New Roman" w:eastAsia="Times New Roman" w:hAnsi="Times New Roman" w:cs="Times New Roman"/>
                <w:sz w:val="24"/>
                <w:szCs w:val="24"/>
              </w:rPr>
              <w:t>Coefficient</w:t>
            </w:r>
          </w:p>
        </w:tc>
      </w:tr>
      <w:tr w:rsidR="00046830" w:rsidRPr="00046830" w:rsidTr="00046830">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0" w:type="auto"/>
            <w:hideMark/>
          </w:tcPr>
          <w:p w:rsidR="00046830" w:rsidRPr="00046830" w:rsidRDefault="00046830" w:rsidP="0044300E">
            <w:pPr>
              <w:spacing w:line="276" w:lineRule="auto"/>
              <w:rPr>
                <w:rFonts w:ascii="Times New Roman" w:eastAsia="Times New Roman" w:hAnsi="Times New Roman" w:cs="Times New Roman"/>
                <w:sz w:val="24"/>
                <w:szCs w:val="24"/>
              </w:rPr>
            </w:pPr>
            <w:r w:rsidRPr="00046830">
              <w:rPr>
                <w:rFonts w:ascii="Times New Roman" w:eastAsia="Times New Roman" w:hAnsi="Times New Roman" w:cs="Times New Roman"/>
                <w:sz w:val="24"/>
                <w:szCs w:val="24"/>
              </w:rPr>
              <w:t>Intercept</w:t>
            </w:r>
          </w:p>
        </w:tc>
        <w:tc>
          <w:tcPr>
            <w:tcW w:w="0" w:type="auto"/>
            <w:hideMark/>
          </w:tcPr>
          <w:p w:rsidR="00046830" w:rsidRPr="00046830" w:rsidRDefault="00046830"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6830">
              <w:rPr>
                <w:rFonts w:ascii="Times New Roman" w:eastAsia="Times New Roman" w:hAnsi="Times New Roman" w:cs="Times New Roman"/>
                <w:sz w:val="24"/>
                <w:szCs w:val="24"/>
              </w:rPr>
              <w:t>28.8977</w:t>
            </w:r>
          </w:p>
        </w:tc>
      </w:tr>
      <w:tr w:rsidR="00046830" w:rsidRPr="00046830" w:rsidTr="00046830">
        <w:trPr>
          <w:trHeight w:val="278"/>
        </w:trPr>
        <w:tc>
          <w:tcPr>
            <w:cnfStyle w:val="001000000000" w:firstRow="0" w:lastRow="0" w:firstColumn="1" w:lastColumn="0" w:oddVBand="0" w:evenVBand="0" w:oddHBand="0" w:evenHBand="0" w:firstRowFirstColumn="0" w:firstRowLastColumn="0" w:lastRowFirstColumn="0" w:lastRowLastColumn="0"/>
            <w:tcW w:w="0" w:type="auto"/>
            <w:hideMark/>
          </w:tcPr>
          <w:p w:rsidR="00046830" w:rsidRPr="00046830" w:rsidRDefault="00046830" w:rsidP="0044300E">
            <w:pPr>
              <w:spacing w:line="276" w:lineRule="auto"/>
              <w:rPr>
                <w:rFonts w:ascii="Times New Roman" w:eastAsia="Times New Roman" w:hAnsi="Times New Roman" w:cs="Times New Roman"/>
                <w:sz w:val="24"/>
                <w:szCs w:val="24"/>
              </w:rPr>
            </w:pPr>
            <w:r w:rsidRPr="00046830">
              <w:rPr>
                <w:rFonts w:ascii="Times New Roman" w:eastAsia="Times New Roman" w:hAnsi="Times New Roman" w:cs="Times New Roman"/>
                <w:sz w:val="24"/>
                <w:szCs w:val="24"/>
              </w:rPr>
              <w:t>Cement</w:t>
            </w:r>
          </w:p>
        </w:tc>
        <w:tc>
          <w:tcPr>
            <w:tcW w:w="0" w:type="auto"/>
            <w:hideMark/>
          </w:tcPr>
          <w:p w:rsidR="00046830" w:rsidRPr="00046830" w:rsidRDefault="00046830"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6830">
              <w:rPr>
                <w:rFonts w:ascii="Times New Roman" w:eastAsia="Times New Roman" w:hAnsi="Times New Roman" w:cs="Times New Roman"/>
                <w:sz w:val="24"/>
                <w:szCs w:val="24"/>
              </w:rPr>
              <w:t>0.1022</w:t>
            </w:r>
          </w:p>
        </w:tc>
      </w:tr>
      <w:tr w:rsidR="00046830" w:rsidRPr="00046830" w:rsidTr="00046830">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0" w:type="auto"/>
            <w:hideMark/>
          </w:tcPr>
          <w:p w:rsidR="00046830" w:rsidRPr="00046830" w:rsidRDefault="00046830" w:rsidP="0044300E">
            <w:pPr>
              <w:spacing w:line="276" w:lineRule="auto"/>
              <w:rPr>
                <w:rFonts w:ascii="Times New Roman" w:eastAsia="Times New Roman" w:hAnsi="Times New Roman" w:cs="Times New Roman"/>
                <w:sz w:val="24"/>
                <w:szCs w:val="24"/>
              </w:rPr>
            </w:pPr>
            <w:r w:rsidRPr="00046830">
              <w:rPr>
                <w:rFonts w:ascii="Times New Roman" w:eastAsia="Times New Roman" w:hAnsi="Times New Roman" w:cs="Times New Roman"/>
                <w:sz w:val="24"/>
                <w:szCs w:val="24"/>
              </w:rPr>
              <w:t>Blast Furnace Slag</w:t>
            </w:r>
          </w:p>
        </w:tc>
        <w:tc>
          <w:tcPr>
            <w:tcW w:w="0" w:type="auto"/>
            <w:hideMark/>
          </w:tcPr>
          <w:p w:rsidR="00046830" w:rsidRPr="00046830" w:rsidRDefault="00046830"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6830">
              <w:rPr>
                <w:rFonts w:ascii="Times New Roman" w:eastAsia="Times New Roman" w:hAnsi="Times New Roman" w:cs="Times New Roman"/>
                <w:sz w:val="24"/>
                <w:szCs w:val="24"/>
              </w:rPr>
              <w:t>0.0825</w:t>
            </w:r>
          </w:p>
        </w:tc>
      </w:tr>
      <w:tr w:rsidR="00046830" w:rsidRPr="00046830" w:rsidTr="00046830">
        <w:trPr>
          <w:trHeight w:val="278"/>
        </w:trPr>
        <w:tc>
          <w:tcPr>
            <w:cnfStyle w:val="001000000000" w:firstRow="0" w:lastRow="0" w:firstColumn="1" w:lastColumn="0" w:oddVBand="0" w:evenVBand="0" w:oddHBand="0" w:evenHBand="0" w:firstRowFirstColumn="0" w:firstRowLastColumn="0" w:lastRowFirstColumn="0" w:lastRowLastColumn="0"/>
            <w:tcW w:w="0" w:type="auto"/>
            <w:hideMark/>
          </w:tcPr>
          <w:p w:rsidR="00046830" w:rsidRPr="00046830" w:rsidRDefault="00046830" w:rsidP="0044300E">
            <w:pPr>
              <w:spacing w:line="276" w:lineRule="auto"/>
              <w:rPr>
                <w:rFonts w:ascii="Times New Roman" w:eastAsia="Times New Roman" w:hAnsi="Times New Roman" w:cs="Times New Roman"/>
                <w:sz w:val="24"/>
                <w:szCs w:val="24"/>
              </w:rPr>
            </w:pPr>
            <w:r w:rsidRPr="00046830">
              <w:rPr>
                <w:rFonts w:ascii="Times New Roman" w:eastAsia="Times New Roman" w:hAnsi="Times New Roman" w:cs="Times New Roman"/>
                <w:sz w:val="24"/>
                <w:szCs w:val="24"/>
              </w:rPr>
              <w:t>Fly Ash</w:t>
            </w:r>
          </w:p>
        </w:tc>
        <w:tc>
          <w:tcPr>
            <w:tcW w:w="0" w:type="auto"/>
            <w:hideMark/>
          </w:tcPr>
          <w:p w:rsidR="00046830" w:rsidRPr="00046830" w:rsidRDefault="00046830"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6830">
              <w:rPr>
                <w:rFonts w:ascii="Times New Roman" w:eastAsia="Times New Roman" w:hAnsi="Times New Roman" w:cs="Times New Roman"/>
                <w:sz w:val="24"/>
                <w:szCs w:val="24"/>
              </w:rPr>
              <w:t>0.0626</w:t>
            </w:r>
          </w:p>
        </w:tc>
      </w:tr>
      <w:tr w:rsidR="00046830" w:rsidRPr="00046830" w:rsidTr="0004683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0" w:type="auto"/>
            <w:hideMark/>
          </w:tcPr>
          <w:p w:rsidR="00046830" w:rsidRPr="00046830" w:rsidRDefault="00046830" w:rsidP="0044300E">
            <w:pPr>
              <w:spacing w:line="276" w:lineRule="auto"/>
              <w:rPr>
                <w:rFonts w:ascii="Times New Roman" w:eastAsia="Times New Roman" w:hAnsi="Times New Roman" w:cs="Times New Roman"/>
                <w:sz w:val="24"/>
                <w:szCs w:val="24"/>
              </w:rPr>
            </w:pPr>
            <w:r w:rsidRPr="00046830">
              <w:rPr>
                <w:rFonts w:ascii="Times New Roman" w:eastAsia="Times New Roman" w:hAnsi="Times New Roman" w:cs="Times New Roman"/>
                <w:sz w:val="24"/>
                <w:szCs w:val="24"/>
              </w:rPr>
              <w:t>Water</w:t>
            </w:r>
          </w:p>
        </w:tc>
        <w:tc>
          <w:tcPr>
            <w:tcW w:w="0" w:type="auto"/>
            <w:hideMark/>
          </w:tcPr>
          <w:p w:rsidR="00046830" w:rsidRPr="00046830" w:rsidRDefault="00046830"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6830">
              <w:rPr>
                <w:rFonts w:ascii="Times New Roman" w:eastAsia="Times New Roman" w:hAnsi="Times New Roman" w:cs="Times New Roman"/>
                <w:sz w:val="24"/>
                <w:szCs w:val="24"/>
              </w:rPr>
              <w:t>-0.2102</w:t>
            </w:r>
          </w:p>
        </w:tc>
      </w:tr>
      <w:tr w:rsidR="00046830" w:rsidRPr="00046830" w:rsidTr="00046830">
        <w:trPr>
          <w:trHeight w:val="293"/>
        </w:trPr>
        <w:tc>
          <w:tcPr>
            <w:cnfStyle w:val="001000000000" w:firstRow="0" w:lastRow="0" w:firstColumn="1" w:lastColumn="0" w:oddVBand="0" w:evenVBand="0" w:oddHBand="0" w:evenHBand="0" w:firstRowFirstColumn="0" w:firstRowLastColumn="0" w:lastRowFirstColumn="0" w:lastRowLastColumn="0"/>
            <w:tcW w:w="0" w:type="auto"/>
            <w:hideMark/>
          </w:tcPr>
          <w:p w:rsidR="00046830" w:rsidRPr="00046830" w:rsidRDefault="00046830" w:rsidP="0044300E">
            <w:pPr>
              <w:spacing w:line="276" w:lineRule="auto"/>
              <w:rPr>
                <w:rFonts w:ascii="Times New Roman" w:eastAsia="Times New Roman" w:hAnsi="Times New Roman" w:cs="Times New Roman"/>
                <w:sz w:val="24"/>
                <w:szCs w:val="24"/>
              </w:rPr>
            </w:pPr>
            <w:r w:rsidRPr="00046830">
              <w:rPr>
                <w:rFonts w:ascii="Times New Roman" w:eastAsia="Times New Roman" w:hAnsi="Times New Roman" w:cs="Times New Roman"/>
                <w:sz w:val="24"/>
                <w:szCs w:val="24"/>
              </w:rPr>
              <w:t>Superplasticizer</w:t>
            </w:r>
          </w:p>
        </w:tc>
        <w:tc>
          <w:tcPr>
            <w:tcW w:w="0" w:type="auto"/>
            <w:hideMark/>
          </w:tcPr>
          <w:p w:rsidR="00046830" w:rsidRPr="00046830" w:rsidRDefault="00046830"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6830">
              <w:rPr>
                <w:rFonts w:ascii="Times New Roman" w:eastAsia="Times New Roman" w:hAnsi="Times New Roman" w:cs="Times New Roman"/>
                <w:sz w:val="24"/>
                <w:szCs w:val="24"/>
              </w:rPr>
              <w:t>0.2701</w:t>
            </w:r>
          </w:p>
        </w:tc>
      </w:tr>
      <w:tr w:rsidR="00046830" w:rsidRPr="00046830" w:rsidTr="0004683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0" w:type="auto"/>
            <w:hideMark/>
          </w:tcPr>
          <w:p w:rsidR="00046830" w:rsidRPr="00046830" w:rsidRDefault="00046830" w:rsidP="0044300E">
            <w:pPr>
              <w:spacing w:line="276" w:lineRule="auto"/>
              <w:rPr>
                <w:rFonts w:ascii="Times New Roman" w:eastAsia="Times New Roman" w:hAnsi="Times New Roman" w:cs="Times New Roman"/>
                <w:sz w:val="24"/>
                <w:szCs w:val="24"/>
              </w:rPr>
            </w:pPr>
            <w:r w:rsidRPr="00046830">
              <w:rPr>
                <w:rFonts w:ascii="Times New Roman" w:eastAsia="Times New Roman" w:hAnsi="Times New Roman" w:cs="Times New Roman"/>
                <w:sz w:val="24"/>
                <w:szCs w:val="24"/>
              </w:rPr>
              <w:t>Coarse Aggregate</w:t>
            </w:r>
          </w:p>
        </w:tc>
        <w:tc>
          <w:tcPr>
            <w:tcW w:w="0" w:type="auto"/>
            <w:hideMark/>
          </w:tcPr>
          <w:p w:rsidR="00046830" w:rsidRPr="00046830" w:rsidRDefault="00046830"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6830">
              <w:rPr>
                <w:rFonts w:ascii="Times New Roman" w:eastAsia="Times New Roman" w:hAnsi="Times New Roman" w:cs="Times New Roman"/>
                <w:sz w:val="24"/>
                <w:szCs w:val="24"/>
              </w:rPr>
              <w:t>0.0001</w:t>
            </w:r>
          </w:p>
        </w:tc>
      </w:tr>
      <w:tr w:rsidR="00046830" w:rsidRPr="00046830" w:rsidTr="00046830">
        <w:trPr>
          <w:trHeight w:val="293"/>
        </w:trPr>
        <w:tc>
          <w:tcPr>
            <w:cnfStyle w:val="001000000000" w:firstRow="0" w:lastRow="0" w:firstColumn="1" w:lastColumn="0" w:oddVBand="0" w:evenVBand="0" w:oddHBand="0" w:evenHBand="0" w:firstRowFirstColumn="0" w:firstRowLastColumn="0" w:lastRowFirstColumn="0" w:lastRowLastColumn="0"/>
            <w:tcW w:w="0" w:type="auto"/>
            <w:hideMark/>
          </w:tcPr>
          <w:p w:rsidR="00046830" w:rsidRPr="00046830" w:rsidRDefault="00046830" w:rsidP="0044300E">
            <w:pPr>
              <w:spacing w:line="276" w:lineRule="auto"/>
              <w:rPr>
                <w:rFonts w:ascii="Times New Roman" w:eastAsia="Times New Roman" w:hAnsi="Times New Roman" w:cs="Times New Roman"/>
                <w:sz w:val="24"/>
                <w:szCs w:val="24"/>
              </w:rPr>
            </w:pPr>
            <w:r w:rsidRPr="00046830">
              <w:rPr>
                <w:rFonts w:ascii="Times New Roman" w:eastAsia="Times New Roman" w:hAnsi="Times New Roman" w:cs="Times New Roman"/>
                <w:sz w:val="24"/>
                <w:szCs w:val="24"/>
              </w:rPr>
              <w:t>Fine Aggregate</w:t>
            </w:r>
          </w:p>
        </w:tc>
        <w:tc>
          <w:tcPr>
            <w:tcW w:w="0" w:type="auto"/>
            <w:hideMark/>
          </w:tcPr>
          <w:p w:rsidR="00046830" w:rsidRPr="00046830" w:rsidRDefault="00046830" w:rsidP="0044300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6830">
              <w:rPr>
                <w:rFonts w:ascii="Times New Roman" w:eastAsia="Times New Roman" w:hAnsi="Times New Roman" w:cs="Times New Roman"/>
                <w:sz w:val="24"/>
                <w:szCs w:val="24"/>
              </w:rPr>
              <w:t>0.0000</w:t>
            </w:r>
          </w:p>
        </w:tc>
      </w:tr>
      <w:tr w:rsidR="00046830" w:rsidRPr="00046830" w:rsidTr="0004683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0" w:type="auto"/>
            <w:hideMark/>
          </w:tcPr>
          <w:p w:rsidR="00046830" w:rsidRPr="00046830" w:rsidRDefault="00046830" w:rsidP="0044300E">
            <w:pPr>
              <w:spacing w:line="276" w:lineRule="auto"/>
              <w:rPr>
                <w:rFonts w:ascii="Times New Roman" w:eastAsia="Times New Roman" w:hAnsi="Times New Roman" w:cs="Times New Roman"/>
                <w:sz w:val="24"/>
                <w:szCs w:val="24"/>
              </w:rPr>
            </w:pPr>
            <w:r w:rsidRPr="00046830">
              <w:rPr>
                <w:rFonts w:ascii="Times New Roman" w:eastAsia="Times New Roman" w:hAnsi="Times New Roman" w:cs="Times New Roman"/>
                <w:sz w:val="24"/>
                <w:szCs w:val="24"/>
              </w:rPr>
              <w:t>Age (day)</w:t>
            </w:r>
          </w:p>
        </w:tc>
        <w:tc>
          <w:tcPr>
            <w:tcW w:w="0" w:type="auto"/>
            <w:hideMark/>
          </w:tcPr>
          <w:p w:rsidR="00046830" w:rsidRPr="00046830" w:rsidRDefault="00046830" w:rsidP="0044300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6830">
              <w:rPr>
                <w:rFonts w:ascii="Times New Roman" w:eastAsia="Times New Roman" w:hAnsi="Times New Roman" w:cs="Times New Roman"/>
                <w:sz w:val="24"/>
                <w:szCs w:val="24"/>
              </w:rPr>
              <w:t>0.1110</w:t>
            </w:r>
          </w:p>
        </w:tc>
      </w:tr>
    </w:tbl>
    <w:p w:rsidR="006C7DFD" w:rsidRPr="00046830" w:rsidRDefault="00046830" w:rsidP="0044300E">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Lasso Regression</w:t>
      </w:r>
      <w:r w:rsidRPr="00046830">
        <w:rPr>
          <w:rFonts w:ascii="Times New Roman" w:eastAsia="Times New Roman" w:hAnsi="Times New Roman" w:cs="Times New Roman"/>
          <w:sz w:val="24"/>
          <w:szCs w:val="24"/>
        </w:rPr>
        <w:t xml:space="preserve"> reduced the coefficient for Fine Aggregate to zero, indicating it does not contribute to th</w:t>
      </w:r>
      <w:r>
        <w:rPr>
          <w:rFonts w:ascii="Times New Roman" w:eastAsia="Times New Roman" w:hAnsi="Times New Roman" w:cs="Times New Roman"/>
          <w:sz w:val="24"/>
          <w:szCs w:val="24"/>
        </w:rPr>
        <w:t>e model. The Lasso model retained</w:t>
      </w:r>
      <w:r w:rsidRPr="00046830">
        <w:rPr>
          <w:rFonts w:ascii="Times New Roman" w:eastAsia="Times New Roman" w:hAnsi="Times New Roman" w:cs="Times New Roman"/>
          <w:sz w:val="24"/>
          <w:szCs w:val="24"/>
        </w:rPr>
        <w:t xml:space="preserve"> only the most influential variables, such as Cement, Fly Ash, Superplasticizer, and Age (day), emphasizing the most significant pred</w:t>
      </w:r>
      <w:r>
        <w:rPr>
          <w:rFonts w:ascii="Times New Roman" w:eastAsia="Times New Roman" w:hAnsi="Times New Roman" w:cs="Times New Roman"/>
          <w:sz w:val="24"/>
          <w:szCs w:val="24"/>
        </w:rPr>
        <w:t>ictors of compressive strength.</w:t>
      </w:r>
    </w:p>
    <w:p w:rsidR="0009733B" w:rsidRPr="000B5E83" w:rsidRDefault="004E5CD2" w:rsidP="0044300E">
      <w:pPr>
        <w:pStyle w:val="Heading2"/>
        <w:jc w:val="both"/>
        <w:rPr>
          <w:rFonts w:ascii="Times New Roman" w:hAnsi="Times New Roman" w:cs="Times New Roman"/>
        </w:rPr>
      </w:pPr>
      <w:r>
        <w:rPr>
          <w:rFonts w:ascii="Times New Roman" w:hAnsi="Times New Roman" w:cs="Times New Roman"/>
        </w:rPr>
        <w:t xml:space="preserve">6. </w:t>
      </w:r>
      <w:r w:rsidR="002B3120" w:rsidRPr="000B5E83">
        <w:rPr>
          <w:rFonts w:ascii="Times New Roman" w:hAnsi="Times New Roman" w:cs="Times New Roman"/>
        </w:rPr>
        <w:t>Hypothesis Testing</w:t>
      </w:r>
    </w:p>
    <w:p w:rsidR="005355E3" w:rsidRPr="005355E3" w:rsidRDefault="002B3120" w:rsidP="0044300E">
      <w:pPr>
        <w:jc w:val="both"/>
        <w:rPr>
          <w:rFonts w:ascii="Times New Roman" w:hAnsi="Times New Roman" w:cs="Times New Roman"/>
        </w:rPr>
      </w:pPr>
      <w:r w:rsidRPr="000B5E83">
        <w:rPr>
          <w:rFonts w:ascii="Times New Roman" w:hAnsi="Times New Roman" w:cs="Times New Roman"/>
        </w:rPr>
        <w:t>Hypotheses about the impact of key components on compressive strength were formulated and tested using appropriate statistical tests. Non-parametric tests were applied when model assumptions were not met.</w:t>
      </w:r>
    </w:p>
    <w:p w:rsidR="005355E3" w:rsidRDefault="005355E3" w:rsidP="0044300E">
      <w:pPr>
        <w:pStyle w:val="Heading2"/>
      </w:pPr>
      <w:r>
        <w:t>6.1</w:t>
      </w:r>
      <w:r w:rsidRPr="005355E3">
        <w:t xml:space="preserve"> Does Cement Content Affect Compressive Strength?</w:t>
      </w:r>
    </w:p>
    <w:p w:rsidR="003843BC" w:rsidRPr="0062358B" w:rsidRDefault="003843BC" w:rsidP="0044300E">
      <w:pPr>
        <w:pStyle w:val="ListParagraph"/>
        <w:numPr>
          <w:ilvl w:val="0"/>
          <w:numId w:val="23"/>
        </w:numPr>
        <w:jc w:val="both"/>
        <w:rPr>
          <w:rFonts w:ascii="Times New Roman" w:hAnsi="Times New Roman" w:cs="Times New Roman"/>
        </w:rPr>
      </w:pPr>
      <w:r w:rsidRPr="0062358B">
        <w:rPr>
          <w:rFonts w:ascii="Times New Roman" w:hAnsi="Times New Roman" w:cs="Times New Roman"/>
          <w:b/>
        </w:rPr>
        <w:t>Pearson Correlation Test</w:t>
      </w:r>
    </w:p>
    <w:p w:rsidR="003843BC" w:rsidRDefault="003843BC" w:rsidP="0044300E">
      <w:pPr>
        <w:pStyle w:val="ListParagraph"/>
        <w:numPr>
          <w:ilvl w:val="1"/>
          <w:numId w:val="23"/>
        </w:numPr>
        <w:jc w:val="both"/>
        <w:rPr>
          <w:rFonts w:ascii="Times New Roman" w:hAnsi="Times New Roman" w:cs="Times New Roman"/>
        </w:rPr>
      </w:pPr>
      <w:r w:rsidRPr="0062358B">
        <w:rPr>
          <w:rFonts w:ascii="Times New Roman" w:hAnsi="Times New Roman" w:cs="Times New Roman"/>
        </w:rPr>
        <w:t>Co</w:t>
      </w:r>
      <w:r>
        <w:rPr>
          <w:rFonts w:ascii="Times New Roman" w:hAnsi="Times New Roman" w:cs="Times New Roman"/>
        </w:rPr>
        <w:t>rrelation Coefficient</w:t>
      </w:r>
      <w:r w:rsidRPr="0062358B">
        <w:rPr>
          <w:rFonts w:ascii="Times New Roman" w:hAnsi="Times New Roman" w:cs="Times New Roman"/>
        </w:rPr>
        <w:t xml:space="preserve"> 0.4978</w:t>
      </w:r>
    </w:p>
    <w:p w:rsidR="003843BC" w:rsidRPr="005355E3" w:rsidRDefault="003843BC" w:rsidP="0044300E">
      <w:pPr>
        <w:pStyle w:val="ListParagraph"/>
        <w:numPr>
          <w:ilvl w:val="1"/>
          <w:numId w:val="23"/>
        </w:numPr>
        <w:jc w:val="both"/>
        <w:rPr>
          <w:rFonts w:ascii="Times New Roman" w:hAnsi="Times New Roman" w:cs="Times New Roman"/>
        </w:rPr>
      </w:pPr>
      <w:r w:rsidRPr="0062358B">
        <w:rPr>
          <w:rFonts w:ascii="Times New Roman" w:hAnsi="Times New Roman" w:cs="Times New Roman"/>
        </w:rPr>
        <w:t>p-value: &lt; 2.2e-16 (statistically significant)</w:t>
      </w:r>
      <w:r w:rsidRPr="005355E3">
        <w:rPr>
          <w:rFonts w:ascii="Times New Roman" w:hAnsi="Times New Roman" w:cs="Times New Roman"/>
        </w:rPr>
        <w:t xml:space="preserve"> </w:t>
      </w:r>
    </w:p>
    <w:p w:rsidR="003843BC" w:rsidRDefault="003843BC" w:rsidP="0044300E">
      <w:pPr>
        <w:jc w:val="both"/>
        <w:rPr>
          <w:rFonts w:ascii="Times New Roman" w:hAnsi="Times New Roman" w:cs="Times New Roman"/>
        </w:rPr>
      </w:pPr>
    </w:p>
    <w:p w:rsidR="003843BC" w:rsidRDefault="003843BC" w:rsidP="0044300E">
      <w:pPr>
        <w:pStyle w:val="ListParagraph"/>
        <w:numPr>
          <w:ilvl w:val="0"/>
          <w:numId w:val="24"/>
        </w:numPr>
        <w:jc w:val="both"/>
        <w:rPr>
          <w:rFonts w:ascii="Times New Roman" w:hAnsi="Times New Roman" w:cs="Times New Roman"/>
          <w:b/>
        </w:rPr>
      </w:pPr>
      <w:r w:rsidRPr="0062358B">
        <w:rPr>
          <w:rFonts w:ascii="Times New Roman" w:hAnsi="Times New Roman" w:cs="Times New Roman"/>
          <w:b/>
        </w:rPr>
        <w:t>T-Test</w:t>
      </w:r>
    </w:p>
    <w:p w:rsidR="003843BC" w:rsidRPr="003843BC" w:rsidRDefault="003843BC" w:rsidP="0044300E">
      <w:pPr>
        <w:pStyle w:val="ListParagraph"/>
        <w:numPr>
          <w:ilvl w:val="1"/>
          <w:numId w:val="24"/>
        </w:numPr>
        <w:jc w:val="both"/>
        <w:rPr>
          <w:rFonts w:ascii="Times New Roman" w:hAnsi="Times New Roman" w:cs="Times New Roman"/>
          <w:b/>
        </w:rPr>
      </w:pPr>
      <w:r>
        <w:rPr>
          <w:rFonts w:ascii="Times New Roman" w:hAnsi="Times New Roman" w:cs="Times New Roman"/>
        </w:rPr>
        <w:t>Groups</w:t>
      </w:r>
      <w:r w:rsidRPr="003843BC">
        <w:rPr>
          <w:rFonts w:ascii="Times New Roman" w:hAnsi="Times New Roman" w:cs="Times New Roman"/>
        </w:rPr>
        <w:t xml:space="preserve">: High Cement </w:t>
      </w:r>
      <w:proofErr w:type="gramStart"/>
      <w:r w:rsidRPr="003843BC">
        <w:rPr>
          <w:rFonts w:ascii="Times New Roman" w:hAnsi="Times New Roman" w:cs="Times New Roman"/>
        </w:rPr>
        <w:t>vs</w:t>
      </w:r>
      <w:proofErr w:type="gramEnd"/>
      <w:r w:rsidRPr="003843BC">
        <w:rPr>
          <w:rFonts w:ascii="Times New Roman" w:hAnsi="Times New Roman" w:cs="Times New Roman"/>
        </w:rPr>
        <w:t xml:space="preserve"> Low Cement (based on median split)</w:t>
      </w:r>
    </w:p>
    <w:p w:rsidR="003843BC" w:rsidRPr="003843BC" w:rsidRDefault="003843BC" w:rsidP="0044300E">
      <w:pPr>
        <w:pStyle w:val="ListParagraph"/>
        <w:numPr>
          <w:ilvl w:val="1"/>
          <w:numId w:val="24"/>
        </w:numPr>
        <w:jc w:val="both"/>
        <w:rPr>
          <w:rFonts w:ascii="Times New Roman" w:hAnsi="Times New Roman" w:cs="Times New Roman"/>
          <w:b/>
        </w:rPr>
      </w:pPr>
      <w:r>
        <w:rPr>
          <w:rFonts w:ascii="Times New Roman" w:hAnsi="Times New Roman" w:cs="Times New Roman"/>
        </w:rPr>
        <w:t>p-value</w:t>
      </w:r>
      <w:r w:rsidRPr="003843BC">
        <w:rPr>
          <w:rFonts w:ascii="Times New Roman" w:hAnsi="Times New Roman" w:cs="Times New Roman"/>
        </w:rPr>
        <w:t>: &lt; 2.2e-16 (statistically significant)</w:t>
      </w:r>
    </w:p>
    <w:p w:rsidR="003843BC" w:rsidRPr="003843BC" w:rsidRDefault="003843BC" w:rsidP="0044300E">
      <w:pPr>
        <w:pStyle w:val="ListParagraph"/>
        <w:numPr>
          <w:ilvl w:val="1"/>
          <w:numId w:val="24"/>
        </w:numPr>
        <w:jc w:val="both"/>
        <w:rPr>
          <w:rFonts w:ascii="Times New Roman" w:hAnsi="Times New Roman" w:cs="Times New Roman"/>
          <w:b/>
        </w:rPr>
      </w:pPr>
      <w:r>
        <w:rPr>
          <w:rFonts w:ascii="Times New Roman" w:hAnsi="Times New Roman" w:cs="Times New Roman"/>
        </w:rPr>
        <w:t>Confidence Interval:</w:t>
      </w:r>
      <w:r w:rsidRPr="003843BC">
        <w:rPr>
          <w:rFonts w:ascii="Times New Roman" w:hAnsi="Times New Roman" w:cs="Times New Roman"/>
        </w:rPr>
        <w:t xml:space="preserve"> [12.36, 16.06]</w:t>
      </w:r>
    </w:p>
    <w:p w:rsidR="003843BC" w:rsidRPr="003843BC" w:rsidRDefault="003843BC" w:rsidP="0044300E">
      <w:pPr>
        <w:pStyle w:val="ListParagraph"/>
        <w:numPr>
          <w:ilvl w:val="1"/>
          <w:numId w:val="24"/>
        </w:numPr>
        <w:jc w:val="both"/>
        <w:rPr>
          <w:rFonts w:ascii="Times New Roman" w:hAnsi="Times New Roman" w:cs="Times New Roman"/>
          <w:b/>
        </w:rPr>
      </w:pPr>
      <w:r>
        <w:rPr>
          <w:rFonts w:ascii="Times New Roman" w:hAnsi="Times New Roman" w:cs="Times New Roman"/>
        </w:rPr>
        <w:t>Mean in High Cement Group: 42.92</w:t>
      </w:r>
    </w:p>
    <w:p w:rsidR="003843BC" w:rsidRPr="003843BC" w:rsidRDefault="003843BC" w:rsidP="0044300E">
      <w:pPr>
        <w:pStyle w:val="ListParagraph"/>
        <w:numPr>
          <w:ilvl w:val="1"/>
          <w:numId w:val="24"/>
        </w:numPr>
        <w:jc w:val="both"/>
        <w:rPr>
          <w:rFonts w:ascii="Times New Roman" w:hAnsi="Times New Roman" w:cs="Times New Roman"/>
          <w:b/>
        </w:rPr>
      </w:pPr>
      <w:r>
        <w:rPr>
          <w:rFonts w:ascii="Times New Roman" w:hAnsi="Times New Roman" w:cs="Times New Roman"/>
        </w:rPr>
        <w:t>Mean in Low Cement Group</w:t>
      </w:r>
      <w:r w:rsidRPr="003843BC">
        <w:rPr>
          <w:rFonts w:ascii="Times New Roman" w:hAnsi="Times New Roman" w:cs="Times New Roman"/>
        </w:rPr>
        <w:t>: 28.71</w:t>
      </w:r>
    </w:p>
    <w:p w:rsidR="0062358B" w:rsidRDefault="0062358B" w:rsidP="0044300E">
      <w:pPr>
        <w:jc w:val="both"/>
      </w:pPr>
      <w:r>
        <w:t xml:space="preserve">This hypothesis tests whether the amount of cement in the concrete affects how strong it is. This hypothesis is to check if cement is a key ingredient in concrete and to find out if more cement makes the concrete stronger. After analyzing the data, the results show a moderate positive relationship. This means that as the amount of cement increases, the compressive strength tends to increase as well. </w:t>
      </w:r>
    </w:p>
    <w:p w:rsidR="0062358B" w:rsidRDefault="0062358B" w:rsidP="0044300E">
      <w:pPr>
        <w:jc w:val="both"/>
      </w:pPr>
      <w:r>
        <w:t>It was also found that the higher cement content, the stronger the compressive strength.</w:t>
      </w:r>
    </w:p>
    <w:p w:rsidR="005355E3" w:rsidRPr="005355E3" w:rsidRDefault="00124E73" w:rsidP="00944290">
      <w:pPr>
        <w:pStyle w:val="NormalWeb"/>
      </w:pPr>
      <w:r>
        <w:t>In conclusion</w:t>
      </w:r>
      <w:r w:rsidR="000A7236">
        <w:t xml:space="preserve">, this hypothesis is </w:t>
      </w:r>
      <w:r w:rsidR="000A7236" w:rsidRPr="00944290">
        <w:t xml:space="preserve">satisfied, </w:t>
      </w:r>
      <w:r w:rsidR="00944290" w:rsidRPr="00944290">
        <w:rPr>
          <w:bCs/>
        </w:rPr>
        <w:t>as t</w:t>
      </w:r>
      <w:r w:rsidR="00944290" w:rsidRPr="00944290">
        <w:t>he analysis shows that an increase in cement content leads to higher compressive strength.</w:t>
      </w:r>
    </w:p>
    <w:p w:rsidR="005355E3" w:rsidRPr="003843BC" w:rsidRDefault="003843BC" w:rsidP="0044300E">
      <w:pPr>
        <w:pStyle w:val="Heading2"/>
      </w:pPr>
      <w:proofErr w:type="gramStart"/>
      <w:r w:rsidRPr="003843BC">
        <w:t xml:space="preserve">6.2 </w:t>
      </w:r>
      <w:r w:rsidR="005355E3" w:rsidRPr="003843BC">
        <w:t xml:space="preserve"> Does</w:t>
      </w:r>
      <w:proofErr w:type="gramEnd"/>
      <w:r w:rsidR="005355E3" w:rsidRPr="003843BC">
        <w:t xml:space="preserve"> Water Content Affect Compressive Strength?</w:t>
      </w:r>
    </w:p>
    <w:p w:rsidR="003843BC" w:rsidRDefault="003843BC" w:rsidP="0044300E">
      <w:pPr>
        <w:pStyle w:val="ListParagraph"/>
        <w:numPr>
          <w:ilvl w:val="0"/>
          <w:numId w:val="24"/>
        </w:numPr>
        <w:jc w:val="both"/>
        <w:rPr>
          <w:rFonts w:ascii="Times New Roman" w:hAnsi="Times New Roman" w:cs="Times New Roman"/>
        </w:rPr>
      </w:pPr>
      <w:r>
        <w:rPr>
          <w:rFonts w:ascii="Times New Roman" w:hAnsi="Times New Roman" w:cs="Times New Roman"/>
        </w:rPr>
        <w:t>T-Test</w:t>
      </w:r>
      <w:r w:rsidR="005355E3" w:rsidRPr="003843BC">
        <w:rPr>
          <w:rFonts w:ascii="Times New Roman" w:hAnsi="Times New Roman" w:cs="Times New Roman"/>
        </w:rPr>
        <w:t>:</w:t>
      </w:r>
    </w:p>
    <w:p w:rsidR="000A50E6" w:rsidRDefault="005355E3" w:rsidP="0044300E">
      <w:pPr>
        <w:pStyle w:val="ListParagraph"/>
        <w:numPr>
          <w:ilvl w:val="1"/>
          <w:numId w:val="24"/>
        </w:numPr>
        <w:jc w:val="both"/>
        <w:rPr>
          <w:rFonts w:ascii="Times New Roman" w:hAnsi="Times New Roman" w:cs="Times New Roman"/>
        </w:rPr>
      </w:pPr>
      <w:r w:rsidRPr="003843BC">
        <w:rPr>
          <w:rFonts w:ascii="Times New Roman" w:hAnsi="Times New Roman" w:cs="Times New Roman"/>
        </w:rPr>
        <w:t xml:space="preserve">Groups: High Water </w:t>
      </w:r>
      <w:proofErr w:type="gramStart"/>
      <w:r w:rsidRPr="003843BC">
        <w:rPr>
          <w:rFonts w:ascii="Times New Roman" w:hAnsi="Times New Roman" w:cs="Times New Roman"/>
        </w:rPr>
        <w:t>vs</w:t>
      </w:r>
      <w:proofErr w:type="gramEnd"/>
      <w:r w:rsidRPr="003843BC">
        <w:rPr>
          <w:rFonts w:ascii="Times New Roman" w:hAnsi="Times New Roman" w:cs="Times New Roman"/>
        </w:rPr>
        <w:t xml:space="preserve"> Low Water (based on median split)</w:t>
      </w:r>
    </w:p>
    <w:p w:rsidR="000A50E6" w:rsidRDefault="005355E3" w:rsidP="0044300E">
      <w:pPr>
        <w:pStyle w:val="ListParagraph"/>
        <w:numPr>
          <w:ilvl w:val="1"/>
          <w:numId w:val="24"/>
        </w:numPr>
        <w:jc w:val="both"/>
        <w:rPr>
          <w:rFonts w:ascii="Times New Roman" w:hAnsi="Times New Roman" w:cs="Times New Roman"/>
        </w:rPr>
      </w:pPr>
      <w:r w:rsidRPr="000A50E6">
        <w:rPr>
          <w:rFonts w:ascii="Times New Roman" w:hAnsi="Times New Roman" w:cs="Times New Roman"/>
        </w:rPr>
        <w:t>p-value: &lt; 2.2e-16 (statistically significant)</w:t>
      </w:r>
    </w:p>
    <w:p w:rsidR="000A50E6" w:rsidRDefault="005355E3" w:rsidP="0044300E">
      <w:pPr>
        <w:pStyle w:val="ListParagraph"/>
        <w:numPr>
          <w:ilvl w:val="1"/>
          <w:numId w:val="24"/>
        </w:numPr>
        <w:jc w:val="both"/>
        <w:rPr>
          <w:rFonts w:ascii="Times New Roman" w:hAnsi="Times New Roman" w:cs="Times New Roman"/>
        </w:rPr>
      </w:pPr>
      <w:r w:rsidRPr="000A50E6">
        <w:rPr>
          <w:rFonts w:ascii="Times New Roman" w:hAnsi="Times New Roman" w:cs="Times New Roman"/>
        </w:rPr>
        <w:t>Confidence Interval: [-12.80, -8.94]</w:t>
      </w:r>
    </w:p>
    <w:p w:rsidR="000A50E6" w:rsidRDefault="005355E3" w:rsidP="0044300E">
      <w:pPr>
        <w:pStyle w:val="ListParagraph"/>
        <w:numPr>
          <w:ilvl w:val="1"/>
          <w:numId w:val="24"/>
        </w:numPr>
        <w:jc w:val="both"/>
        <w:rPr>
          <w:rFonts w:ascii="Times New Roman" w:hAnsi="Times New Roman" w:cs="Times New Roman"/>
        </w:rPr>
      </w:pPr>
      <w:r w:rsidRPr="000A50E6">
        <w:rPr>
          <w:rFonts w:ascii="Times New Roman" w:hAnsi="Times New Roman" w:cs="Times New Roman"/>
        </w:rPr>
        <w:t>Mean in High Water Group</w:t>
      </w:r>
      <w:r w:rsidR="000A50E6">
        <w:rPr>
          <w:rFonts w:ascii="Times New Roman" w:hAnsi="Times New Roman" w:cs="Times New Roman"/>
        </w:rPr>
        <w:t>: 30.33</w:t>
      </w:r>
    </w:p>
    <w:p w:rsidR="005355E3" w:rsidRDefault="005355E3" w:rsidP="0044300E">
      <w:pPr>
        <w:pStyle w:val="ListParagraph"/>
        <w:numPr>
          <w:ilvl w:val="1"/>
          <w:numId w:val="24"/>
        </w:numPr>
        <w:jc w:val="both"/>
        <w:rPr>
          <w:rFonts w:ascii="Times New Roman" w:hAnsi="Times New Roman" w:cs="Times New Roman"/>
        </w:rPr>
      </w:pPr>
      <w:r w:rsidRPr="000A50E6">
        <w:rPr>
          <w:rFonts w:ascii="Times New Roman" w:hAnsi="Times New Roman" w:cs="Times New Roman"/>
        </w:rPr>
        <w:t xml:space="preserve"> Mean in Low Water Group: 41.20</w:t>
      </w:r>
    </w:p>
    <w:p w:rsidR="000A50E6" w:rsidRPr="000A50E6" w:rsidRDefault="000A50E6" w:rsidP="0044300E">
      <w:pPr>
        <w:pStyle w:val="ListParagraph"/>
        <w:jc w:val="both"/>
        <w:rPr>
          <w:rFonts w:ascii="Times New Roman" w:hAnsi="Times New Roman" w:cs="Times New Roman"/>
        </w:rPr>
      </w:pPr>
    </w:p>
    <w:p w:rsidR="000A50E6" w:rsidRDefault="005355E3" w:rsidP="0044300E">
      <w:pPr>
        <w:pStyle w:val="ListParagraph"/>
        <w:numPr>
          <w:ilvl w:val="0"/>
          <w:numId w:val="25"/>
        </w:numPr>
        <w:jc w:val="both"/>
        <w:rPr>
          <w:rFonts w:ascii="Times New Roman" w:hAnsi="Times New Roman" w:cs="Times New Roman"/>
        </w:rPr>
      </w:pPr>
      <w:r w:rsidRPr="000A50E6">
        <w:rPr>
          <w:rFonts w:ascii="Times New Roman" w:hAnsi="Times New Roman" w:cs="Times New Roman"/>
        </w:rPr>
        <w:t>Pearson Correlation Test:</w:t>
      </w:r>
    </w:p>
    <w:p w:rsidR="000A50E6" w:rsidRDefault="005355E3" w:rsidP="0044300E">
      <w:pPr>
        <w:pStyle w:val="ListParagraph"/>
        <w:numPr>
          <w:ilvl w:val="1"/>
          <w:numId w:val="25"/>
        </w:numPr>
        <w:jc w:val="both"/>
        <w:rPr>
          <w:rFonts w:ascii="Times New Roman" w:hAnsi="Times New Roman" w:cs="Times New Roman"/>
        </w:rPr>
      </w:pPr>
      <w:r w:rsidRPr="000A50E6">
        <w:rPr>
          <w:rFonts w:ascii="Times New Roman" w:hAnsi="Times New Roman" w:cs="Times New Roman"/>
        </w:rPr>
        <w:t>Correlation Coefficient: -0.2896 (moderate negative correlation)</w:t>
      </w:r>
    </w:p>
    <w:p w:rsidR="000A50E6" w:rsidRDefault="005355E3" w:rsidP="0044300E">
      <w:pPr>
        <w:pStyle w:val="ListParagraph"/>
        <w:numPr>
          <w:ilvl w:val="1"/>
          <w:numId w:val="25"/>
        </w:numPr>
        <w:jc w:val="both"/>
        <w:rPr>
          <w:rFonts w:ascii="Times New Roman" w:hAnsi="Times New Roman" w:cs="Times New Roman"/>
        </w:rPr>
      </w:pPr>
      <w:r w:rsidRPr="000A50E6">
        <w:rPr>
          <w:rFonts w:ascii="Times New Roman" w:hAnsi="Times New Roman" w:cs="Times New Roman"/>
        </w:rPr>
        <w:lastRenderedPageBreak/>
        <w:t>p-value: &lt; 2.2e-16 (statistically significant)</w:t>
      </w:r>
    </w:p>
    <w:p w:rsidR="000A50E6" w:rsidRDefault="000A50E6" w:rsidP="0044300E">
      <w:pPr>
        <w:pStyle w:val="ListParagraph"/>
        <w:jc w:val="both"/>
        <w:rPr>
          <w:rFonts w:ascii="Times New Roman" w:hAnsi="Times New Roman" w:cs="Times New Roman"/>
        </w:rPr>
      </w:pPr>
    </w:p>
    <w:p w:rsidR="000A50E6" w:rsidRDefault="005355E3" w:rsidP="0044300E">
      <w:pPr>
        <w:pStyle w:val="ListParagraph"/>
        <w:numPr>
          <w:ilvl w:val="0"/>
          <w:numId w:val="26"/>
        </w:numPr>
        <w:jc w:val="both"/>
        <w:rPr>
          <w:rFonts w:ascii="Times New Roman" w:hAnsi="Times New Roman" w:cs="Times New Roman"/>
        </w:rPr>
      </w:pPr>
      <w:r w:rsidRPr="000A50E6">
        <w:rPr>
          <w:rFonts w:ascii="Times New Roman" w:hAnsi="Times New Roman" w:cs="Times New Roman"/>
        </w:rPr>
        <w:t>Linear Regression:</w:t>
      </w:r>
    </w:p>
    <w:p w:rsidR="000A50E6" w:rsidRDefault="005355E3" w:rsidP="0044300E">
      <w:pPr>
        <w:pStyle w:val="ListParagraph"/>
        <w:numPr>
          <w:ilvl w:val="1"/>
          <w:numId w:val="26"/>
        </w:numPr>
        <w:jc w:val="both"/>
        <w:rPr>
          <w:rFonts w:ascii="Times New Roman" w:hAnsi="Times New Roman" w:cs="Times New Roman"/>
        </w:rPr>
      </w:pPr>
      <w:r w:rsidRPr="000A50E6">
        <w:rPr>
          <w:rFonts w:ascii="Times New Roman" w:hAnsi="Times New Roman" w:cs="Times New Roman"/>
        </w:rPr>
        <w:t>Coefficient for Water: -0.2266 (each unit increase in Water content is associated with a decrease in compressive strength)</w:t>
      </w:r>
    </w:p>
    <w:p w:rsidR="000A50E6" w:rsidRDefault="005355E3" w:rsidP="0044300E">
      <w:pPr>
        <w:pStyle w:val="ListParagraph"/>
        <w:numPr>
          <w:ilvl w:val="1"/>
          <w:numId w:val="26"/>
        </w:numPr>
        <w:jc w:val="both"/>
        <w:rPr>
          <w:rFonts w:ascii="Times New Roman" w:hAnsi="Times New Roman" w:cs="Times New Roman"/>
        </w:rPr>
      </w:pPr>
      <w:r w:rsidRPr="000A50E6">
        <w:rPr>
          <w:rFonts w:ascii="Times New Roman" w:hAnsi="Times New Roman" w:cs="Times New Roman"/>
        </w:rPr>
        <w:t>p-value: &lt; 2e-16 (statistically significant)</w:t>
      </w:r>
    </w:p>
    <w:p w:rsidR="005355E3" w:rsidRPr="000A50E6" w:rsidRDefault="005355E3" w:rsidP="0044300E">
      <w:pPr>
        <w:pStyle w:val="ListParagraph"/>
        <w:numPr>
          <w:ilvl w:val="1"/>
          <w:numId w:val="26"/>
        </w:numPr>
        <w:jc w:val="both"/>
        <w:rPr>
          <w:rFonts w:ascii="Times New Roman" w:hAnsi="Times New Roman" w:cs="Times New Roman"/>
        </w:rPr>
      </w:pPr>
      <w:r w:rsidRPr="000A50E6">
        <w:rPr>
          <w:rFonts w:ascii="Times New Roman" w:hAnsi="Times New Roman" w:cs="Times New Roman"/>
        </w:rPr>
        <w:t>Multiple R-squared: 0.08388 (explains about 8.39% of the variance in compressive strength)</w:t>
      </w:r>
    </w:p>
    <w:p w:rsidR="005355E3" w:rsidRPr="005355E3" w:rsidRDefault="000A50E6" w:rsidP="0044300E">
      <w:pPr>
        <w:jc w:val="both"/>
        <w:rPr>
          <w:rFonts w:ascii="Times New Roman" w:hAnsi="Times New Roman" w:cs="Times New Roman"/>
        </w:rPr>
      </w:pPr>
      <w:r>
        <w:t xml:space="preserve">This hypothesis looked at the impact of water content on the strength of the concrete. Water is also an important ingredient in the mix, </w:t>
      </w:r>
      <w:proofErr w:type="gramStart"/>
      <w:r>
        <w:t>The</w:t>
      </w:r>
      <w:proofErr w:type="gramEnd"/>
      <w:r>
        <w:t xml:space="preserve"> analysis showed that the more water makes the compressive strength weaker. In the t-test, the group with lower water content had significantly higher strength than the group with higher water content. The regression model also confirmed that adding more water tends to reduce the compressive strength.</w:t>
      </w:r>
    </w:p>
    <w:p w:rsidR="00125BAC" w:rsidRPr="00125BAC" w:rsidRDefault="00125BAC" w:rsidP="00125BAC">
      <w:pPr>
        <w:spacing w:before="100" w:beforeAutospacing="1" w:after="100" w:afterAutospacing="1" w:line="240" w:lineRule="auto"/>
        <w:rPr>
          <w:rFonts w:ascii="Times New Roman" w:eastAsia="Times New Roman" w:hAnsi="Times New Roman" w:cs="Times New Roman"/>
          <w:sz w:val="24"/>
          <w:szCs w:val="24"/>
        </w:rPr>
      </w:pPr>
      <w:r w:rsidRPr="00125BAC">
        <w:rPr>
          <w:rFonts w:ascii="Times New Roman" w:eastAsia="Times New Roman" w:hAnsi="Times New Roman" w:cs="Times New Roman"/>
          <w:bCs/>
          <w:sz w:val="24"/>
          <w:szCs w:val="24"/>
        </w:rPr>
        <w:t>In conclusion, it satisfies the hypothesis because t</w:t>
      </w:r>
      <w:r w:rsidRPr="00125BAC">
        <w:rPr>
          <w:rFonts w:ascii="Times New Roman" w:eastAsia="Times New Roman" w:hAnsi="Times New Roman" w:cs="Times New Roman"/>
          <w:sz w:val="24"/>
          <w:szCs w:val="24"/>
        </w:rPr>
        <w:t>he results indicate that higher water content negatively affects compressive strength.</w:t>
      </w:r>
    </w:p>
    <w:p w:rsidR="005355E3" w:rsidRPr="005355E3" w:rsidRDefault="005355E3" w:rsidP="0044300E">
      <w:pPr>
        <w:jc w:val="both"/>
        <w:rPr>
          <w:rFonts w:ascii="Times New Roman" w:hAnsi="Times New Roman" w:cs="Times New Roman"/>
        </w:rPr>
      </w:pPr>
    </w:p>
    <w:p w:rsidR="00A539A2" w:rsidRDefault="00A539A2" w:rsidP="0044300E">
      <w:pPr>
        <w:pStyle w:val="Heading2"/>
      </w:pPr>
      <w:r w:rsidRPr="003843BC">
        <w:t>6.</w:t>
      </w:r>
      <w:r>
        <w:t>3</w:t>
      </w:r>
      <w:r w:rsidR="005355E3" w:rsidRPr="005355E3">
        <w:t xml:space="preserve"> Does Superplasticizer Content Affect Compressive Strength?</w:t>
      </w:r>
    </w:p>
    <w:p w:rsidR="00A539A2" w:rsidRPr="00A539A2" w:rsidRDefault="005355E3" w:rsidP="0044300E">
      <w:pPr>
        <w:pStyle w:val="ListParagraph"/>
        <w:numPr>
          <w:ilvl w:val="0"/>
          <w:numId w:val="26"/>
        </w:numPr>
        <w:rPr>
          <w:rFonts w:asciiTheme="majorHAnsi" w:hAnsiTheme="majorHAnsi" w:cstheme="majorBidi"/>
        </w:rPr>
      </w:pPr>
      <w:r w:rsidRPr="005355E3">
        <w:t>Pearson Correlation Test:</w:t>
      </w:r>
    </w:p>
    <w:p w:rsidR="00A539A2" w:rsidRPr="00A539A2" w:rsidRDefault="005355E3" w:rsidP="0044300E">
      <w:pPr>
        <w:pStyle w:val="ListParagraph"/>
        <w:numPr>
          <w:ilvl w:val="1"/>
          <w:numId w:val="26"/>
        </w:numPr>
        <w:rPr>
          <w:rFonts w:asciiTheme="majorHAnsi" w:hAnsiTheme="majorHAnsi" w:cstheme="majorBidi"/>
        </w:rPr>
      </w:pPr>
      <w:r w:rsidRPr="00A539A2">
        <w:rPr>
          <w:rFonts w:ascii="Times New Roman" w:hAnsi="Times New Roman" w:cs="Times New Roman"/>
        </w:rPr>
        <w:t>Correlation Coefficient: 0.3661 (moderate positive correlation)</w:t>
      </w:r>
    </w:p>
    <w:p w:rsidR="005355E3" w:rsidRPr="005355E3" w:rsidRDefault="005355E3" w:rsidP="0044300E">
      <w:pPr>
        <w:pStyle w:val="ListParagraph"/>
        <w:numPr>
          <w:ilvl w:val="1"/>
          <w:numId w:val="26"/>
        </w:numPr>
        <w:rPr>
          <w:rFonts w:ascii="Times New Roman" w:hAnsi="Times New Roman" w:cs="Times New Roman"/>
        </w:rPr>
      </w:pPr>
      <w:r w:rsidRPr="00A539A2">
        <w:rPr>
          <w:rFonts w:ascii="Times New Roman" w:hAnsi="Times New Roman" w:cs="Times New Roman"/>
        </w:rPr>
        <w:t>p-value: &lt; 2.2e-16 (statistically significant)</w:t>
      </w:r>
      <w:r w:rsidR="00A539A2" w:rsidRPr="005355E3">
        <w:rPr>
          <w:rFonts w:ascii="Times New Roman" w:hAnsi="Times New Roman" w:cs="Times New Roman"/>
        </w:rPr>
        <w:t xml:space="preserve"> </w:t>
      </w:r>
    </w:p>
    <w:p w:rsidR="00A539A2" w:rsidRDefault="005355E3" w:rsidP="0044300E">
      <w:pPr>
        <w:pStyle w:val="ListParagraph"/>
        <w:numPr>
          <w:ilvl w:val="0"/>
          <w:numId w:val="27"/>
        </w:numPr>
        <w:jc w:val="both"/>
        <w:rPr>
          <w:rFonts w:ascii="Times New Roman" w:hAnsi="Times New Roman" w:cs="Times New Roman"/>
        </w:rPr>
      </w:pPr>
      <w:r w:rsidRPr="00A539A2">
        <w:rPr>
          <w:rFonts w:ascii="Times New Roman" w:hAnsi="Times New Roman" w:cs="Times New Roman"/>
        </w:rPr>
        <w:t>Linear Regression:</w:t>
      </w:r>
    </w:p>
    <w:p w:rsidR="00A539A2" w:rsidRDefault="005355E3" w:rsidP="0044300E">
      <w:pPr>
        <w:pStyle w:val="ListParagraph"/>
        <w:numPr>
          <w:ilvl w:val="1"/>
          <w:numId w:val="27"/>
        </w:numPr>
        <w:jc w:val="both"/>
        <w:rPr>
          <w:rFonts w:ascii="Times New Roman" w:hAnsi="Times New Roman" w:cs="Times New Roman"/>
        </w:rPr>
      </w:pPr>
      <w:r w:rsidRPr="00A539A2">
        <w:rPr>
          <w:rFonts w:ascii="Times New Roman" w:hAnsi="Times New Roman" w:cs="Times New Roman"/>
        </w:rPr>
        <w:t>Coefficient for Superplasticizer: 1.02385 (each unit increase in Superplasticizer content is associated with an increase in compressive strength)</w:t>
      </w:r>
    </w:p>
    <w:p w:rsidR="00A539A2" w:rsidRDefault="005355E3" w:rsidP="0044300E">
      <w:pPr>
        <w:pStyle w:val="ListParagraph"/>
        <w:numPr>
          <w:ilvl w:val="1"/>
          <w:numId w:val="27"/>
        </w:numPr>
        <w:jc w:val="both"/>
        <w:rPr>
          <w:rFonts w:ascii="Times New Roman" w:hAnsi="Times New Roman" w:cs="Times New Roman"/>
        </w:rPr>
      </w:pPr>
      <w:r w:rsidRPr="00A539A2">
        <w:rPr>
          <w:rFonts w:ascii="Times New Roman" w:hAnsi="Times New Roman" w:cs="Times New Roman"/>
        </w:rPr>
        <w:t>p-value: &lt; 2e-16 (statistically significant)</w:t>
      </w:r>
    </w:p>
    <w:p w:rsidR="005355E3" w:rsidRPr="00A539A2" w:rsidRDefault="005355E3" w:rsidP="0044300E">
      <w:pPr>
        <w:pStyle w:val="ListParagraph"/>
        <w:numPr>
          <w:ilvl w:val="1"/>
          <w:numId w:val="27"/>
        </w:numPr>
        <w:jc w:val="both"/>
        <w:rPr>
          <w:rFonts w:ascii="Times New Roman" w:hAnsi="Times New Roman" w:cs="Times New Roman"/>
        </w:rPr>
      </w:pPr>
      <w:r w:rsidRPr="00A539A2">
        <w:rPr>
          <w:rFonts w:ascii="Times New Roman" w:hAnsi="Times New Roman" w:cs="Times New Roman"/>
        </w:rPr>
        <w:t>Multiple R-squared: 0.134 (explains about 13.4% of the variance in compressive strength)</w:t>
      </w:r>
    </w:p>
    <w:p w:rsidR="005355E3" w:rsidRDefault="00A539A2" w:rsidP="0044300E">
      <w:pPr>
        <w:jc w:val="both"/>
      </w:pPr>
      <w:r>
        <w:t xml:space="preserve">This hypothesis tests if the amount of superplasticizer in the concrete affects its strength. Superplasticizers are chemical additives used to improve the workability of concrete without needing more water. </w:t>
      </w:r>
      <w:r w:rsidR="002A3479">
        <w:t>The</w:t>
      </w:r>
      <w:r>
        <w:t xml:space="preserve"> analysis revealed a moderate positive relationship, </w:t>
      </w:r>
      <w:r w:rsidR="002A3479">
        <w:t>showing</w:t>
      </w:r>
      <w:r>
        <w:t xml:space="preserve"> that more superplasticizer content leads to stronger concrete. The regression model confirmed this, showing that as the superplasticizer content increased, so did the concrete’s strength, and this relationship was statistically significant.</w:t>
      </w:r>
    </w:p>
    <w:p w:rsidR="00AD4167" w:rsidRPr="00AD4167" w:rsidRDefault="00AD4167" w:rsidP="00AD4167">
      <w:pPr>
        <w:spacing w:before="100" w:beforeAutospacing="1" w:after="100" w:afterAutospacing="1" w:line="240" w:lineRule="auto"/>
        <w:jc w:val="both"/>
        <w:rPr>
          <w:rFonts w:ascii="Times New Roman" w:eastAsia="Times New Roman" w:hAnsi="Times New Roman" w:cs="Times New Roman"/>
          <w:sz w:val="24"/>
          <w:szCs w:val="24"/>
        </w:rPr>
      </w:pPr>
      <w:r>
        <w:t>In conclusion</w:t>
      </w:r>
      <w:r w:rsidRPr="00AD4167">
        <w:t>,</w:t>
      </w:r>
      <w:r>
        <w:rPr>
          <w:rFonts w:ascii="Times New Roman" w:eastAsia="Times New Roman" w:hAnsi="Times New Roman" w:cs="Times New Roman"/>
          <w:bCs/>
          <w:sz w:val="24"/>
          <w:szCs w:val="24"/>
        </w:rPr>
        <w:t xml:space="preserve"> it satisfies the hypothesis because t</w:t>
      </w:r>
      <w:r w:rsidRPr="00AD4167">
        <w:rPr>
          <w:rFonts w:ascii="Times New Roman" w:eastAsia="Times New Roman" w:hAnsi="Times New Roman" w:cs="Times New Roman"/>
          <w:sz w:val="24"/>
          <w:szCs w:val="24"/>
        </w:rPr>
        <w:t>he findings reveal</w:t>
      </w:r>
      <w:r>
        <w:rPr>
          <w:rFonts w:ascii="Times New Roman" w:eastAsia="Times New Roman" w:hAnsi="Times New Roman" w:cs="Times New Roman"/>
          <w:sz w:val="24"/>
          <w:szCs w:val="24"/>
        </w:rPr>
        <w:t>ed</w:t>
      </w:r>
      <w:r w:rsidRPr="00AD4167">
        <w:rPr>
          <w:rFonts w:ascii="Times New Roman" w:eastAsia="Times New Roman" w:hAnsi="Times New Roman" w:cs="Times New Roman"/>
          <w:sz w:val="24"/>
          <w:szCs w:val="24"/>
        </w:rPr>
        <w:t xml:space="preserve"> that using superplasticizer improves compressive strength, likely due to enhanced workability and mix efficiency.</w:t>
      </w:r>
    </w:p>
    <w:p w:rsidR="00AD4167" w:rsidRPr="005355E3" w:rsidRDefault="00AD4167" w:rsidP="0044300E">
      <w:pPr>
        <w:jc w:val="both"/>
        <w:rPr>
          <w:rFonts w:ascii="Times New Roman" w:hAnsi="Times New Roman" w:cs="Times New Roman"/>
        </w:rPr>
      </w:pPr>
    </w:p>
    <w:p w:rsidR="0009733B" w:rsidRPr="000B5E83" w:rsidRDefault="002B3120" w:rsidP="0044300E">
      <w:pPr>
        <w:pStyle w:val="Heading2"/>
        <w:jc w:val="both"/>
        <w:rPr>
          <w:rFonts w:ascii="Times New Roman" w:hAnsi="Times New Roman" w:cs="Times New Roman"/>
        </w:rPr>
      </w:pPr>
      <w:r w:rsidRPr="000B5E83">
        <w:rPr>
          <w:rFonts w:ascii="Times New Roman" w:hAnsi="Times New Roman" w:cs="Times New Roman"/>
        </w:rPr>
        <w:lastRenderedPageBreak/>
        <w:t>7. Summary and Recommendations</w:t>
      </w:r>
    </w:p>
    <w:p w:rsidR="005B7ECA" w:rsidRDefault="005B7ECA" w:rsidP="0044300E">
      <w:pPr>
        <w:spacing w:after="0"/>
        <w:jc w:val="both"/>
        <w:rPr>
          <w:rFonts w:ascii="Times New Roman" w:eastAsia="Times New Roman" w:hAnsi="Times New Roman" w:cs="Times New Roman"/>
          <w:sz w:val="24"/>
          <w:szCs w:val="24"/>
        </w:rPr>
      </w:pPr>
      <w:r w:rsidRPr="005B7ECA">
        <w:rPr>
          <w:rFonts w:ascii="Times New Roman" w:eastAsia="Times New Roman" w:hAnsi="Times New Roman" w:cs="Times New Roman"/>
          <w:sz w:val="24"/>
          <w:szCs w:val="24"/>
        </w:rPr>
        <w:t xml:space="preserve">The research demonstrates that both cement and superplasticizer have a positive impact on concrete compressive strength, which means that as their amounts grow, so does the concrete's capacity to endure pressure. Cement is a key component with a moderately </w:t>
      </w:r>
      <w:proofErr w:type="spellStart"/>
      <w:r w:rsidRPr="005B7ECA">
        <w:rPr>
          <w:rFonts w:ascii="Times New Roman" w:eastAsia="Times New Roman" w:hAnsi="Times New Roman" w:cs="Times New Roman"/>
          <w:sz w:val="24"/>
          <w:szCs w:val="24"/>
        </w:rPr>
        <w:t>favourable</w:t>
      </w:r>
      <w:proofErr w:type="spellEnd"/>
      <w:r w:rsidRPr="005B7ECA">
        <w:rPr>
          <w:rFonts w:ascii="Times New Roman" w:eastAsia="Times New Roman" w:hAnsi="Times New Roman" w:cs="Times New Roman"/>
          <w:sz w:val="24"/>
          <w:szCs w:val="24"/>
        </w:rPr>
        <w:t xml:space="preserve"> association with strength, whereas superplasticizer, an addition to increase workability, makes a considerable contribution. In contrast, water reduces compressive strength; increasing water content weakens the concrete.</w:t>
      </w:r>
    </w:p>
    <w:p w:rsidR="005B7ECA" w:rsidRPr="005B7ECA" w:rsidRDefault="005B7ECA" w:rsidP="0044300E">
      <w:pPr>
        <w:spacing w:after="0"/>
        <w:jc w:val="both"/>
        <w:rPr>
          <w:rFonts w:ascii="Times New Roman" w:eastAsia="Times New Roman" w:hAnsi="Times New Roman" w:cs="Times New Roman"/>
          <w:sz w:val="24"/>
          <w:szCs w:val="24"/>
        </w:rPr>
      </w:pPr>
    </w:p>
    <w:p w:rsidR="005B7ECA" w:rsidRPr="005B7ECA" w:rsidRDefault="005B7ECA" w:rsidP="0044300E">
      <w:pPr>
        <w:spacing w:after="0"/>
        <w:jc w:val="both"/>
        <w:rPr>
          <w:rFonts w:ascii="Times New Roman" w:eastAsia="Times New Roman" w:hAnsi="Times New Roman" w:cs="Times New Roman"/>
          <w:sz w:val="24"/>
          <w:szCs w:val="24"/>
        </w:rPr>
      </w:pPr>
      <w:r w:rsidRPr="005B7ECA">
        <w:rPr>
          <w:rFonts w:ascii="Times New Roman" w:eastAsia="Times New Roman" w:hAnsi="Times New Roman" w:cs="Times New Roman"/>
          <w:sz w:val="24"/>
          <w:szCs w:val="24"/>
        </w:rPr>
        <w:t>Following these observations, a few suggestions can be made. To make stronger concrete, use larger quantities of cement and superplasticizer, as these chemicals directly contribute to compressive strength. At the same time, water content must be carefully regulated since excess water reduces strength. These changes in material proportions can help produce a more durable and high-strength concrete mix, which is especially significant in building projects that require higher structural integrity.</w:t>
      </w:r>
    </w:p>
    <w:p w:rsidR="0009733B" w:rsidRPr="000B5E83" w:rsidRDefault="00E829AF" w:rsidP="0044300E">
      <w:pPr>
        <w:pStyle w:val="Heading1"/>
        <w:rPr>
          <w:rFonts w:ascii="Times New Roman" w:hAnsi="Times New Roman" w:cs="Times New Roman"/>
        </w:rPr>
      </w:pPr>
      <w:r w:rsidRPr="000B5E83">
        <w:rPr>
          <w:rFonts w:ascii="Times New Roman" w:hAnsi="Times New Roman" w:cs="Times New Roman"/>
        </w:rPr>
        <w:t>References</w:t>
      </w:r>
    </w:p>
    <w:p w:rsidR="00E829AF" w:rsidRPr="000B5E83" w:rsidRDefault="00E829AF" w:rsidP="0044300E">
      <w:pPr>
        <w:rPr>
          <w:rFonts w:ascii="Times New Roman" w:hAnsi="Times New Roman" w:cs="Times New Roman"/>
          <w:color w:val="222222"/>
          <w:sz w:val="20"/>
          <w:szCs w:val="20"/>
          <w:shd w:val="clear" w:color="auto" w:fill="FFFFFF"/>
        </w:rPr>
      </w:pPr>
      <w:r w:rsidRPr="000B5E83">
        <w:rPr>
          <w:rFonts w:ascii="Times New Roman" w:hAnsi="Times New Roman" w:cs="Times New Roman"/>
          <w:color w:val="222222"/>
          <w:sz w:val="20"/>
          <w:szCs w:val="20"/>
          <w:shd w:val="clear" w:color="auto" w:fill="FFFFFF"/>
        </w:rPr>
        <w:t xml:space="preserve">Young, B. A., Hall, A., </w:t>
      </w:r>
      <w:proofErr w:type="spellStart"/>
      <w:r w:rsidRPr="000B5E83">
        <w:rPr>
          <w:rFonts w:ascii="Times New Roman" w:hAnsi="Times New Roman" w:cs="Times New Roman"/>
          <w:color w:val="222222"/>
          <w:sz w:val="20"/>
          <w:szCs w:val="20"/>
          <w:shd w:val="clear" w:color="auto" w:fill="FFFFFF"/>
        </w:rPr>
        <w:t>Pilon</w:t>
      </w:r>
      <w:proofErr w:type="spellEnd"/>
      <w:r w:rsidRPr="000B5E83">
        <w:rPr>
          <w:rFonts w:ascii="Times New Roman" w:hAnsi="Times New Roman" w:cs="Times New Roman"/>
          <w:color w:val="222222"/>
          <w:sz w:val="20"/>
          <w:szCs w:val="20"/>
          <w:shd w:val="clear" w:color="auto" w:fill="FFFFFF"/>
        </w:rPr>
        <w:t xml:space="preserve">, L., Gupta, P., &amp; </w:t>
      </w:r>
      <w:proofErr w:type="spellStart"/>
      <w:r w:rsidRPr="000B5E83">
        <w:rPr>
          <w:rFonts w:ascii="Times New Roman" w:hAnsi="Times New Roman" w:cs="Times New Roman"/>
          <w:color w:val="222222"/>
          <w:sz w:val="20"/>
          <w:szCs w:val="20"/>
          <w:shd w:val="clear" w:color="auto" w:fill="FFFFFF"/>
        </w:rPr>
        <w:t>Sant</w:t>
      </w:r>
      <w:proofErr w:type="spellEnd"/>
      <w:r w:rsidRPr="000B5E83">
        <w:rPr>
          <w:rFonts w:ascii="Times New Roman" w:hAnsi="Times New Roman" w:cs="Times New Roman"/>
          <w:color w:val="222222"/>
          <w:sz w:val="20"/>
          <w:szCs w:val="20"/>
          <w:shd w:val="clear" w:color="auto" w:fill="FFFFFF"/>
        </w:rPr>
        <w:t xml:space="preserve">, G. (2019). Can the compressive strength of concrete be estimated from knowledge of the mixture </w:t>
      </w:r>
      <w:proofErr w:type="gramStart"/>
      <w:r w:rsidRPr="000B5E83">
        <w:rPr>
          <w:rFonts w:ascii="Times New Roman" w:hAnsi="Times New Roman" w:cs="Times New Roman"/>
          <w:color w:val="222222"/>
          <w:sz w:val="20"/>
          <w:szCs w:val="20"/>
          <w:shd w:val="clear" w:color="auto" w:fill="FFFFFF"/>
        </w:rPr>
        <w:t>proportions?:</w:t>
      </w:r>
      <w:proofErr w:type="gramEnd"/>
      <w:r w:rsidRPr="000B5E83">
        <w:rPr>
          <w:rFonts w:ascii="Times New Roman" w:hAnsi="Times New Roman" w:cs="Times New Roman"/>
          <w:color w:val="222222"/>
          <w:sz w:val="20"/>
          <w:szCs w:val="20"/>
          <w:shd w:val="clear" w:color="auto" w:fill="FFFFFF"/>
        </w:rPr>
        <w:t xml:space="preserve"> New insights from statistical analysis and machine learning methods. </w:t>
      </w:r>
      <w:r w:rsidRPr="000B5E83">
        <w:rPr>
          <w:rFonts w:ascii="Times New Roman" w:hAnsi="Times New Roman" w:cs="Times New Roman"/>
          <w:i/>
          <w:iCs/>
          <w:color w:val="222222"/>
          <w:sz w:val="20"/>
          <w:szCs w:val="20"/>
          <w:shd w:val="clear" w:color="auto" w:fill="FFFFFF"/>
        </w:rPr>
        <w:t>Cement and concrete research</w:t>
      </w:r>
      <w:r w:rsidRPr="000B5E83">
        <w:rPr>
          <w:rFonts w:ascii="Times New Roman" w:hAnsi="Times New Roman" w:cs="Times New Roman"/>
          <w:color w:val="222222"/>
          <w:sz w:val="20"/>
          <w:szCs w:val="20"/>
          <w:shd w:val="clear" w:color="auto" w:fill="FFFFFF"/>
        </w:rPr>
        <w:t>, </w:t>
      </w:r>
      <w:r w:rsidRPr="000B5E83">
        <w:rPr>
          <w:rFonts w:ascii="Times New Roman" w:hAnsi="Times New Roman" w:cs="Times New Roman"/>
          <w:i/>
          <w:iCs/>
          <w:color w:val="222222"/>
          <w:sz w:val="20"/>
          <w:szCs w:val="20"/>
          <w:shd w:val="clear" w:color="auto" w:fill="FFFFFF"/>
        </w:rPr>
        <w:t>115</w:t>
      </w:r>
      <w:r w:rsidRPr="000B5E83">
        <w:rPr>
          <w:rFonts w:ascii="Times New Roman" w:hAnsi="Times New Roman" w:cs="Times New Roman"/>
          <w:color w:val="222222"/>
          <w:sz w:val="20"/>
          <w:szCs w:val="20"/>
          <w:shd w:val="clear" w:color="auto" w:fill="FFFFFF"/>
        </w:rPr>
        <w:t>, 379-388.</w:t>
      </w:r>
    </w:p>
    <w:p w:rsidR="00E829AF" w:rsidRPr="00BC1FF9" w:rsidRDefault="00E829AF" w:rsidP="0044300E">
      <w:pPr>
        <w:ind w:left="1134" w:hanging="1134"/>
        <w:rPr>
          <w:rFonts w:ascii="Times New Roman" w:hAnsi="Times New Roman" w:cs="Times New Roman"/>
        </w:rPr>
      </w:pPr>
    </w:p>
    <w:p w:rsidR="00917357" w:rsidRPr="00BC1FF9" w:rsidRDefault="00E829AF" w:rsidP="0044300E">
      <w:pPr>
        <w:jc w:val="both"/>
        <w:rPr>
          <w:rStyle w:val="Hyperlink"/>
          <w:rFonts w:ascii="Times New Roman" w:hAnsi="Times New Roman" w:cs="Times New Roman"/>
        </w:rPr>
      </w:pPr>
      <w:r w:rsidRPr="00BC1FF9">
        <w:rPr>
          <w:rFonts w:ascii="Times New Roman" w:hAnsi="Times New Roman" w:cs="Times New Roman"/>
        </w:rPr>
        <w:t>European Commission. (</w:t>
      </w:r>
      <w:r w:rsidR="002D56AA" w:rsidRPr="00BC1FF9">
        <w:rPr>
          <w:rFonts w:ascii="Times New Roman" w:hAnsi="Times New Roman" w:cs="Times New Roman"/>
        </w:rPr>
        <w:t>2019</w:t>
      </w:r>
      <w:r w:rsidRPr="00BC1FF9">
        <w:rPr>
          <w:rFonts w:ascii="Times New Roman" w:hAnsi="Times New Roman" w:cs="Times New Roman"/>
        </w:rPr>
        <w:t xml:space="preserve">). </w:t>
      </w:r>
      <w:r w:rsidR="002D56AA" w:rsidRPr="00BC1FF9">
        <w:rPr>
          <w:rFonts w:ascii="Times New Roman" w:hAnsi="Times New Roman" w:cs="Times New Roman"/>
          <w:shd w:val="clear" w:color="auto" w:fill="FBFBFB"/>
        </w:rPr>
        <w:t>Internet of Things (</w:t>
      </w:r>
      <w:proofErr w:type="spellStart"/>
      <w:r w:rsidR="002D56AA" w:rsidRPr="00BC1FF9">
        <w:rPr>
          <w:rFonts w:ascii="Times New Roman" w:hAnsi="Times New Roman" w:cs="Times New Roman"/>
          <w:shd w:val="clear" w:color="auto" w:fill="FBFBFB"/>
        </w:rPr>
        <w:t>IoT</w:t>
      </w:r>
      <w:proofErr w:type="spellEnd"/>
      <w:r w:rsidR="002D56AA" w:rsidRPr="00BC1FF9">
        <w:rPr>
          <w:rFonts w:ascii="Times New Roman" w:hAnsi="Times New Roman" w:cs="Times New Roman"/>
          <w:shd w:val="clear" w:color="auto" w:fill="FBFBFB"/>
        </w:rPr>
        <w:t>) platform for concrete strength measurement and Machine Learning (ML) predictions in construction</w:t>
      </w:r>
      <w:r w:rsidRPr="00BC1FF9">
        <w:rPr>
          <w:rFonts w:ascii="Times New Roman" w:hAnsi="Times New Roman" w:cs="Times New Roman"/>
        </w:rPr>
        <w:t xml:space="preserve"> </w:t>
      </w:r>
      <w:r w:rsidRPr="00BC1FF9">
        <w:rPr>
          <w:rFonts w:ascii="Times New Roman" w:hAnsi="Times New Roman" w:cs="Times New Roman"/>
          <w:i/>
          <w:iCs/>
        </w:rPr>
        <w:t>Official Journal of the European Communities</w:t>
      </w:r>
      <w:r w:rsidR="002D56AA" w:rsidRPr="00BC1FF9">
        <w:rPr>
          <w:rFonts w:ascii="Times New Roman" w:hAnsi="Times New Roman" w:cs="Times New Roman"/>
          <w:i/>
          <w:iCs/>
        </w:rPr>
        <w:t xml:space="preserve"> </w:t>
      </w:r>
      <w:r w:rsidRPr="00BC1FF9">
        <w:rPr>
          <w:rFonts w:ascii="Times New Roman" w:hAnsi="Times New Roman" w:cs="Times New Roman"/>
        </w:rPr>
        <w:t xml:space="preserve">Retrieved from </w:t>
      </w:r>
      <w:hyperlink r:id="rId38" w:history="1">
        <w:r w:rsidR="002D56AA" w:rsidRPr="00BC1FF9">
          <w:rPr>
            <w:rStyle w:val="Hyperlink"/>
            <w:rFonts w:ascii="Times New Roman" w:hAnsi="Times New Roman" w:cs="Times New Roman"/>
          </w:rPr>
          <w:t>https://ec.europa.eu/info/funding-tenders/opportunities/portal/screen/opportunities/projects-details/31045243/876017/H2020</w:t>
        </w:r>
      </w:hyperlink>
    </w:p>
    <w:p w:rsidR="00BC1FF9" w:rsidRPr="000B5E83" w:rsidRDefault="00BC1FF9" w:rsidP="0044300E">
      <w:pPr>
        <w:jc w:val="both"/>
        <w:rPr>
          <w:rFonts w:ascii="Times New Roman" w:hAnsi="Times New Roman" w:cs="Times New Roman"/>
        </w:rPr>
      </w:pPr>
      <w:proofErr w:type="spellStart"/>
      <w:r w:rsidRPr="00BC1FF9">
        <w:rPr>
          <w:rFonts w:ascii="Times New Roman" w:hAnsi="Times New Roman" w:cs="Times New Roman"/>
          <w:color w:val="222222"/>
          <w:shd w:val="clear" w:color="auto" w:fill="FFFFFF"/>
        </w:rPr>
        <w:t>Eskandari-Naddaf</w:t>
      </w:r>
      <w:proofErr w:type="spellEnd"/>
      <w:r w:rsidRPr="00BC1FF9">
        <w:rPr>
          <w:rFonts w:ascii="Times New Roman" w:hAnsi="Times New Roman" w:cs="Times New Roman"/>
          <w:color w:val="222222"/>
          <w:shd w:val="clear" w:color="auto" w:fill="FFFFFF"/>
        </w:rPr>
        <w:t xml:space="preserve">, H., &amp; </w:t>
      </w:r>
      <w:proofErr w:type="spellStart"/>
      <w:r w:rsidRPr="00BC1FF9">
        <w:rPr>
          <w:rFonts w:ascii="Times New Roman" w:hAnsi="Times New Roman" w:cs="Times New Roman"/>
          <w:color w:val="222222"/>
          <w:shd w:val="clear" w:color="auto" w:fill="FFFFFF"/>
        </w:rPr>
        <w:t>Kazemi</w:t>
      </w:r>
      <w:proofErr w:type="spellEnd"/>
      <w:r w:rsidRPr="00BC1FF9">
        <w:rPr>
          <w:rFonts w:ascii="Times New Roman" w:hAnsi="Times New Roman" w:cs="Times New Roman"/>
          <w:color w:val="222222"/>
          <w:shd w:val="clear" w:color="auto" w:fill="FFFFFF"/>
        </w:rPr>
        <w:t>, R. (2017). ANN prediction of cement mortar compressive</w:t>
      </w:r>
      <w:r>
        <w:rPr>
          <w:rFonts w:ascii="Arial" w:hAnsi="Arial" w:cs="Arial"/>
          <w:color w:val="222222"/>
          <w:sz w:val="20"/>
          <w:szCs w:val="20"/>
          <w:shd w:val="clear" w:color="auto" w:fill="FFFFFF"/>
        </w:rPr>
        <w:t xml:space="preserve"> strength, influence of cement strength class. </w:t>
      </w:r>
      <w:r>
        <w:rPr>
          <w:rFonts w:ascii="Arial" w:hAnsi="Arial" w:cs="Arial"/>
          <w:i/>
          <w:iCs/>
          <w:color w:val="222222"/>
          <w:sz w:val="20"/>
          <w:szCs w:val="20"/>
          <w:shd w:val="clear" w:color="auto" w:fill="FFFFFF"/>
        </w:rPr>
        <w:t>Construction and Building Materials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138</w:t>
      </w:r>
      <w:r>
        <w:rPr>
          <w:rFonts w:ascii="Arial" w:hAnsi="Arial" w:cs="Arial"/>
          <w:color w:val="222222"/>
          <w:sz w:val="20"/>
          <w:szCs w:val="20"/>
          <w:shd w:val="clear" w:color="auto" w:fill="FFFFFF"/>
        </w:rPr>
        <w:t>, 1-11.</w:t>
      </w:r>
    </w:p>
    <w:sectPr w:rsidR="00BC1FF9" w:rsidRPr="000B5E83"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1F1036"/>
    <w:multiLevelType w:val="multilevel"/>
    <w:tmpl w:val="14A0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D53797"/>
    <w:multiLevelType w:val="multilevel"/>
    <w:tmpl w:val="C02035CA"/>
    <w:lvl w:ilvl="0">
      <w:start w:val="5"/>
      <w:numFmt w:val="decimal"/>
      <w:lvlText w:val="%1"/>
      <w:lvlJc w:val="left"/>
      <w:pPr>
        <w:ind w:left="360" w:hanging="360"/>
      </w:pPr>
      <w:rPr>
        <w:rFonts w:asciiTheme="majorHAnsi" w:eastAsiaTheme="majorEastAsia" w:hAnsiTheme="majorHAnsi" w:cstheme="majorBidi" w:hint="default"/>
        <w:b/>
        <w:color w:val="4F81BD" w:themeColor="accent1"/>
        <w:sz w:val="22"/>
      </w:rPr>
    </w:lvl>
    <w:lvl w:ilvl="1">
      <w:start w:val="1"/>
      <w:numFmt w:val="decimal"/>
      <w:lvlText w:val="%1.%2"/>
      <w:lvlJc w:val="left"/>
      <w:pPr>
        <w:ind w:left="360" w:hanging="360"/>
      </w:pPr>
      <w:rPr>
        <w:rFonts w:asciiTheme="majorHAnsi" w:eastAsiaTheme="majorEastAsia" w:hAnsiTheme="majorHAnsi" w:cstheme="majorBidi" w:hint="default"/>
        <w:b/>
        <w:color w:val="4F81BD" w:themeColor="accent1"/>
        <w:sz w:val="22"/>
      </w:rPr>
    </w:lvl>
    <w:lvl w:ilvl="2">
      <w:start w:val="1"/>
      <w:numFmt w:val="decimal"/>
      <w:lvlText w:val="%1.%2.%3"/>
      <w:lvlJc w:val="left"/>
      <w:pPr>
        <w:ind w:left="720" w:hanging="720"/>
      </w:pPr>
      <w:rPr>
        <w:rFonts w:asciiTheme="majorHAnsi" w:eastAsiaTheme="majorEastAsia" w:hAnsiTheme="majorHAnsi" w:cstheme="majorBidi" w:hint="default"/>
        <w:b/>
        <w:color w:val="4F81BD" w:themeColor="accent1"/>
        <w:sz w:val="22"/>
      </w:rPr>
    </w:lvl>
    <w:lvl w:ilvl="3">
      <w:start w:val="1"/>
      <w:numFmt w:val="decimal"/>
      <w:lvlText w:val="%1.%2.%3.%4"/>
      <w:lvlJc w:val="left"/>
      <w:pPr>
        <w:ind w:left="720" w:hanging="720"/>
      </w:pPr>
      <w:rPr>
        <w:rFonts w:asciiTheme="majorHAnsi" w:eastAsiaTheme="majorEastAsia" w:hAnsiTheme="majorHAnsi" w:cstheme="majorBidi" w:hint="default"/>
        <w:b/>
        <w:color w:val="4F81BD" w:themeColor="accent1"/>
        <w:sz w:val="22"/>
      </w:rPr>
    </w:lvl>
    <w:lvl w:ilvl="4">
      <w:start w:val="1"/>
      <w:numFmt w:val="decimal"/>
      <w:lvlText w:val="%1.%2.%3.%4.%5"/>
      <w:lvlJc w:val="left"/>
      <w:pPr>
        <w:ind w:left="1080" w:hanging="1080"/>
      </w:pPr>
      <w:rPr>
        <w:rFonts w:asciiTheme="majorHAnsi" w:eastAsiaTheme="majorEastAsia" w:hAnsiTheme="majorHAnsi" w:cstheme="majorBidi" w:hint="default"/>
        <w:b/>
        <w:color w:val="4F81BD" w:themeColor="accent1"/>
        <w:sz w:val="22"/>
      </w:rPr>
    </w:lvl>
    <w:lvl w:ilvl="5">
      <w:start w:val="1"/>
      <w:numFmt w:val="decimal"/>
      <w:lvlText w:val="%1.%2.%3.%4.%5.%6"/>
      <w:lvlJc w:val="left"/>
      <w:pPr>
        <w:ind w:left="1080" w:hanging="1080"/>
      </w:pPr>
      <w:rPr>
        <w:rFonts w:asciiTheme="majorHAnsi" w:eastAsiaTheme="majorEastAsia" w:hAnsiTheme="majorHAnsi" w:cstheme="majorBidi" w:hint="default"/>
        <w:b/>
        <w:color w:val="4F81BD" w:themeColor="accent1"/>
        <w:sz w:val="22"/>
      </w:rPr>
    </w:lvl>
    <w:lvl w:ilvl="6">
      <w:start w:val="1"/>
      <w:numFmt w:val="decimal"/>
      <w:lvlText w:val="%1.%2.%3.%4.%5.%6.%7"/>
      <w:lvlJc w:val="left"/>
      <w:pPr>
        <w:ind w:left="1440" w:hanging="1440"/>
      </w:pPr>
      <w:rPr>
        <w:rFonts w:asciiTheme="majorHAnsi" w:eastAsiaTheme="majorEastAsia" w:hAnsiTheme="majorHAnsi" w:cstheme="majorBidi" w:hint="default"/>
        <w:b/>
        <w:color w:val="4F81BD" w:themeColor="accent1"/>
        <w:sz w:val="22"/>
      </w:rPr>
    </w:lvl>
    <w:lvl w:ilvl="7">
      <w:start w:val="1"/>
      <w:numFmt w:val="decimal"/>
      <w:lvlText w:val="%1.%2.%3.%4.%5.%6.%7.%8"/>
      <w:lvlJc w:val="left"/>
      <w:pPr>
        <w:ind w:left="1440" w:hanging="1440"/>
      </w:pPr>
      <w:rPr>
        <w:rFonts w:asciiTheme="majorHAnsi" w:eastAsiaTheme="majorEastAsia" w:hAnsiTheme="majorHAnsi" w:cstheme="majorBidi" w:hint="default"/>
        <w:b/>
        <w:color w:val="4F81BD" w:themeColor="accent1"/>
        <w:sz w:val="22"/>
      </w:rPr>
    </w:lvl>
    <w:lvl w:ilvl="8">
      <w:start w:val="1"/>
      <w:numFmt w:val="decimal"/>
      <w:lvlText w:val="%1.%2.%3.%4.%5.%6.%7.%8.%9"/>
      <w:lvlJc w:val="left"/>
      <w:pPr>
        <w:ind w:left="1800" w:hanging="1800"/>
      </w:pPr>
      <w:rPr>
        <w:rFonts w:asciiTheme="majorHAnsi" w:eastAsiaTheme="majorEastAsia" w:hAnsiTheme="majorHAnsi" w:cstheme="majorBidi" w:hint="default"/>
        <w:b/>
        <w:color w:val="4F81BD" w:themeColor="accent1"/>
        <w:sz w:val="22"/>
      </w:rPr>
    </w:lvl>
  </w:abstractNum>
  <w:abstractNum w:abstractNumId="11" w15:restartNumberingAfterBreak="0">
    <w:nsid w:val="0BBE221D"/>
    <w:multiLevelType w:val="hybridMultilevel"/>
    <w:tmpl w:val="D550D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2154B9"/>
    <w:multiLevelType w:val="multilevel"/>
    <w:tmpl w:val="F8BCF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8535E5"/>
    <w:multiLevelType w:val="hybridMultilevel"/>
    <w:tmpl w:val="9EA48132"/>
    <w:lvl w:ilvl="0" w:tplc="1CE29302">
      <w:start w:val="1"/>
      <w:numFmt w:val="bullet"/>
      <w:lvlText w:val=""/>
      <w:lvlJc w:val="left"/>
      <w:pPr>
        <w:ind w:left="360" w:hanging="360"/>
      </w:pPr>
      <w:rPr>
        <w:rFonts w:ascii="Symbol" w:hAnsi="Symbol" w:hint="default"/>
      </w:rPr>
    </w:lvl>
    <w:lvl w:ilvl="1" w:tplc="04090003">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4D0AEF"/>
    <w:multiLevelType w:val="hybridMultilevel"/>
    <w:tmpl w:val="17B4BE9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21775D"/>
    <w:multiLevelType w:val="multilevel"/>
    <w:tmpl w:val="E0C44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17107D"/>
    <w:multiLevelType w:val="multilevel"/>
    <w:tmpl w:val="277AC5C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0653E80"/>
    <w:multiLevelType w:val="hybridMultilevel"/>
    <w:tmpl w:val="0696E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F27F50"/>
    <w:multiLevelType w:val="hybridMultilevel"/>
    <w:tmpl w:val="8954CF80"/>
    <w:lvl w:ilvl="0" w:tplc="4A16A050">
      <w:start w:val="1"/>
      <w:numFmt w:val="bullet"/>
      <w:lvlText w:val=""/>
      <w:lvlJc w:val="left"/>
      <w:pPr>
        <w:ind w:left="360" w:hanging="360"/>
      </w:pPr>
      <w:rPr>
        <w:rFonts w:ascii="Symbol" w:hAnsi="Symbol" w:hint="default"/>
      </w:rPr>
    </w:lvl>
    <w:lvl w:ilvl="1" w:tplc="04090003">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E23554"/>
    <w:multiLevelType w:val="hybridMultilevel"/>
    <w:tmpl w:val="1F2C5416"/>
    <w:lvl w:ilvl="0" w:tplc="50E6DFA0">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E65C96"/>
    <w:multiLevelType w:val="hybridMultilevel"/>
    <w:tmpl w:val="00DC4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1" w15:restartNumberingAfterBreak="0">
    <w:nsid w:val="58DD604F"/>
    <w:multiLevelType w:val="multilevel"/>
    <w:tmpl w:val="E084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4D111E"/>
    <w:multiLevelType w:val="hybridMultilevel"/>
    <w:tmpl w:val="600AED5A"/>
    <w:lvl w:ilvl="0" w:tplc="ACDAB986">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356D2D"/>
    <w:multiLevelType w:val="multilevel"/>
    <w:tmpl w:val="70A4E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AB00B2"/>
    <w:multiLevelType w:val="multilevel"/>
    <w:tmpl w:val="BC9C4A7E"/>
    <w:lvl w:ilvl="0">
      <w:start w:val="1"/>
      <w:numFmt w:val="bullet"/>
      <w:lvlText w:val=""/>
      <w:lvlJc w:val="left"/>
      <w:pPr>
        <w:ind w:left="360" w:hanging="360"/>
      </w:pPr>
      <w:rPr>
        <w:rFonts w:ascii="Symbol" w:hAnsi="Symbol" w:hint="default"/>
      </w:rPr>
    </w:lvl>
    <w:lvl w:ilvl="1">
      <w:start w:val="1"/>
      <w:numFmt w:val="bullet"/>
      <w:lvlText w:val=""/>
      <w:lvlJc w:val="left"/>
      <w:pPr>
        <w:ind w:left="435" w:hanging="435"/>
      </w:pPr>
      <w:rPr>
        <w:rFonts w:ascii="Symbol" w:hAnsi="Symbol" w:hint="default"/>
        <w:b/>
        <w:color w:val="4F81BD" w:themeColor="accent1"/>
        <w:sz w:val="22"/>
      </w:rPr>
    </w:lvl>
    <w:lvl w:ilvl="2">
      <w:start w:val="1"/>
      <w:numFmt w:val="decimal"/>
      <w:isLgl/>
      <w:lvlText w:val="%1.%2.%3"/>
      <w:lvlJc w:val="left"/>
      <w:pPr>
        <w:ind w:left="720" w:hanging="720"/>
      </w:pPr>
      <w:rPr>
        <w:rFonts w:asciiTheme="majorHAnsi" w:eastAsiaTheme="majorEastAsia" w:hAnsiTheme="majorHAnsi" w:cstheme="majorBidi" w:hint="default"/>
        <w:b/>
        <w:color w:val="4F81BD" w:themeColor="accent1"/>
        <w:sz w:val="22"/>
      </w:rPr>
    </w:lvl>
    <w:lvl w:ilvl="3">
      <w:start w:val="1"/>
      <w:numFmt w:val="decimal"/>
      <w:isLgl/>
      <w:lvlText w:val="%1.%2.%3.%4"/>
      <w:lvlJc w:val="left"/>
      <w:pPr>
        <w:ind w:left="720" w:hanging="720"/>
      </w:pPr>
      <w:rPr>
        <w:rFonts w:asciiTheme="majorHAnsi" w:eastAsiaTheme="majorEastAsia" w:hAnsiTheme="majorHAnsi" w:cstheme="majorBidi" w:hint="default"/>
        <w:b/>
        <w:color w:val="4F81BD" w:themeColor="accent1"/>
        <w:sz w:val="22"/>
      </w:rPr>
    </w:lvl>
    <w:lvl w:ilvl="4">
      <w:start w:val="1"/>
      <w:numFmt w:val="decimal"/>
      <w:isLgl/>
      <w:lvlText w:val="%1.%2.%3.%4.%5"/>
      <w:lvlJc w:val="left"/>
      <w:pPr>
        <w:ind w:left="1080" w:hanging="1080"/>
      </w:pPr>
      <w:rPr>
        <w:rFonts w:asciiTheme="majorHAnsi" w:eastAsiaTheme="majorEastAsia" w:hAnsiTheme="majorHAnsi" w:cstheme="majorBidi" w:hint="default"/>
        <w:b/>
        <w:color w:val="4F81BD" w:themeColor="accent1"/>
        <w:sz w:val="22"/>
      </w:rPr>
    </w:lvl>
    <w:lvl w:ilvl="5">
      <w:start w:val="1"/>
      <w:numFmt w:val="decimal"/>
      <w:isLgl/>
      <w:lvlText w:val="%1.%2.%3.%4.%5.%6"/>
      <w:lvlJc w:val="left"/>
      <w:pPr>
        <w:ind w:left="1080" w:hanging="1080"/>
      </w:pPr>
      <w:rPr>
        <w:rFonts w:asciiTheme="majorHAnsi" w:eastAsiaTheme="majorEastAsia" w:hAnsiTheme="majorHAnsi" w:cstheme="majorBidi" w:hint="default"/>
        <w:b/>
        <w:color w:val="4F81BD" w:themeColor="accent1"/>
        <w:sz w:val="22"/>
      </w:rPr>
    </w:lvl>
    <w:lvl w:ilvl="6">
      <w:start w:val="1"/>
      <w:numFmt w:val="decimal"/>
      <w:isLgl/>
      <w:lvlText w:val="%1.%2.%3.%4.%5.%6.%7"/>
      <w:lvlJc w:val="left"/>
      <w:pPr>
        <w:ind w:left="1440" w:hanging="1440"/>
      </w:pPr>
      <w:rPr>
        <w:rFonts w:asciiTheme="majorHAnsi" w:eastAsiaTheme="majorEastAsia" w:hAnsiTheme="majorHAnsi" w:cstheme="majorBidi" w:hint="default"/>
        <w:b/>
        <w:color w:val="4F81BD" w:themeColor="accent1"/>
        <w:sz w:val="22"/>
      </w:rPr>
    </w:lvl>
    <w:lvl w:ilvl="7">
      <w:start w:val="1"/>
      <w:numFmt w:val="decimal"/>
      <w:isLgl/>
      <w:lvlText w:val="%1.%2.%3.%4.%5.%6.%7.%8"/>
      <w:lvlJc w:val="left"/>
      <w:pPr>
        <w:ind w:left="1440" w:hanging="1440"/>
      </w:pPr>
      <w:rPr>
        <w:rFonts w:asciiTheme="majorHAnsi" w:eastAsiaTheme="majorEastAsia" w:hAnsiTheme="majorHAnsi" w:cstheme="majorBidi" w:hint="default"/>
        <w:b/>
        <w:color w:val="4F81BD" w:themeColor="accent1"/>
        <w:sz w:val="22"/>
      </w:rPr>
    </w:lvl>
    <w:lvl w:ilvl="8">
      <w:start w:val="1"/>
      <w:numFmt w:val="decimal"/>
      <w:isLgl/>
      <w:lvlText w:val="%1.%2.%3.%4.%5.%6.%7.%8.%9"/>
      <w:lvlJc w:val="left"/>
      <w:pPr>
        <w:ind w:left="1800" w:hanging="1800"/>
      </w:pPr>
      <w:rPr>
        <w:rFonts w:asciiTheme="majorHAnsi" w:eastAsiaTheme="majorEastAsia" w:hAnsiTheme="majorHAnsi" w:cstheme="majorBidi" w:hint="default"/>
        <w:b/>
        <w:color w:val="4F81BD" w:themeColor="accent1"/>
        <w:sz w:val="22"/>
      </w:rPr>
    </w:lvl>
  </w:abstractNum>
  <w:abstractNum w:abstractNumId="25" w15:restartNumberingAfterBreak="0">
    <w:nsid w:val="6D0A7924"/>
    <w:multiLevelType w:val="multilevel"/>
    <w:tmpl w:val="6922A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BB7F2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79EB0F8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7A463486"/>
    <w:multiLevelType w:val="multilevel"/>
    <w:tmpl w:val="6B3C3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077838"/>
    <w:multiLevelType w:val="hybridMultilevel"/>
    <w:tmpl w:val="54CCAF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1"/>
  </w:num>
  <w:num w:numId="11">
    <w:abstractNumId w:val="14"/>
  </w:num>
  <w:num w:numId="12">
    <w:abstractNumId w:val="17"/>
  </w:num>
  <w:num w:numId="13">
    <w:abstractNumId w:val="24"/>
  </w:num>
  <w:num w:numId="14">
    <w:abstractNumId w:val="26"/>
  </w:num>
  <w:num w:numId="15">
    <w:abstractNumId w:val="27"/>
  </w:num>
  <w:num w:numId="16">
    <w:abstractNumId w:val="16"/>
  </w:num>
  <w:num w:numId="17">
    <w:abstractNumId w:val="15"/>
  </w:num>
  <w:num w:numId="18">
    <w:abstractNumId w:val="20"/>
  </w:num>
  <w:num w:numId="19">
    <w:abstractNumId w:val="23"/>
  </w:num>
  <w:num w:numId="20">
    <w:abstractNumId w:val="10"/>
  </w:num>
  <w:num w:numId="21">
    <w:abstractNumId w:val="12"/>
  </w:num>
  <w:num w:numId="22">
    <w:abstractNumId w:val="25"/>
  </w:num>
  <w:num w:numId="23">
    <w:abstractNumId w:val="29"/>
  </w:num>
  <w:num w:numId="24">
    <w:abstractNumId w:val="22"/>
  </w:num>
  <w:num w:numId="25">
    <w:abstractNumId w:val="19"/>
  </w:num>
  <w:num w:numId="26">
    <w:abstractNumId w:val="18"/>
  </w:num>
  <w:num w:numId="27">
    <w:abstractNumId w:val="13"/>
  </w:num>
  <w:num w:numId="28">
    <w:abstractNumId w:val="28"/>
  </w:num>
  <w:num w:numId="29">
    <w:abstractNumId w:val="21"/>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269A9"/>
    <w:rsid w:val="00034616"/>
    <w:rsid w:val="00046830"/>
    <w:rsid w:val="0005337A"/>
    <w:rsid w:val="000541FB"/>
    <w:rsid w:val="0006063C"/>
    <w:rsid w:val="00062A6B"/>
    <w:rsid w:val="0009733B"/>
    <w:rsid w:val="000A50E6"/>
    <w:rsid w:val="000A6D98"/>
    <w:rsid w:val="000A7236"/>
    <w:rsid w:val="000B5E83"/>
    <w:rsid w:val="000F2CD7"/>
    <w:rsid w:val="0012301C"/>
    <w:rsid w:val="00124E73"/>
    <w:rsid w:val="00125BAC"/>
    <w:rsid w:val="0015074B"/>
    <w:rsid w:val="00154A5A"/>
    <w:rsid w:val="001C4FDE"/>
    <w:rsid w:val="001C7917"/>
    <w:rsid w:val="001D5304"/>
    <w:rsid w:val="0026411B"/>
    <w:rsid w:val="002772F8"/>
    <w:rsid w:val="00285F3E"/>
    <w:rsid w:val="0029639D"/>
    <w:rsid w:val="002A3479"/>
    <w:rsid w:val="002A48C8"/>
    <w:rsid w:val="002B3078"/>
    <w:rsid w:val="002B3120"/>
    <w:rsid w:val="002D56AA"/>
    <w:rsid w:val="00316C7A"/>
    <w:rsid w:val="00326F90"/>
    <w:rsid w:val="00343674"/>
    <w:rsid w:val="003471F7"/>
    <w:rsid w:val="003843BC"/>
    <w:rsid w:val="003A541E"/>
    <w:rsid w:val="003B3099"/>
    <w:rsid w:val="003C7868"/>
    <w:rsid w:val="003D53C0"/>
    <w:rsid w:val="0042037E"/>
    <w:rsid w:val="00420BDD"/>
    <w:rsid w:val="0044300E"/>
    <w:rsid w:val="004620B2"/>
    <w:rsid w:val="0047377C"/>
    <w:rsid w:val="00485B75"/>
    <w:rsid w:val="00493ACA"/>
    <w:rsid w:val="004E5CD2"/>
    <w:rsid w:val="005355E3"/>
    <w:rsid w:val="00544615"/>
    <w:rsid w:val="0055698D"/>
    <w:rsid w:val="00593314"/>
    <w:rsid w:val="005B7ECA"/>
    <w:rsid w:val="005D6751"/>
    <w:rsid w:val="005E1D08"/>
    <w:rsid w:val="0062358B"/>
    <w:rsid w:val="0067672C"/>
    <w:rsid w:val="006768AF"/>
    <w:rsid w:val="006A3531"/>
    <w:rsid w:val="006C7DFD"/>
    <w:rsid w:val="007C7DBD"/>
    <w:rsid w:val="007D481B"/>
    <w:rsid w:val="007E56F2"/>
    <w:rsid w:val="008051FD"/>
    <w:rsid w:val="008457FD"/>
    <w:rsid w:val="008A52F8"/>
    <w:rsid w:val="008C5392"/>
    <w:rsid w:val="008C54AB"/>
    <w:rsid w:val="008F3793"/>
    <w:rsid w:val="00917357"/>
    <w:rsid w:val="009208D1"/>
    <w:rsid w:val="00944290"/>
    <w:rsid w:val="00945D23"/>
    <w:rsid w:val="00962C2C"/>
    <w:rsid w:val="009804C2"/>
    <w:rsid w:val="00A17CC5"/>
    <w:rsid w:val="00A539A2"/>
    <w:rsid w:val="00A7368B"/>
    <w:rsid w:val="00A90985"/>
    <w:rsid w:val="00AA1D8D"/>
    <w:rsid w:val="00AD4167"/>
    <w:rsid w:val="00B12D3A"/>
    <w:rsid w:val="00B306F3"/>
    <w:rsid w:val="00B32C68"/>
    <w:rsid w:val="00B3750A"/>
    <w:rsid w:val="00B47730"/>
    <w:rsid w:val="00B92EC7"/>
    <w:rsid w:val="00BA086C"/>
    <w:rsid w:val="00BC1FF9"/>
    <w:rsid w:val="00C5794E"/>
    <w:rsid w:val="00CA5420"/>
    <w:rsid w:val="00CB0664"/>
    <w:rsid w:val="00D30C9F"/>
    <w:rsid w:val="00D45908"/>
    <w:rsid w:val="00D53657"/>
    <w:rsid w:val="00D82468"/>
    <w:rsid w:val="00D97CFA"/>
    <w:rsid w:val="00E829AF"/>
    <w:rsid w:val="00ED2690"/>
    <w:rsid w:val="00ED6EC3"/>
    <w:rsid w:val="00EE5A14"/>
    <w:rsid w:val="00F24D36"/>
    <w:rsid w:val="00F505AE"/>
    <w:rsid w:val="00F61784"/>
    <w:rsid w:val="00FC693F"/>
    <w:rsid w:val="00FC7C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155419"/>
  <w14:defaultImageDpi w14:val="300"/>
  <w15:docId w15:val="{48746969-E95E-4755-A2EF-AD60A1CFB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E829AF"/>
    <w:rPr>
      <w:color w:val="0000FF" w:themeColor="hyperlink"/>
      <w:u w:val="single"/>
    </w:rPr>
  </w:style>
  <w:style w:type="paragraph" w:styleId="HTMLPreformatted">
    <w:name w:val="HTML Preformatted"/>
    <w:basedOn w:val="Normal"/>
    <w:link w:val="HTMLPreformattedChar"/>
    <w:uiPriority w:val="99"/>
    <w:semiHidden/>
    <w:unhideWhenUsed/>
    <w:rsid w:val="00285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85F3E"/>
    <w:rPr>
      <w:rFonts w:ascii="Courier New" w:eastAsia="Times New Roman" w:hAnsi="Courier New" w:cs="Courier New"/>
      <w:sz w:val="20"/>
      <w:szCs w:val="20"/>
    </w:rPr>
  </w:style>
  <w:style w:type="character" w:customStyle="1" w:styleId="gntyacmba4b">
    <w:name w:val="gntyacmba4b"/>
    <w:basedOn w:val="DefaultParagraphFont"/>
    <w:rsid w:val="00285F3E"/>
  </w:style>
  <w:style w:type="paragraph" w:styleId="NormalWeb">
    <w:name w:val="Normal (Web)"/>
    <w:basedOn w:val="Normal"/>
    <w:uiPriority w:val="99"/>
    <w:unhideWhenUsed/>
    <w:rsid w:val="000B5E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B5E83"/>
    <w:rPr>
      <w:rFonts w:ascii="Courier New" w:eastAsia="Times New Roman" w:hAnsi="Courier New" w:cs="Courier New"/>
      <w:sz w:val="20"/>
      <w:szCs w:val="20"/>
    </w:rPr>
  </w:style>
  <w:style w:type="table" w:styleId="GridTable4-Accent1">
    <w:name w:val="Grid Table 4 Accent 1"/>
    <w:basedOn w:val="TableNormal"/>
    <w:uiPriority w:val="49"/>
    <w:rsid w:val="000B5E8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1">
    <w:name w:val="Grid Table 2 Accent 1"/>
    <w:basedOn w:val="TableNormal"/>
    <w:uiPriority w:val="47"/>
    <w:rsid w:val="00962C2C"/>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5">
    <w:name w:val="Grid Table 4 Accent 5"/>
    <w:basedOn w:val="TableNormal"/>
    <w:uiPriority w:val="49"/>
    <w:rsid w:val="008C5392"/>
    <w:pPr>
      <w:spacing w:after="0" w:line="240" w:lineRule="auto"/>
    </w:pPr>
    <w:rPr>
      <w:rFonts w:eastAsiaTheme="minorHAnsi"/>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3-Accent1">
    <w:name w:val="Grid Table 3 Accent 1"/>
    <w:basedOn w:val="TableNormal"/>
    <w:uiPriority w:val="48"/>
    <w:rsid w:val="00BA086C"/>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55604">
      <w:bodyDiv w:val="1"/>
      <w:marLeft w:val="0"/>
      <w:marRight w:val="0"/>
      <w:marTop w:val="0"/>
      <w:marBottom w:val="0"/>
      <w:divBdr>
        <w:top w:val="none" w:sz="0" w:space="0" w:color="auto"/>
        <w:left w:val="none" w:sz="0" w:space="0" w:color="auto"/>
        <w:bottom w:val="none" w:sz="0" w:space="0" w:color="auto"/>
        <w:right w:val="none" w:sz="0" w:space="0" w:color="auto"/>
      </w:divBdr>
    </w:div>
    <w:div w:id="57021171">
      <w:bodyDiv w:val="1"/>
      <w:marLeft w:val="0"/>
      <w:marRight w:val="0"/>
      <w:marTop w:val="0"/>
      <w:marBottom w:val="0"/>
      <w:divBdr>
        <w:top w:val="none" w:sz="0" w:space="0" w:color="auto"/>
        <w:left w:val="none" w:sz="0" w:space="0" w:color="auto"/>
        <w:bottom w:val="none" w:sz="0" w:space="0" w:color="auto"/>
        <w:right w:val="none" w:sz="0" w:space="0" w:color="auto"/>
      </w:divBdr>
    </w:div>
    <w:div w:id="73671413">
      <w:bodyDiv w:val="1"/>
      <w:marLeft w:val="0"/>
      <w:marRight w:val="0"/>
      <w:marTop w:val="0"/>
      <w:marBottom w:val="0"/>
      <w:divBdr>
        <w:top w:val="none" w:sz="0" w:space="0" w:color="auto"/>
        <w:left w:val="none" w:sz="0" w:space="0" w:color="auto"/>
        <w:bottom w:val="none" w:sz="0" w:space="0" w:color="auto"/>
        <w:right w:val="none" w:sz="0" w:space="0" w:color="auto"/>
      </w:divBdr>
    </w:div>
    <w:div w:id="127289207">
      <w:bodyDiv w:val="1"/>
      <w:marLeft w:val="0"/>
      <w:marRight w:val="0"/>
      <w:marTop w:val="0"/>
      <w:marBottom w:val="0"/>
      <w:divBdr>
        <w:top w:val="none" w:sz="0" w:space="0" w:color="auto"/>
        <w:left w:val="none" w:sz="0" w:space="0" w:color="auto"/>
        <w:bottom w:val="none" w:sz="0" w:space="0" w:color="auto"/>
        <w:right w:val="none" w:sz="0" w:space="0" w:color="auto"/>
      </w:divBdr>
    </w:div>
    <w:div w:id="145827669">
      <w:bodyDiv w:val="1"/>
      <w:marLeft w:val="0"/>
      <w:marRight w:val="0"/>
      <w:marTop w:val="0"/>
      <w:marBottom w:val="0"/>
      <w:divBdr>
        <w:top w:val="none" w:sz="0" w:space="0" w:color="auto"/>
        <w:left w:val="none" w:sz="0" w:space="0" w:color="auto"/>
        <w:bottom w:val="none" w:sz="0" w:space="0" w:color="auto"/>
        <w:right w:val="none" w:sz="0" w:space="0" w:color="auto"/>
      </w:divBdr>
    </w:div>
    <w:div w:id="209460493">
      <w:bodyDiv w:val="1"/>
      <w:marLeft w:val="0"/>
      <w:marRight w:val="0"/>
      <w:marTop w:val="0"/>
      <w:marBottom w:val="0"/>
      <w:divBdr>
        <w:top w:val="none" w:sz="0" w:space="0" w:color="auto"/>
        <w:left w:val="none" w:sz="0" w:space="0" w:color="auto"/>
        <w:bottom w:val="none" w:sz="0" w:space="0" w:color="auto"/>
        <w:right w:val="none" w:sz="0" w:space="0" w:color="auto"/>
      </w:divBdr>
    </w:div>
    <w:div w:id="255939113">
      <w:bodyDiv w:val="1"/>
      <w:marLeft w:val="0"/>
      <w:marRight w:val="0"/>
      <w:marTop w:val="0"/>
      <w:marBottom w:val="0"/>
      <w:divBdr>
        <w:top w:val="none" w:sz="0" w:space="0" w:color="auto"/>
        <w:left w:val="none" w:sz="0" w:space="0" w:color="auto"/>
        <w:bottom w:val="none" w:sz="0" w:space="0" w:color="auto"/>
        <w:right w:val="none" w:sz="0" w:space="0" w:color="auto"/>
      </w:divBdr>
    </w:div>
    <w:div w:id="280573252">
      <w:bodyDiv w:val="1"/>
      <w:marLeft w:val="0"/>
      <w:marRight w:val="0"/>
      <w:marTop w:val="0"/>
      <w:marBottom w:val="0"/>
      <w:divBdr>
        <w:top w:val="none" w:sz="0" w:space="0" w:color="auto"/>
        <w:left w:val="none" w:sz="0" w:space="0" w:color="auto"/>
        <w:bottom w:val="none" w:sz="0" w:space="0" w:color="auto"/>
        <w:right w:val="none" w:sz="0" w:space="0" w:color="auto"/>
      </w:divBdr>
    </w:div>
    <w:div w:id="281809395">
      <w:bodyDiv w:val="1"/>
      <w:marLeft w:val="0"/>
      <w:marRight w:val="0"/>
      <w:marTop w:val="0"/>
      <w:marBottom w:val="0"/>
      <w:divBdr>
        <w:top w:val="none" w:sz="0" w:space="0" w:color="auto"/>
        <w:left w:val="none" w:sz="0" w:space="0" w:color="auto"/>
        <w:bottom w:val="none" w:sz="0" w:space="0" w:color="auto"/>
        <w:right w:val="none" w:sz="0" w:space="0" w:color="auto"/>
      </w:divBdr>
    </w:div>
    <w:div w:id="336926882">
      <w:bodyDiv w:val="1"/>
      <w:marLeft w:val="0"/>
      <w:marRight w:val="0"/>
      <w:marTop w:val="0"/>
      <w:marBottom w:val="0"/>
      <w:divBdr>
        <w:top w:val="none" w:sz="0" w:space="0" w:color="auto"/>
        <w:left w:val="none" w:sz="0" w:space="0" w:color="auto"/>
        <w:bottom w:val="none" w:sz="0" w:space="0" w:color="auto"/>
        <w:right w:val="none" w:sz="0" w:space="0" w:color="auto"/>
      </w:divBdr>
    </w:div>
    <w:div w:id="453208044">
      <w:bodyDiv w:val="1"/>
      <w:marLeft w:val="0"/>
      <w:marRight w:val="0"/>
      <w:marTop w:val="0"/>
      <w:marBottom w:val="0"/>
      <w:divBdr>
        <w:top w:val="none" w:sz="0" w:space="0" w:color="auto"/>
        <w:left w:val="none" w:sz="0" w:space="0" w:color="auto"/>
        <w:bottom w:val="none" w:sz="0" w:space="0" w:color="auto"/>
        <w:right w:val="none" w:sz="0" w:space="0" w:color="auto"/>
      </w:divBdr>
    </w:div>
    <w:div w:id="463042060">
      <w:bodyDiv w:val="1"/>
      <w:marLeft w:val="0"/>
      <w:marRight w:val="0"/>
      <w:marTop w:val="0"/>
      <w:marBottom w:val="0"/>
      <w:divBdr>
        <w:top w:val="none" w:sz="0" w:space="0" w:color="auto"/>
        <w:left w:val="none" w:sz="0" w:space="0" w:color="auto"/>
        <w:bottom w:val="none" w:sz="0" w:space="0" w:color="auto"/>
        <w:right w:val="none" w:sz="0" w:space="0" w:color="auto"/>
      </w:divBdr>
    </w:div>
    <w:div w:id="534661432">
      <w:bodyDiv w:val="1"/>
      <w:marLeft w:val="0"/>
      <w:marRight w:val="0"/>
      <w:marTop w:val="0"/>
      <w:marBottom w:val="0"/>
      <w:divBdr>
        <w:top w:val="none" w:sz="0" w:space="0" w:color="auto"/>
        <w:left w:val="none" w:sz="0" w:space="0" w:color="auto"/>
        <w:bottom w:val="none" w:sz="0" w:space="0" w:color="auto"/>
        <w:right w:val="none" w:sz="0" w:space="0" w:color="auto"/>
      </w:divBdr>
      <w:divsChild>
        <w:div w:id="2076659825">
          <w:marLeft w:val="0"/>
          <w:marRight w:val="0"/>
          <w:marTop w:val="0"/>
          <w:marBottom w:val="0"/>
          <w:divBdr>
            <w:top w:val="none" w:sz="0" w:space="0" w:color="auto"/>
            <w:left w:val="none" w:sz="0" w:space="0" w:color="auto"/>
            <w:bottom w:val="none" w:sz="0" w:space="0" w:color="auto"/>
            <w:right w:val="none" w:sz="0" w:space="0" w:color="auto"/>
          </w:divBdr>
          <w:divsChild>
            <w:div w:id="1583757320">
              <w:marLeft w:val="0"/>
              <w:marRight w:val="0"/>
              <w:marTop w:val="0"/>
              <w:marBottom w:val="0"/>
              <w:divBdr>
                <w:top w:val="none" w:sz="0" w:space="0" w:color="auto"/>
                <w:left w:val="none" w:sz="0" w:space="0" w:color="auto"/>
                <w:bottom w:val="none" w:sz="0" w:space="0" w:color="auto"/>
                <w:right w:val="none" w:sz="0" w:space="0" w:color="auto"/>
              </w:divBdr>
            </w:div>
            <w:div w:id="365446512">
              <w:marLeft w:val="0"/>
              <w:marRight w:val="0"/>
              <w:marTop w:val="0"/>
              <w:marBottom w:val="0"/>
              <w:divBdr>
                <w:top w:val="none" w:sz="0" w:space="0" w:color="auto"/>
                <w:left w:val="none" w:sz="0" w:space="0" w:color="auto"/>
                <w:bottom w:val="none" w:sz="0" w:space="0" w:color="auto"/>
                <w:right w:val="none" w:sz="0" w:space="0" w:color="auto"/>
              </w:divBdr>
              <w:divsChild>
                <w:div w:id="615872094">
                  <w:marLeft w:val="0"/>
                  <w:marRight w:val="0"/>
                  <w:marTop w:val="0"/>
                  <w:marBottom w:val="0"/>
                  <w:divBdr>
                    <w:top w:val="none" w:sz="0" w:space="0" w:color="auto"/>
                    <w:left w:val="none" w:sz="0" w:space="0" w:color="auto"/>
                    <w:bottom w:val="none" w:sz="0" w:space="0" w:color="auto"/>
                    <w:right w:val="none" w:sz="0" w:space="0" w:color="auto"/>
                  </w:divBdr>
                  <w:divsChild>
                    <w:div w:id="4340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804611">
      <w:bodyDiv w:val="1"/>
      <w:marLeft w:val="0"/>
      <w:marRight w:val="0"/>
      <w:marTop w:val="0"/>
      <w:marBottom w:val="0"/>
      <w:divBdr>
        <w:top w:val="none" w:sz="0" w:space="0" w:color="auto"/>
        <w:left w:val="none" w:sz="0" w:space="0" w:color="auto"/>
        <w:bottom w:val="none" w:sz="0" w:space="0" w:color="auto"/>
        <w:right w:val="none" w:sz="0" w:space="0" w:color="auto"/>
      </w:divBdr>
    </w:div>
    <w:div w:id="626662190">
      <w:bodyDiv w:val="1"/>
      <w:marLeft w:val="0"/>
      <w:marRight w:val="0"/>
      <w:marTop w:val="0"/>
      <w:marBottom w:val="0"/>
      <w:divBdr>
        <w:top w:val="none" w:sz="0" w:space="0" w:color="auto"/>
        <w:left w:val="none" w:sz="0" w:space="0" w:color="auto"/>
        <w:bottom w:val="none" w:sz="0" w:space="0" w:color="auto"/>
        <w:right w:val="none" w:sz="0" w:space="0" w:color="auto"/>
      </w:divBdr>
    </w:div>
    <w:div w:id="834492502">
      <w:bodyDiv w:val="1"/>
      <w:marLeft w:val="0"/>
      <w:marRight w:val="0"/>
      <w:marTop w:val="0"/>
      <w:marBottom w:val="0"/>
      <w:divBdr>
        <w:top w:val="none" w:sz="0" w:space="0" w:color="auto"/>
        <w:left w:val="none" w:sz="0" w:space="0" w:color="auto"/>
        <w:bottom w:val="none" w:sz="0" w:space="0" w:color="auto"/>
        <w:right w:val="none" w:sz="0" w:space="0" w:color="auto"/>
      </w:divBdr>
    </w:div>
    <w:div w:id="873231584">
      <w:bodyDiv w:val="1"/>
      <w:marLeft w:val="0"/>
      <w:marRight w:val="0"/>
      <w:marTop w:val="0"/>
      <w:marBottom w:val="0"/>
      <w:divBdr>
        <w:top w:val="none" w:sz="0" w:space="0" w:color="auto"/>
        <w:left w:val="none" w:sz="0" w:space="0" w:color="auto"/>
        <w:bottom w:val="none" w:sz="0" w:space="0" w:color="auto"/>
        <w:right w:val="none" w:sz="0" w:space="0" w:color="auto"/>
      </w:divBdr>
    </w:div>
    <w:div w:id="930089530">
      <w:bodyDiv w:val="1"/>
      <w:marLeft w:val="0"/>
      <w:marRight w:val="0"/>
      <w:marTop w:val="0"/>
      <w:marBottom w:val="0"/>
      <w:divBdr>
        <w:top w:val="none" w:sz="0" w:space="0" w:color="auto"/>
        <w:left w:val="none" w:sz="0" w:space="0" w:color="auto"/>
        <w:bottom w:val="none" w:sz="0" w:space="0" w:color="auto"/>
        <w:right w:val="none" w:sz="0" w:space="0" w:color="auto"/>
      </w:divBdr>
    </w:div>
    <w:div w:id="1008676568">
      <w:bodyDiv w:val="1"/>
      <w:marLeft w:val="0"/>
      <w:marRight w:val="0"/>
      <w:marTop w:val="0"/>
      <w:marBottom w:val="0"/>
      <w:divBdr>
        <w:top w:val="none" w:sz="0" w:space="0" w:color="auto"/>
        <w:left w:val="none" w:sz="0" w:space="0" w:color="auto"/>
        <w:bottom w:val="none" w:sz="0" w:space="0" w:color="auto"/>
        <w:right w:val="none" w:sz="0" w:space="0" w:color="auto"/>
      </w:divBdr>
    </w:div>
    <w:div w:id="1141775316">
      <w:bodyDiv w:val="1"/>
      <w:marLeft w:val="0"/>
      <w:marRight w:val="0"/>
      <w:marTop w:val="0"/>
      <w:marBottom w:val="0"/>
      <w:divBdr>
        <w:top w:val="none" w:sz="0" w:space="0" w:color="auto"/>
        <w:left w:val="none" w:sz="0" w:space="0" w:color="auto"/>
        <w:bottom w:val="none" w:sz="0" w:space="0" w:color="auto"/>
        <w:right w:val="none" w:sz="0" w:space="0" w:color="auto"/>
      </w:divBdr>
    </w:div>
    <w:div w:id="1182862053">
      <w:bodyDiv w:val="1"/>
      <w:marLeft w:val="0"/>
      <w:marRight w:val="0"/>
      <w:marTop w:val="0"/>
      <w:marBottom w:val="0"/>
      <w:divBdr>
        <w:top w:val="none" w:sz="0" w:space="0" w:color="auto"/>
        <w:left w:val="none" w:sz="0" w:space="0" w:color="auto"/>
        <w:bottom w:val="none" w:sz="0" w:space="0" w:color="auto"/>
        <w:right w:val="none" w:sz="0" w:space="0" w:color="auto"/>
      </w:divBdr>
      <w:divsChild>
        <w:div w:id="306397914">
          <w:marLeft w:val="0"/>
          <w:marRight w:val="0"/>
          <w:marTop w:val="0"/>
          <w:marBottom w:val="0"/>
          <w:divBdr>
            <w:top w:val="none" w:sz="0" w:space="0" w:color="auto"/>
            <w:left w:val="none" w:sz="0" w:space="0" w:color="auto"/>
            <w:bottom w:val="none" w:sz="0" w:space="0" w:color="auto"/>
            <w:right w:val="none" w:sz="0" w:space="0" w:color="auto"/>
          </w:divBdr>
          <w:divsChild>
            <w:div w:id="749892694">
              <w:marLeft w:val="0"/>
              <w:marRight w:val="0"/>
              <w:marTop w:val="0"/>
              <w:marBottom w:val="0"/>
              <w:divBdr>
                <w:top w:val="none" w:sz="0" w:space="0" w:color="auto"/>
                <w:left w:val="none" w:sz="0" w:space="0" w:color="auto"/>
                <w:bottom w:val="none" w:sz="0" w:space="0" w:color="auto"/>
                <w:right w:val="none" w:sz="0" w:space="0" w:color="auto"/>
              </w:divBdr>
            </w:div>
            <w:div w:id="1387337119">
              <w:marLeft w:val="0"/>
              <w:marRight w:val="0"/>
              <w:marTop w:val="0"/>
              <w:marBottom w:val="0"/>
              <w:divBdr>
                <w:top w:val="none" w:sz="0" w:space="0" w:color="auto"/>
                <w:left w:val="none" w:sz="0" w:space="0" w:color="auto"/>
                <w:bottom w:val="none" w:sz="0" w:space="0" w:color="auto"/>
                <w:right w:val="none" w:sz="0" w:space="0" w:color="auto"/>
              </w:divBdr>
              <w:divsChild>
                <w:div w:id="428895905">
                  <w:marLeft w:val="0"/>
                  <w:marRight w:val="0"/>
                  <w:marTop w:val="0"/>
                  <w:marBottom w:val="0"/>
                  <w:divBdr>
                    <w:top w:val="none" w:sz="0" w:space="0" w:color="auto"/>
                    <w:left w:val="none" w:sz="0" w:space="0" w:color="auto"/>
                    <w:bottom w:val="none" w:sz="0" w:space="0" w:color="auto"/>
                    <w:right w:val="none" w:sz="0" w:space="0" w:color="auto"/>
                  </w:divBdr>
                  <w:divsChild>
                    <w:div w:id="86822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930789">
      <w:bodyDiv w:val="1"/>
      <w:marLeft w:val="0"/>
      <w:marRight w:val="0"/>
      <w:marTop w:val="0"/>
      <w:marBottom w:val="0"/>
      <w:divBdr>
        <w:top w:val="none" w:sz="0" w:space="0" w:color="auto"/>
        <w:left w:val="none" w:sz="0" w:space="0" w:color="auto"/>
        <w:bottom w:val="none" w:sz="0" w:space="0" w:color="auto"/>
        <w:right w:val="none" w:sz="0" w:space="0" w:color="auto"/>
      </w:divBdr>
      <w:divsChild>
        <w:div w:id="320088883">
          <w:marLeft w:val="0"/>
          <w:marRight w:val="0"/>
          <w:marTop w:val="0"/>
          <w:marBottom w:val="0"/>
          <w:divBdr>
            <w:top w:val="none" w:sz="0" w:space="0" w:color="auto"/>
            <w:left w:val="none" w:sz="0" w:space="0" w:color="auto"/>
            <w:bottom w:val="none" w:sz="0" w:space="0" w:color="auto"/>
            <w:right w:val="none" w:sz="0" w:space="0" w:color="auto"/>
          </w:divBdr>
          <w:divsChild>
            <w:div w:id="362443003">
              <w:marLeft w:val="0"/>
              <w:marRight w:val="0"/>
              <w:marTop w:val="0"/>
              <w:marBottom w:val="0"/>
              <w:divBdr>
                <w:top w:val="none" w:sz="0" w:space="0" w:color="auto"/>
                <w:left w:val="none" w:sz="0" w:space="0" w:color="auto"/>
                <w:bottom w:val="none" w:sz="0" w:space="0" w:color="auto"/>
                <w:right w:val="none" w:sz="0" w:space="0" w:color="auto"/>
              </w:divBdr>
            </w:div>
            <w:div w:id="683746047">
              <w:marLeft w:val="0"/>
              <w:marRight w:val="0"/>
              <w:marTop w:val="0"/>
              <w:marBottom w:val="0"/>
              <w:divBdr>
                <w:top w:val="none" w:sz="0" w:space="0" w:color="auto"/>
                <w:left w:val="none" w:sz="0" w:space="0" w:color="auto"/>
                <w:bottom w:val="none" w:sz="0" w:space="0" w:color="auto"/>
                <w:right w:val="none" w:sz="0" w:space="0" w:color="auto"/>
              </w:divBdr>
              <w:divsChild>
                <w:div w:id="1540899872">
                  <w:marLeft w:val="0"/>
                  <w:marRight w:val="0"/>
                  <w:marTop w:val="0"/>
                  <w:marBottom w:val="0"/>
                  <w:divBdr>
                    <w:top w:val="none" w:sz="0" w:space="0" w:color="auto"/>
                    <w:left w:val="none" w:sz="0" w:space="0" w:color="auto"/>
                    <w:bottom w:val="none" w:sz="0" w:space="0" w:color="auto"/>
                    <w:right w:val="none" w:sz="0" w:space="0" w:color="auto"/>
                  </w:divBdr>
                  <w:divsChild>
                    <w:div w:id="7381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495130">
      <w:bodyDiv w:val="1"/>
      <w:marLeft w:val="0"/>
      <w:marRight w:val="0"/>
      <w:marTop w:val="0"/>
      <w:marBottom w:val="0"/>
      <w:divBdr>
        <w:top w:val="none" w:sz="0" w:space="0" w:color="auto"/>
        <w:left w:val="none" w:sz="0" w:space="0" w:color="auto"/>
        <w:bottom w:val="none" w:sz="0" w:space="0" w:color="auto"/>
        <w:right w:val="none" w:sz="0" w:space="0" w:color="auto"/>
      </w:divBdr>
    </w:div>
    <w:div w:id="1195928228">
      <w:bodyDiv w:val="1"/>
      <w:marLeft w:val="0"/>
      <w:marRight w:val="0"/>
      <w:marTop w:val="0"/>
      <w:marBottom w:val="0"/>
      <w:divBdr>
        <w:top w:val="none" w:sz="0" w:space="0" w:color="auto"/>
        <w:left w:val="none" w:sz="0" w:space="0" w:color="auto"/>
        <w:bottom w:val="none" w:sz="0" w:space="0" w:color="auto"/>
        <w:right w:val="none" w:sz="0" w:space="0" w:color="auto"/>
      </w:divBdr>
    </w:div>
    <w:div w:id="1410469031">
      <w:bodyDiv w:val="1"/>
      <w:marLeft w:val="0"/>
      <w:marRight w:val="0"/>
      <w:marTop w:val="0"/>
      <w:marBottom w:val="0"/>
      <w:divBdr>
        <w:top w:val="none" w:sz="0" w:space="0" w:color="auto"/>
        <w:left w:val="none" w:sz="0" w:space="0" w:color="auto"/>
        <w:bottom w:val="none" w:sz="0" w:space="0" w:color="auto"/>
        <w:right w:val="none" w:sz="0" w:space="0" w:color="auto"/>
      </w:divBdr>
    </w:div>
    <w:div w:id="1441991840">
      <w:bodyDiv w:val="1"/>
      <w:marLeft w:val="0"/>
      <w:marRight w:val="0"/>
      <w:marTop w:val="0"/>
      <w:marBottom w:val="0"/>
      <w:divBdr>
        <w:top w:val="none" w:sz="0" w:space="0" w:color="auto"/>
        <w:left w:val="none" w:sz="0" w:space="0" w:color="auto"/>
        <w:bottom w:val="none" w:sz="0" w:space="0" w:color="auto"/>
        <w:right w:val="none" w:sz="0" w:space="0" w:color="auto"/>
      </w:divBdr>
    </w:div>
    <w:div w:id="1445003597">
      <w:bodyDiv w:val="1"/>
      <w:marLeft w:val="0"/>
      <w:marRight w:val="0"/>
      <w:marTop w:val="0"/>
      <w:marBottom w:val="0"/>
      <w:divBdr>
        <w:top w:val="none" w:sz="0" w:space="0" w:color="auto"/>
        <w:left w:val="none" w:sz="0" w:space="0" w:color="auto"/>
        <w:bottom w:val="none" w:sz="0" w:space="0" w:color="auto"/>
        <w:right w:val="none" w:sz="0" w:space="0" w:color="auto"/>
      </w:divBdr>
    </w:div>
    <w:div w:id="1489857493">
      <w:bodyDiv w:val="1"/>
      <w:marLeft w:val="0"/>
      <w:marRight w:val="0"/>
      <w:marTop w:val="0"/>
      <w:marBottom w:val="0"/>
      <w:divBdr>
        <w:top w:val="none" w:sz="0" w:space="0" w:color="auto"/>
        <w:left w:val="none" w:sz="0" w:space="0" w:color="auto"/>
        <w:bottom w:val="none" w:sz="0" w:space="0" w:color="auto"/>
        <w:right w:val="none" w:sz="0" w:space="0" w:color="auto"/>
      </w:divBdr>
    </w:div>
    <w:div w:id="1515069157">
      <w:bodyDiv w:val="1"/>
      <w:marLeft w:val="0"/>
      <w:marRight w:val="0"/>
      <w:marTop w:val="0"/>
      <w:marBottom w:val="0"/>
      <w:divBdr>
        <w:top w:val="none" w:sz="0" w:space="0" w:color="auto"/>
        <w:left w:val="none" w:sz="0" w:space="0" w:color="auto"/>
        <w:bottom w:val="none" w:sz="0" w:space="0" w:color="auto"/>
        <w:right w:val="none" w:sz="0" w:space="0" w:color="auto"/>
      </w:divBdr>
    </w:div>
    <w:div w:id="1579363772">
      <w:bodyDiv w:val="1"/>
      <w:marLeft w:val="0"/>
      <w:marRight w:val="0"/>
      <w:marTop w:val="0"/>
      <w:marBottom w:val="0"/>
      <w:divBdr>
        <w:top w:val="none" w:sz="0" w:space="0" w:color="auto"/>
        <w:left w:val="none" w:sz="0" w:space="0" w:color="auto"/>
        <w:bottom w:val="none" w:sz="0" w:space="0" w:color="auto"/>
        <w:right w:val="none" w:sz="0" w:space="0" w:color="auto"/>
      </w:divBdr>
    </w:div>
    <w:div w:id="1581787400">
      <w:bodyDiv w:val="1"/>
      <w:marLeft w:val="0"/>
      <w:marRight w:val="0"/>
      <w:marTop w:val="0"/>
      <w:marBottom w:val="0"/>
      <w:divBdr>
        <w:top w:val="none" w:sz="0" w:space="0" w:color="auto"/>
        <w:left w:val="none" w:sz="0" w:space="0" w:color="auto"/>
        <w:bottom w:val="none" w:sz="0" w:space="0" w:color="auto"/>
        <w:right w:val="none" w:sz="0" w:space="0" w:color="auto"/>
      </w:divBdr>
    </w:div>
    <w:div w:id="1588999670">
      <w:bodyDiv w:val="1"/>
      <w:marLeft w:val="0"/>
      <w:marRight w:val="0"/>
      <w:marTop w:val="0"/>
      <w:marBottom w:val="0"/>
      <w:divBdr>
        <w:top w:val="none" w:sz="0" w:space="0" w:color="auto"/>
        <w:left w:val="none" w:sz="0" w:space="0" w:color="auto"/>
        <w:bottom w:val="none" w:sz="0" w:space="0" w:color="auto"/>
        <w:right w:val="none" w:sz="0" w:space="0" w:color="auto"/>
      </w:divBdr>
    </w:div>
    <w:div w:id="1693533810">
      <w:bodyDiv w:val="1"/>
      <w:marLeft w:val="0"/>
      <w:marRight w:val="0"/>
      <w:marTop w:val="0"/>
      <w:marBottom w:val="0"/>
      <w:divBdr>
        <w:top w:val="none" w:sz="0" w:space="0" w:color="auto"/>
        <w:left w:val="none" w:sz="0" w:space="0" w:color="auto"/>
        <w:bottom w:val="none" w:sz="0" w:space="0" w:color="auto"/>
        <w:right w:val="none" w:sz="0" w:space="0" w:color="auto"/>
      </w:divBdr>
    </w:div>
    <w:div w:id="1938706576">
      <w:bodyDiv w:val="1"/>
      <w:marLeft w:val="0"/>
      <w:marRight w:val="0"/>
      <w:marTop w:val="0"/>
      <w:marBottom w:val="0"/>
      <w:divBdr>
        <w:top w:val="none" w:sz="0" w:space="0" w:color="auto"/>
        <w:left w:val="none" w:sz="0" w:space="0" w:color="auto"/>
        <w:bottom w:val="none" w:sz="0" w:space="0" w:color="auto"/>
        <w:right w:val="none" w:sz="0" w:space="0" w:color="auto"/>
      </w:divBdr>
    </w:div>
    <w:div w:id="206093892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ec.europa.eu/info/funding-tenders/opportunities/portal/screen/opportunities/projects-details/31045243/876017/H2020"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9A4B71-E580-4A16-A4D5-11961180F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TotalTime>
  <Pages>18</Pages>
  <Words>3505</Words>
  <Characters>19981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23440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Windows User</cp:lastModifiedBy>
  <cp:revision>56</cp:revision>
  <dcterms:created xsi:type="dcterms:W3CDTF">2013-12-23T23:15:00Z</dcterms:created>
  <dcterms:modified xsi:type="dcterms:W3CDTF">2024-11-17T15:36:00Z</dcterms:modified>
  <cp:category/>
</cp:coreProperties>
</file>