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valid song/artist name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1. Enter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Open Spotify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Enter valid song or artist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Click on Search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492240" cy="144272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invalid song/artist 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Open Spotify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Enter invalid song or artist 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Click on Search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492240" cy="14427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partial song/artist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Open Spotify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Enter partial song or artist 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Check suggestions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492240" cy="14427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blank input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Open Spotify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Leave search box blank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Click on Search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/>
        <w:drawing>
          <wp:inline distB="114300" distT="114300" distL="114300" distR="114300">
            <wp:extent cx="6492240" cy="14427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9JMfTHnWJDNd4jCy72yuktZOA==">CgMxLjA4AHIhMWFLdWRHOFlYcE5hMnY0QlBCQWp0aXR2NkZ1SkpycnlJ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