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72"/>
        <w:gridCol w:w="1694"/>
        <w:gridCol w:w="1577"/>
        <w:gridCol w:w="1084"/>
        <w:gridCol w:w="1084"/>
        <w:gridCol w:w="1316"/>
        <w:gridCol w:w="1050"/>
        <w:gridCol w:w="1008"/>
        <w:gridCol w:w="1274"/>
        <w:gridCol w:w="1008"/>
        <w:gridCol w:w="1533"/>
      </w:tblGrid>
      <w:tr w:rsidR="00432A97" w:rsidRPr="00EF7607" w14:paraId="2E1794C6" w14:textId="77777777" w:rsidTr="00EF7607">
        <w:trPr>
          <w:cantSplit/>
          <w:trHeight w:val="144"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F05F4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44D9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CMC-V-BCS-2002, India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500F" w14:textId="7C4B5B5D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CMIN Bangladesh93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628FE" w14:textId="33CCECC8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CMIN Peru89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F4E13" w14:textId="7B7E8FEE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CMIN Peru95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F269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CONTENT, Peru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A993B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EE, Pakistan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56CA3" w14:textId="174793FA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GMS-Nepal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57AE3" w14:textId="38A42644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Guatemala BSC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82FDB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IRC, India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0B2C8" w14:textId="0B3D7D4E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proofErr w:type="spellStart"/>
            <w:r w:rsidRPr="00EF7607">
              <w:rPr>
                <w:rFonts w:eastAsia="Arial" w:cs="Arial"/>
                <w:color w:val="000000"/>
                <w:szCs w:val="16"/>
              </w:rPr>
              <w:t>Keneba</w:t>
            </w:r>
            <w:proofErr w:type="spellEnd"/>
            <w:r w:rsidRPr="00EF7607">
              <w:rPr>
                <w:rFonts w:eastAsia="Arial" w:cs="Arial"/>
                <w:color w:val="000000"/>
                <w:szCs w:val="16"/>
              </w:rPr>
              <w:t xml:space="preserve">, </w:t>
            </w:r>
            <w:r w:rsidR="00432A97">
              <w:rPr>
                <w:rFonts w:eastAsia="Arial" w:cs="Arial"/>
                <w:color w:val="000000"/>
                <w:szCs w:val="16"/>
              </w:rPr>
              <w:t xml:space="preserve">The </w:t>
            </w:r>
            <w:r w:rsidRPr="00EF7607">
              <w:rPr>
                <w:rFonts w:eastAsia="Arial" w:cs="Arial"/>
                <w:color w:val="000000"/>
                <w:szCs w:val="16"/>
              </w:rPr>
              <w:t>Gambia</w:t>
            </w:r>
          </w:p>
        </w:tc>
      </w:tr>
      <w:tr w:rsidR="00432A97" w:rsidRPr="00EF7607" w14:paraId="406A1855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3BE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E142A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(N=373)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63C7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(N=280)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89EEF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62844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(N=224)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392B1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(N=215)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F6FE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(N=380)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0ECB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(N=698)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550C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(N=315)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96DC9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(N=410)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5A365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(N=2954)</w:t>
            </w:r>
          </w:p>
        </w:tc>
      </w:tr>
      <w:tr w:rsidR="00432A97" w:rsidRPr="00EF7607" w14:paraId="483D3484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4906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2445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C3A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2B5C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4AAD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C187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337F2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5E08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496C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93F6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874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3FAFE4C8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497D9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Female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24F41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187 (50.1%)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727FC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122 (43.6%)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D14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100 (47.6%)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B603F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96 (42.9%)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832AA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109 (50.7%)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CA58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185 (48.7%)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74353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328 (47.0%)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96BA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162 (51.4%)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933A9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185 (45.1%)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FCF4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1426 (48.3%)</w:t>
            </w:r>
          </w:p>
        </w:tc>
      </w:tr>
      <w:tr w:rsidR="00432A97" w:rsidRPr="00EF7607" w14:paraId="204E3478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8AE83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B9F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186 (49.9%)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4BE3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158 (56.4%)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E39C6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110 (52.4%)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B59F0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128 (57.1%)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63371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106 (49.3%)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03512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195 (51.3%)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09DCC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370 (53.0%)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2860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153 (48.6%)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C28A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225 (54.9%)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FF59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1528 (51.7%)</w:t>
            </w:r>
          </w:p>
        </w:tc>
      </w:tr>
      <w:tr w:rsidR="00432A97" w:rsidRPr="00EF7607" w14:paraId="79092E06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FAE6A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Birthweight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31C01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64A2D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864E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3F9D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4739C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424F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731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E1A0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CB11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2D2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2E2E76AF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A72B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Mean (SD)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51ABA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2910 (434)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F2006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2560 (967)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C4079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3550 (492)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47EF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3690 (367)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E7DD6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3070 (323)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1E56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2640 (506)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E876F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2660 (423)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E7E0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577B5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2890 (448)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E3830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2970 (421)</w:t>
            </w:r>
          </w:p>
        </w:tc>
      </w:tr>
      <w:tr w:rsidR="00432A97" w:rsidRPr="00EF7607" w14:paraId="06BA040D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BEAF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Maternal 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0C4D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C88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ED13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B2A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91E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023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4F9DC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257F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69AC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C35D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7D6B0051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A07C5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Mean (SD)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8D664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24.1 (4.11)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5900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27E7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AACB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0553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0ED53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30.0 (3.99)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D6FA7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24.0 (5.09)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461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25.2 (6.21)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B3E6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23.7 (3.68)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46CB3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27.4 (7.16)</w:t>
            </w:r>
          </w:p>
        </w:tc>
      </w:tr>
      <w:tr w:rsidR="00432A97" w:rsidRPr="00EF7607" w14:paraId="1BA7C340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815D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Maternal weight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AC10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C274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B7A5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0B07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DEDA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2797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3EE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C86C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C409D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78E3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2183732A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A3E0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Mean (SD)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B3D5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DB49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5A0E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9AF0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C90D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D2DC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2AC9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39F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283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01A72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015E67B0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5CD60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Maternal education</w:t>
            </w:r>
            <w:r w:rsidRPr="00EF7607">
              <w:rPr>
                <w:rFonts w:eastAsia="Arial" w:cs="Arial"/>
                <w:color w:val="000000"/>
                <w:szCs w:val="16"/>
              </w:rPr>
              <w:br/>
              <w:t>(years)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4C1C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CA5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0ED0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10B2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266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F79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E275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891F1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BA1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7FC7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7512B961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C6C5C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Mean (SD)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B959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5.43 (4.10)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46BF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E3EE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77B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7A9C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26A32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0.873 (2.51)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0CA7E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2.48 (4.01)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3BCF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4.07 (2.95)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44D97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5.06 (4.61)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681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66A89DE8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EB094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Number of rooms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FECC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3BA9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91A1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A3D1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94A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21A9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151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94A2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C1B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C85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10BAB473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EAC5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4+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58E1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14 (3.75%)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9B9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A56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1BD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BC2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78 (36.3%)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2151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BC91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323 (46.3%)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1DCE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FFD5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17 (4.17%)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6DC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3774B8D5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954C0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533B3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202 (54.2%)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D2DB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E7E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1412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CFE50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44 (20.5%)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4FCA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E9333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49 (7.02%)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1EC42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8CE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185 (45.3%)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17C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170A4201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9C2C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B00D4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106 (28.4%)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8B5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EAADC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D6A41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1F929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54 (25.1%)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0608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4E614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145 (20.8%)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B537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2A5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170 (41.7%)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C10B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4223E346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2EE0F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C383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51 (13.7%)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616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5FDC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5358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300B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39 (18.1%)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F23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7B247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181 (25.9%)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F168C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0E103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36 (8.82%)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F62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7CD93861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2DBC1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Number of children &lt;5yrs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5677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EE68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E4F2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BA3C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54272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3078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800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C9B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23C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1C4D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4C5BD7F7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4DDFF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43B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D47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EB5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702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784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9981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C385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B46B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A8C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89 (21.7%)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D37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5D31095D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FBD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2+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3450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B4D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5AF1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BD3E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6C7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6A40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DDC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47A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2E2BB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321 (78.3%)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EC9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78D00108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10A94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Improved sanitation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A8C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AD26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699C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6486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45A7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E9F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F74F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5C44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6936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1EA8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2E990939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479A1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lastRenderedPageBreak/>
              <w:t>  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AFAB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1278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6593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92711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C5E5D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201 (93.5%)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CEF8C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EBEED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F679C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6998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78F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7E0F2379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AEB7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2889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F924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A895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1A7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C429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14 (6.51%)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4219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8E59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C758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55AD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AB6A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6C3DA6EC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0D93C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Food security 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AAB7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FBCF4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0D19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5EF9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3EB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1B74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1A1E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CAC8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84D1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B349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58D89D40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9A7AB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Food Secure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0F6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4E84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00F8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0010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3A39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68C1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8608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479 (71.1%)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DC0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949B7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DB72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0200ECE2" w14:textId="77777777" w:rsidTr="00EF7607">
        <w:trPr>
          <w:cantSplit/>
          <w:trHeight w:val="144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75AC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Mildly Food Insecure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FDA9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2FC61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1A16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99C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A54B1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FC545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C009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106 (15.7%)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D62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BCC3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D701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09916EE1" w14:textId="77777777" w:rsidTr="00EF7607">
        <w:trPr>
          <w:cantSplit/>
          <w:trHeight w:val="144"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C501F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Food Insecure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B40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9E16F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5E8E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A318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B9808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45261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4D86" w14:textId="77777777" w:rsidR="0031224B" w:rsidRPr="00EF7607" w:rsidRDefault="00352174" w:rsidP="00EF7607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89 (13.2%)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FD1F0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5D03B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64CA" w14:textId="77777777" w:rsidR="0031224B" w:rsidRPr="00EF7607" w:rsidRDefault="0031224B" w:rsidP="00EF7607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</w:tbl>
    <w:p w14:paraId="2B576AE2" w14:textId="2A43A77A" w:rsidR="0031224B" w:rsidRDefault="0031224B">
      <w:pPr>
        <w:rPr>
          <w:szCs w:val="16"/>
        </w:rPr>
      </w:pPr>
    </w:p>
    <w:p w14:paraId="007CB736" w14:textId="77777777" w:rsidR="00EF7607" w:rsidRPr="00EF7607" w:rsidRDefault="00EF7607">
      <w:pPr>
        <w:rPr>
          <w:szCs w:val="16"/>
        </w:rP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535"/>
        <w:gridCol w:w="1422"/>
        <w:gridCol w:w="1060"/>
        <w:gridCol w:w="1031"/>
        <w:gridCol w:w="1100"/>
        <w:gridCol w:w="1026"/>
        <w:gridCol w:w="1315"/>
        <w:gridCol w:w="1235"/>
        <w:gridCol w:w="1484"/>
        <w:gridCol w:w="1166"/>
        <w:gridCol w:w="1135"/>
        <w:gridCol w:w="891"/>
      </w:tblGrid>
      <w:tr w:rsidR="00432A97" w:rsidRPr="00EF7607" w14:paraId="0109D214" w14:textId="77777777" w:rsidTr="00EF7607">
        <w:trPr>
          <w:cantSplit/>
          <w:trHeight w:val="20"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1BF8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D7F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MAL-ED, Bangladesh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83D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MAL-ED, Brazil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543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MAL-ED, India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0FD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MAL-ED, Nepal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0A9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MAL-ED, Peru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22DF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MAL-ED, South Africa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85D4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MAL-ED, Tanzania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CE1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PROVIDE, Bangladesh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108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ResPak, Pakistan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0222" w14:textId="15927532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Tanzania</w:t>
            </w:r>
            <w:r w:rsidR="00432A97">
              <w:rPr>
                <w:rFonts w:eastAsia="Arial" w:cs="Arial"/>
                <w:color w:val="000000"/>
                <w:szCs w:val="16"/>
              </w:rPr>
              <w:t xml:space="preserve"> </w:t>
            </w:r>
            <w:r w:rsidRPr="00EF7607">
              <w:rPr>
                <w:rFonts w:eastAsia="Arial" w:cs="Arial"/>
                <w:color w:val="000000"/>
                <w:szCs w:val="16"/>
              </w:rPr>
              <w:t>Child2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0B76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TDC, India</w:t>
            </w:r>
          </w:p>
        </w:tc>
      </w:tr>
      <w:tr w:rsidR="00432A97" w:rsidRPr="00EF7607" w14:paraId="67B0DC75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F7F1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DEF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D69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(N=233)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3A6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(N=251)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0A71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(N=240)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E564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(N=303)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021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(N=314)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0DF4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(N=262)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4A4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(N=700)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F47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(N=284)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5AB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(N=2400)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B7E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(N=160)</w:t>
            </w:r>
          </w:p>
        </w:tc>
      </w:tr>
      <w:tr w:rsidR="00432A97" w:rsidRPr="00EF7607" w14:paraId="375DDDDF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5AC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822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B1D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84FB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53CB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7EF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C87B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E3D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4C3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6C9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ABF4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68B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7D5B017C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8B3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Female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1A6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136 (51.3%)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64D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113 (48.5%)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59C4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138 (55.0%)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6D5F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110 (45.8%)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C60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143 (47.2%)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DA2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159 (50.6%)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016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133 (50.8%)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E5C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332 (47.4%)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95F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136 (47.9%)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93F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1184 (49.3%)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B6D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75 (46.9%)</w:t>
            </w:r>
          </w:p>
        </w:tc>
      </w:tr>
      <w:tr w:rsidR="00432A97" w:rsidRPr="00EF7607" w14:paraId="06DBCF54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F8C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Male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67D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129 (48.7%)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BD5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120 (51.5%)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0C4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113 (45.0%)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BD7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130 (54.2%)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1E2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160 (52.8%)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D802F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155 (49.4%)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3F8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129 (49.2%)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D73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368 (52.6%)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2328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148 (52.1%)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AEF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1216 (50.7%)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0A9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85 (53.1%)</w:t>
            </w:r>
          </w:p>
        </w:tc>
      </w:tr>
      <w:tr w:rsidR="00432A97" w:rsidRPr="00EF7607" w14:paraId="02C1EAD6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761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Birthweight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79D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285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49E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261F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28C3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8ED7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AB51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1AC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B0F7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AC73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A4E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30444785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D5D4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Mean (SD)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07C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2800 (412)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0F8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3340 (483)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6F8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2890 (442)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84C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2980 (390)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A8D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3130 (430)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A11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3130 (464)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C14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3180 (452)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C8A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2780 (371)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FB1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2930 (525)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88F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3230 (474)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2D44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2910 (450)</w:t>
            </w:r>
          </w:p>
        </w:tc>
      </w:tr>
      <w:tr w:rsidR="00432A97" w:rsidRPr="00EF7607" w14:paraId="056B945A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8D8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Maternal 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A0E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997A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DC2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71C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D6E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057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3EA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951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4A7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4AF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AA4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2076E6FF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E33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Mean (SD)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6AE2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24.8 (4.99)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4422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24.8 (5.53)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92B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23.9 (4.10)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191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26.4 (3.76)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AAC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24.2 (6.06)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4DD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26.4 (6.86)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F7C4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28.4 (6.67)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D8B1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24.7 (4.65)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EAD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4E6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26.4 (5.04)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3DC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6A3CD2A3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927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Maternal weight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94AF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DE2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839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0B2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DCD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D9A7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971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0269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1A5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224D1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530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7F9B4399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9FA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Mean (SD)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1E8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49.6 (8.54)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6F8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61.9 (11.8)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186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50.4 (9.37)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759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56.3 (8.27)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B9DF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55.5 (8.95)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6EF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67.5 (14.9)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A49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55.7 (9.11)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30E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49.3 (9.41)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87F7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832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62.2 (11.7)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F664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21A5AF40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4CA8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Maternal education</w:t>
            </w:r>
            <w:r w:rsidRPr="00EF7607">
              <w:rPr>
                <w:rFonts w:eastAsia="Arial" w:cs="Arial"/>
                <w:color w:val="000000"/>
                <w:szCs w:val="16"/>
              </w:rPr>
              <w:br/>
              <w:t>(years)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771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623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97D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23D7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ACB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0E5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0C1B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1BE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902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32D5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4DA7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4F4BDF43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EAD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Mean (SD)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039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5.63 (2.58)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58D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9.18 (2.81)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939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7.88 (3.17)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CD04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8.77 (3.44)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DF08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7.81 (2.79)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01D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10.3 (1.94)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3C1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6.17 (1.79)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FD2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4.33 (3.62)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7CB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67F1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7.90 (2.27)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79F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4A6877BC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ECF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Number of rooms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F76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DF9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CF1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6321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A96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9C8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D06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7501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77AF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69F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DAA9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1F4D2C21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482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lastRenderedPageBreak/>
              <w:t>  4+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BE13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12 (4.96%)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6A1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127 (60.5%)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4C5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25 (10.6%)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A5F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131 (55.5%)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87B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139 (51.1%)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430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196 (76.3%)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3AF1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108 (43.2%)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F4A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23 (3.29%)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D6D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2CA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C262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 (3.13%)</w:t>
            </w:r>
          </w:p>
        </w:tc>
      </w:tr>
      <w:tr w:rsidR="00432A97" w:rsidRPr="00EF7607" w14:paraId="63FEE906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BD0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F44F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152 (62.8%)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663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 (1.90%)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655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84 (35.7%)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4D4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52 (22.0%)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0C31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19 (6.99%)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746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14 (5.45%)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E9D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13 (5.20%)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717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507 (72.4%)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8B7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6A3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728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91 (56.9%)</w:t>
            </w:r>
          </w:p>
        </w:tc>
      </w:tr>
      <w:tr w:rsidR="00432A97" w:rsidRPr="00EF7607" w14:paraId="227B8F25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786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C0FF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50 (20.7%)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B07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20 (9.52%)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413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78 (33.2%)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AF5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31 (13.1%)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D76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52 (19.1%)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5DB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22 (8.56%)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F4E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63 (25.2%)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0234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108 (15.4%)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77F41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858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611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49 (30.6%)</w:t>
            </w:r>
          </w:p>
        </w:tc>
      </w:tr>
      <w:tr w:rsidR="00432A97" w:rsidRPr="00EF7607" w14:paraId="3394755F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50C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20C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28 (11.6%)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A87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59 (28.1%)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A07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48 (20.4%)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0C5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22 (9.32%)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0D6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62 (22.8%)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C692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25 (9.73%)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9CD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66 (26.4%)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C63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62 (8.86%)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AA24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DF59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42F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15 (9.38%)</w:t>
            </w:r>
          </w:p>
        </w:tc>
      </w:tr>
      <w:tr w:rsidR="00432A97" w:rsidRPr="00EF7607" w14:paraId="2D647F7B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7D5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Number of children &lt;5yrs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B63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4C79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CA0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283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5AA9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E454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49A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3F8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C58F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E7C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7544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322484B7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59F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239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1CA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B5C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24C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BFF4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C43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4964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672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512 (73.1%)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3D99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0F2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1640 (68.6%)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BBF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4AD45D5C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2AB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2+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485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D80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4507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ECE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CE6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3A2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C421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EC0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188 (26.9%)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5BD4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BB31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749 (31.4%)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253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40BACD56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7CF8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Improved sanitation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1B2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421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8E20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41C3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8B0A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D71F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B96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332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837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ECC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8C5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6FE4E8F9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3841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F18C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204 (84.3%)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58331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206 (98.1%)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C80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108 (46.4%)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0E48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235 (99.6%)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DA83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65 (24.7%)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C542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 (1.60%)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3D83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777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58 (96.7%)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2F3A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AED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682B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4EF2BDEB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90D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6A9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38 (15.7%)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09CF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 (1.90%)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13B5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125 (53.6%)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C18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 (0.424%)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0E9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198 (75.3%)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7397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246 (98.4%)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15A6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B0A8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 (3.33%)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0B8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F6F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2EC9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1B76FA3D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C59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Food security level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67A1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7EA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AD79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EEDF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BAC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2EFF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CA2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E1A8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B94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C5EB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A77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250FBEC7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BB9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Food Secure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84D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161 (83.0%)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15A9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3 (2.33%)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1472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190 (89.6%)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4A5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94 (73.4%)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76E88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27 (23.9%)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0E1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132 (56.7%)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EC37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BB9E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7ABB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4C1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3D5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368422D5" w14:textId="77777777" w:rsidTr="00EF7607">
        <w:trPr>
          <w:cantSplit/>
          <w:trHeight w:val="20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8F4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Mildly Food Insecure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F029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4 (2.06%)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2C6A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11 (8.53%)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97F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 (2.36%)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37E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15 (11.7%)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4EF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29 (25.7%)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05BE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19 (8.15%)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2EF5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13D1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1637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F4EC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03BD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  <w:tr w:rsidR="00432A97" w:rsidRPr="00EF7607" w14:paraId="6B8319FD" w14:textId="77777777" w:rsidTr="00EF7607">
        <w:trPr>
          <w:cantSplit/>
          <w:trHeight w:val="20"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0F9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  Food Insecure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B40B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29 (14.9%)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F4B2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115 (89.1%)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1D51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17 (8.02%)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7F4D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19 (14.8%)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5C66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57 (50.4%)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B470" w14:textId="77777777" w:rsidR="0031224B" w:rsidRPr="00EF7607" w:rsidRDefault="00352174">
            <w:pPr>
              <w:spacing w:before="100" w:after="100"/>
              <w:ind w:left="100" w:right="100"/>
              <w:rPr>
                <w:szCs w:val="16"/>
              </w:rPr>
            </w:pPr>
            <w:r w:rsidRPr="00EF7607">
              <w:rPr>
                <w:rFonts w:eastAsia="Arial" w:cs="Arial"/>
                <w:color w:val="000000"/>
                <w:szCs w:val="16"/>
              </w:rPr>
              <w:t>82 (35.2%)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D812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0AE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E3A9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9686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5B23" w14:textId="77777777" w:rsidR="0031224B" w:rsidRPr="00EF7607" w:rsidRDefault="0031224B">
            <w:pPr>
              <w:spacing w:before="100" w:after="100"/>
              <w:ind w:left="100" w:right="100"/>
              <w:rPr>
                <w:szCs w:val="16"/>
              </w:rPr>
            </w:pPr>
          </w:p>
        </w:tc>
      </w:tr>
    </w:tbl>
    <w:p w14:paraId="1F88FBAB" w14:textId="77777777" w:rsidR="00352174" w:rsidRPr="00EF7607" w:rsidRDefault="00352174">
      <w:pPr>
        <w:rPr>
          <w:szCs w:val="16"/>
        </w:rPr>
      </w:pPr>
    </w:p>
    <w:sectPr w:rsidR="00352174" w:rsidRPr="00EF7607" w:rsidSect="000522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B47E" w14:textId="77777777" w:rsidR="00352174" w:rsidRDefault="00352174">
      <w:pPr>
        <w:spacing w:before="0"/>
      </w:pPr>
      <w:r>
        <w:separator/>
      </w:r>
    </w:p>
  </w:endnote>
  <w:endnote w:type="continuationSeparator" w:id="0">
    <w:p w14:paraId="5C884CE6" w14:textId="77777777" w:rsidR="00352174" w:rsidRDefault="0035217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2A6F" w14:textId="77777777" w:rsidR="00352174" w:rsidRDefault="00352174">
      <w:r>
        <w:separator/>
      </w:r>
    </w:p>
  </w:footnote>
  <w:footnote w:type="continuationSeparator" w:id="0">
    <w:p w14:paraId="166E59CC" w14:textId="77777777" w:rsidR="00352174" w:rsidRDefault="00352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74C3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4B"/>
    <w:rsid w:val="0031224B"/>
    <w:rsid w:val="00352174"/>
    <w:rsid w:val="00432A97"/>
    <w:rsid w:val="00E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C068"/>
  <w15:docId w15:val="{997060A6-DE81-4EAD-BA51-BF2F4A6F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1A"/>
    <w:pPr>
      <w:widowControl w:val="0"/>
      <w:spacing w:before="60" w:after="0" w:line="240" w:lineRule="auto"/>
    </w:pPr>
    <w:rPr>
      <w:rFonts w:ascii="Arial" w:hAnsi="Arial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C6C65-165A-4088-B8F8-6F7C6EFF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Mertens</dc:creator>
  <cp:keywords/>
  <cp:lastModifiedBy>Andrew Mertens</cp:lastModifiedBy>
  <cp:revision>3</cp:revision>
  <dcterms:created xsi:type="dcterms:W3CDTF">2021-08-09T22:37:00Z</dcterms:created>
  <dcterms:modified xsi:type="dcterms:W3CDTF">2021-08-09T22:38:00Z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