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3C81" w14:textId="033604DC" w:rsidR="00FA5B07" w:rsidRPr="002C1BFA" w:rsidRDefault="00FA5B07" w:rsidP="00FA5B07">
      <w:pPr>
        <w:shd w:val="clear" w:color="auto" w:fill="FFFFFF"/>
        <w:rPr>
          <w:b/>
        </w:rPr>
      </w:pPr>
      <w:r>
        <w:rPr>
          <w:b/>
        </w:rPr>
        <w:t>Figure 4c: “</w:t>
      </w:r>
      <w:proofErr w:type="spellStart"/>
      <w:r>
        <w:rPr>
          <w:b/>
        </w:rPr>
        <w:t>cgmanalysis</w:t>
      </w:r>
      <w:proofErr w:type="spellEnd"/>
      <w:r>
        <w:rPr>
          <w:b/>
        </w:rPr>
        <w:t xml:space="preserve">” Package Plots Compared to </w:t>
      </w:r>
      <w:r w:rsidR="00621A52">
        <w:rPr>
          <w:b/>
        </w:rPr>
        <w:t>Dexcom Clarity</w:t>
      </w:r>
      <w:r>
        <w:rPr>
          <w:b/>
        </w:rPr>
        <w:t xml:space="preserve"> Daily Overlay</w:t>
      </w:r>
    </w:p>
    <w:p w14:paraId="45B302F2" w14:textId="41F72D7C" w:rsidR="00035074" w:rsidRDefault="00035074" w:rsidP="00262A92">
      <w:pPr>
        <w:shd w:val="clear" w:color="auto" w:fill="FFFFFF"/>
      </w:pPr>
    </w:p>
    <w:p w14:paraId="4CD6546E" w14:textId="7F281A09" w:rsidR="0015663E" w:rsidRDefault="006E7681" w:rsidP="00E7151F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044F6A" wp14:editId="6D174F8B">
            <wp:simplePos x="0" y="0"/>
            <wp:positionH relativeFrom="column">
              <wp:posOffset>417631</wp:posOffset>
            </wp:positionH>
            <wp:positionV relativeFrom="paragraph">
              <wp:posOffset>3533775</wp:posOffset>
            </wp:positionV>
            <wp:extent cx="7327410" cy="2418202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19 at 2.54.5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410" cy="2418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C7978DE" wp14:editId="4616BD78">
            <wp:simplePos x="0" y="0"/>
            <wp:positionH relativeFrom="column">
              <wp:posOffset>4070112</wp:posOffset>
            </wp:positionH>
            <wp:positionV relativeFrom="paragraph">
              <wp:posOffset>74692</wp:posOffset>
            </wp:positionV>
            <wp:extent cx="4361763" cy="33705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ggregate_AGP_Loess.pd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763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19DDC9D" wp14:editId="591DFFE9">
            <wp:simplePos x="0" y="0"/>
            <wp:positionH relativeFrom="column">
              <wp:posOffset>-368537</wp:posOffset>
            </wp:positionH>
            <wp:positionV relativeFrom="paragraph">
              <wp:posOffset>102235</wp:posOffset>
            </wp:positionV>
            <wp:extent cx="4362514" cy="337116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GP_Tukey.pd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514" cy="3371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15663E" w:rsidSect="00E142FE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9A943" w14:textId="77777777" w:rsidR="00B33604" w:rsidRDefault="00B33604">
      <w:r>
        <w:separator/>
      </w:r>
    </w:p>
  </w:endnote>
  <w:endnote w:type="continuationSeparator" w:id="0">
    <w:p w14:paraId="73546C10" w14:textId="77777777" w:rsidR="00B33604" w:rsidRDefault="00B33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506A2" w14:textId="77777777" w:rsidR="00B33604" w:rsidRDefault="00B33604">
      <w:r>
        <w:separator/>
      </w:r>
    </w:p>
  </w:footnote>
  <w:footnote w:type="continuationSeparator" w:id="0">
    <w:p w14:paraId="6C761BDD" w14:textId="77777777" w:rsidR="00B33604" w:rsidRDefault="00B33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78D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3F553A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67045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E7681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46C7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002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5177"/>
    <w:rsid w:val="00B27BD7"/>
    <w:rsid w:val="00B27C6E"/>
    <w:rsid w:val="00B31FCF"/>
    <w:rsid w:val="00B33604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C68BA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4C0F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151F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3670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28670-F489-AC45-85D1-9E8021671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4</cp:revision>
  <cp:lastPrinted>2019-02-01T19:00:00Z</cp:lastPrinted>
  <dcterms:created xsi:type="dcterms:W3CDTF">2019-02-01T19:14:00Z</dcterms:created>
  <dcterms:modified xsi:type="dcterms:W3CDTF">2019-02-01T19:19:00Z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