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</w:tbl>
    <w:p>
      <w:pPr>
        <w:pStyle w:val="BodyText"/>
      </w:pPr>
      <w:r>
        <w:rPr>
          <w:b/>
        </w:rPr>
        <w:t xml:space="preserve">Table 2: Family History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Degree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Non-1st Degree Family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Thyroid.Disease</w:t>
            </w:r>
          </w:p>
        </w:tc>
        <w:tc>
          <w:p>
            <w:pPr>
              <w:pStyle w:val="Compact"/>
              <w:jc w:val="left"/>
            </w:pPr>
            <w:r>
              <w:t xml:space="preserve">886 (57%)</w:t>
            </w:r>
          </w:p>
        </w:tc>
        <w:tc>
          <w:p>
            <w:pPr>
              <w:pStyle w:val="Compact"/>
              <w:jc w:val="left"/>
            </w:pPr>
            <w:r>
              <w:t xml:space="preserve">311 (20%)</w:t>
            </w:r>
          </w:p>
        </w:tc>
        <w:tc>
          <w:p>
            <w:pPr>
              <w:pStyle w:val="Compact"/>
              <w:jc w:val="left"/>
            </w:pPr>
            <w:r>
              <w:t xml:space="preserve">716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Diabetes.type.1</w:t>
            </w:r>
          </w:p>
        </w:tc>
        <w:tc>
          <w:p>
            <w:pPr>
              <w:pStyle w:val="Compact"/>
              <w:jc w:val="left"/>
            </w:pPr>
            <w:r>
              <w:t xml:space="preserve">777 (50%)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667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376 (24%)</w:t>
            </w:r>
          </w:p>
        </w:tc>
        <w:tc>
          <w:p>
            <w:pPr>
              <w:pStyle w:val="Compact"/>
              <w:jc w:val="left"/>
            </w:pPr>
            <w:r>
              <w:t xml:space="preserve">50 (3%)</w:t>
            </w:r>
          </w:p>
        </w:tc>
        <w:tc>
          <w:p>
            <w:pPr>
              <w:pStyle w:val="Compact"/>
              <w:jc w:val="left"/>
            </w:pPr>
            <w:r>
              <w:t xml:space="preserve">339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283 (18%)</w:t>
            </w:r>
          </w:p>
        </w:tc>
        <w:tc>
          <w:p>
            <w:pPr>
              <w:pStyle w:val="Compact"/>
              <w:jc w:val="left"/>
            </w:pPr>
            <w:r>
              <w:t xml:space="preserve">98 (6%)</w:t>
            </w:r>
          </w:p>
        </w:tc>
        <w:tc>
          <w:p>
            <w:pPr>
              <w:pStyle w:val="Compact"/>
              <w:jc w:val="left"/>
            </w:pPr>
            <w:r>
              <w:t xml:space="preserve">212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Rheumatoid.Arthritis</w:t>
            </w:r>
          </w:p>
        </w:tc>
        <w:tc>
          <w:p>
            <w:pPr>
              <w:pStyle w:val="Compact"/>
              <w:jc w:val="left"/>
            </w:pPr>
            <w:r>
              <w:t xml:space="preserve">174 (11%)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159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Hypothyroidism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87 (6%)</w:t>
            </w:r>
          </w:p>
        </w:tc>
        <w:tc>
          <w:p>
            <w:pPr>
              <w:pStyle w:val="Compact"/>
              <w:jc w:val="left"/>
            </w:pPr>
            <w:r>
              <w:t xml:space="preserve">117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Addison.s.disease</w:t>
            </w:r>
          </w:p>
        </w:tc>
        <w:tc>
          <w:p>
            <w:pPr>
              <w:pStyle w:val="Compact"/>
              <w:jc w:val="left"/>
            </w:pPr>
            <w:r>
              <w:t xml:space="preserve">99 (6%)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96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Vitiligo</w:t>
            </w:r>
          </w:p>
        </w:tc>
        <w:tc>
          <w:p>
            <w:pPr>
              <w:pStyle w:val="Compact"/>
              <w:jc w:val="left"/>
            </w:pPr>
            <w:r>
              <w:t xml:space="preserve">77 (5%)</w:t>
            </w:r>
          </w:p>
        </w:tc>
        <w:tc>
          <w:p>
            <w:pPr>
              <w:pStyle w:val="Compact"/>
              <w:jc w:val="left"/>
            </w:pPr>
            <w:r>
              <w:t xml:space="preserve">10 (1%)</w:t>
            </w:r>
          </w:p>
        </w:tc>
        <w:tc>
          <w:p>
            <w:pPr>
              <w:pStyle w:val="Compact"/>
              <w:jc w:val="left"/>
            </w:pPr>
            <w:r>
              <w:t xml:space="preserve">68 (4%)</w:t>
            </w:r>
          </w:p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119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13.6Â±18.07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36.16Â±25.36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2019-07-19T17:34:55Z</dcterms:created>
  <dcterms:modified xsi:type="dcterms:W3CDTF">2019-07-19T17:34:55Z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8,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