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B7" w:rsidRDefault="00927AC2">
      <w:proofErr w:type="spellStart"/>
      <w:r>
        <w:t>Gasteroparesis</w:t>
      </w:r>
      <w:proofErr w:type="spellEnd"/>
      <w:r>
        <w:t xml:space="preserve"> Study</w:t>
      </w:r>
    </w:p>
    <w:p w:rsidR="00927AC2" w:rsidRDefault="00927AC2">
      <w:r>
        <w:t xml:space="preserve">PI: Dr. </w:t>
      </w:r>
      <w:proofErr w:type="spellStart"/>
      <w:r>
        <w:t>Viralkumar</w:t>
      </w:r>
      <w:proofErr w:type="spellEnd"/>
      <w:r>
        <w:t xml:space="preserve"> Shah</w:t>
      </w:r>
    </w:p>
    <w:p w:rsidR="00927AC2" w:rsidRDefault="00927AC2">
      <w:r>
        <w:t>Statistical Analysis Plan</w:t>
      </w:r>
    </w:p>
    <w:p w:rsidR="00927AC2" w:rsidRDefault="00927AC2">
      <w:r>
        <w:t>2/4/2019</w:t>
      </w:r>
    </w:p>
    <w:p w:rsidR="00921447" w:rsidRDefault="00921447"/>
    <w:p w:rsidR="00921447" w:rsidRDefault="00921447" w:rsidP="00921447">
      <w:r>
        <w:t xml:space="preserve">Retrospective Study on </w:t>
      </w:r>
      <w:r w:rsidRPr="00895493">
        <w:rPr>
          <w:i/>
        </w:rPr>
        <w:t>adults with type 1 diabetes on hybrid closed-loop</w:t>
      </w:r>
      <w:r>
        <w:t>, two group comparison:</w:t>
      </w:r>
    </w:p>
    <w:p w:rsidR="00921447" w:rsidRDefault="00921447" w:rsidP="00921447">
      <w:pPr>
        <w:pStyle w:val="ListParagraph"/>
        <w:numPr>
          <w:ilvl w:val="0"/>
          <w:numId w:val="2"/>
        </w:numPr>
      </w:pPr>
      <w:r>
        <w:t>Gastroparesis</w:t>
      </w:r>
      <w:r w:rsidR="00895493">
        <w:t xml:space="preserve"> (problem with stomach not emptying food)</w:t>
      </w:r>
    </w:p>
    <w:p w:rsidR="00921447" w:rsidRDefault="00921447" w:rsidP="00921447">
      <w:pPr>
        <w:pStyle w:val="ListParagraph"/>
        <w:numPr>
          <w:ilvl w:val="0"/>
          <w:numId w:val="2"/>
        </w:numPr>
      </w:pPr>
      <w:r>
        <w:t>No gastroparesis</w:t>
      </w:r>
    </w:p>
    <w:p w:rsidR="001238C7" w:rsidRDefault="001238C7" w:rsidP="001238C7">
      <w:pPr>
        <w:pStyle w:val="ListParagraph"/>
        <w:numPr>
          <w:ilvl w:val="1"/>
          <w:numId w:val="2"/>
        </w:numPr>
      </w:pPr>
      <w:r>
        <w:t>Age, sex, an diabetes duration matched</w:t>
      </w:r>
    </w:p>
    <w:p w:rsidR="00921447" w:rsidRDefault="00921447" w:rsidP="00921447">
      <w:pPr>
        <w:spacing w:after="0" w:line="276" w:lineRule="auto"/>
      </w:pPr>
      <w:r>
        <w:t xml:space="preserve">Hypotheses: </w:t>
      </w:r>
    </w:p>
    <w:p w:rsidR="00921447" w:rsidRDefault="00921447" w:rsidP="00921447">
      <w:pPr>
        <w:spacing w:after="0" w:line="276" w:lineRule="auto"/>
      </w:pPr>
    </w:p>
    <w:p w:rsidR="00921447" w:rsidRDefault="00921447" w:rsidP="00921447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Glycemic control will be better in adults with type 1 diabetes and gastroparesis on hybrid closed-loop with a known diagnosis of gastroparesis. </w:t>
      </w:r>
    </w:p>
    <w:p w:rsidR="00921447" w:rsidRDefault="00921447" w:rsidP="00921447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Hypoglycemic (below 70) and hyperglycemic (above 180) events will be reduced in adults with type 1 diabetes and gastroparesis on hybrid closed-loop. </w:t>
      </w:r>
    </w:p>
    <w:p w:rsidR="001238C7" w:rsidRDefault="001238C7" w:rsidP="00921447">
      <w:r>
        <w:t>Variables:</w:t>
      </w:r>
    </w:p>
    <w:p w:rsidR="001238C7" w:rsidRDefault="001238C7" w:rsidP="001238C7">
      <w:pPr>
        <w:pStyle w:val="ListParagraph"/>
        <w:numPr>
          <w:ilvl w:val="0"/>
          <w:numId w:val="5"/>
        </w:numPr>
      </w:pPr>
      <w:r>
        <w:t xml:space="preserve">Demographics, diabetes history, medications, complications, pre-meal and post-meal glycemic control, serum glycosylated hemoglobin, total insulin dose, episodes of DKA, </w:t>
      </w:r>
      <w:r w:rsidR="0022109D">
        <w:t>hypoglycemia</w:t>
      </w:r>
      <w:r>
        <w:t>, change in carb ratio</w:t>
      </w:r>
    </w:p>
    <w:p w:rsidR="001238C7" w:rsidRDefault="001238C7" w:rsidP="001238C7">
      <w:pPr>
        <w:pStyle w:val="ListParagraph"/>
        <w:numPr>
          <w:ilvl w:val="0"/>
          <w:numId w:val="5"/>
        </w:numPr>
      </w:pPr>
      <w:r>
        <w:t xml:space="preserve">Outcomes: A1c, CGM </w:t>
      </w:r>
      <w:r w:rsidR="0022109D">
        <w:t xml:space="preserve">metrics (24-hour mean glucose; day time 6 AM to 9:55 PM and night time 10 PM to 5:55 AM, and </w:t>
      </w:r>
      <w:r w:rsidR="0022109D" w:rsidRPr="009B46B3">
        <w:t>glycemic variability-</w:t>
      </w:r>
      <w:r w:rsidR="0030425F" w:rsidRPr="009B46B3">
        <w:t>CV, % time spent in hypo (below 70), normal (70-180) and hyper (above 180)</w:t>
      </w:r>
      <w:r w:rsidR="0022109D">
        <w:t xml:space="preserve">) </w:t>
      </w:r>
    </w:p>
    <w:p w:rsidR="00724011" w:rsidRDefault="00724011" w:rsidP="009B46B3">
      <w:pPr>
        <w:pStyle w:val="ListParagraph"/>
        <w:numPr>
          <w:ilvl w:val="1"/>
          <w:numId w:val="5"/>
        </w:numPr>
      </w:pPr>
      <w:r>
        <w:t>A1c: baseline vs 6 months (change)</w:t>
      </w:r>
    </w:p>
    <w:p w:rsidR="00724011" w:rsidRDefault="00724011" w:rsidP="009B46B3">
      <w:pPr>
        <w:pStyle w:val="ListParagraph"/>
        <w:numPr>
          <w:ilvl w:val="1"/>
          <w:numId w:val="5"/>
        </w:numPr>
      </w:pPr>
      <w:r>
        <w:t>CGM: 3 time points</w:t>
      </w:r>
    </w:p>
    <w:p w:rsidR="00724011" w:rsidRDefault="00724011" w:rsidP="009B46B3">
      <w:pPr>
        <w:pStyle w:val="ListParagraph"/>
        <w:numPr>
          <w:ilvl w:val="2"/>
          <w:numId w:val="5"/>
        </w:numPr>
      </w:pPr>
      <w:r>
        <w:t>-3 to 0 months</w:t>
      </w:r>
    </w:p>
    <w:p w:rsidR="00724011" w:rsidRDefault="00724011" w:rsidP="009B46B3">
      <w:pPr>
        <w:pStyle w:val="ListParagraph"/>
        <w:numPr>
          <w:ilvl w:val="2"/>
          <w:numId w:val="5"/>
        </w:numPr>
      </w:pPr>
      <w:r>
        <w:t>0 to 3 months</w:t>
      </w:r>
    </w:p>
    <w:p w:rsidR="00724011" w:rsidRDefault="00724011" w:rsidP="009B46B3">
      <w:pPr>
        <w:pStyle w:val="ListParagraph"/>
        <w:numPr>
          <w:ilvl w:val="2"/>
          <w:numId w:val="5"/>
        </w:numPr>
      </w:pPr>
      <w:r>
        <w:t>3 to 6 months</w:t>
      </w:r>
    </w:p>
    <w:p w:rsidR="00724011" w:rsidRDefault="00724011" w:rsidP="009B46B3">
      <w:pPr>
        <w:pStyle w:val="ListParagraph"/>
        <w:numPr>
          <w:ilvl w:val="2"/>
          <w:numId w:val="5"/>
        </w:numPr>
      </w:pPr>
      <w:r>
        <w:t>Low and hyperglycemia (normalized by how many days I was worn)</w:t>
      </w:r>
    </w:p>
    <w:p w:rsidR="001238C7" w:rsidRDefault="001238C7" w:rsidP="001238C7">
      <w:r>
        <w:t>Data Analysis Plan:</w:t>
      </w:r>
    </w:p>
    <w:p w:rsidR="00724011" w:rsidRDefault="00724011" w:rsidP="001238C7">
      <w:pPr>
        <w:pStyle w:val="ListParagraph"/>
        <w:numPr>
          <w:ilvl w:val="0"/>
          <w:numId w:val="6"/>
        </w:numPr>
      </w:pPr>
      <w:r>
        <w:t>Give Nicole a template for cleaning data</w:t>
      </w:r>
    </w:p>
    <w:p w:rsidR="001238C7" w:rsidRDefault="001238C7" w:rsidP="001238C7">
      <w:pPr>
        <w:pStyle w:val="ListParagraph"/>
        <w:numPr>
          <w:ilvl w:val="0"/>
          <w:numId w:val="6"/>
        </w:numPr>
      </w:pPr>
      <w:r>
        <w:t>Table 1: Case/Control (gastro/no gastro) columns, rows for:</w:t>
      </w:r>
    </w:p>
    <w:p w:rsidR="001238C7" w:rsidRDefault="0022109D" w:rsidP="001238C7">
      <w:pPr>
        <w:pStyle w:val="ListParagraph"/>
        <w:numPr>
          <w:ilvl w:val="1"/>
          <w:numId w:val="6"/>
        </w:numPr>
      </w:pPr>
      <w:r>
        <w:t xml:space="preserve">Baseline characteristics: age, sex, diabetes duration, duration of gastroparesis, </w:t>
      </w:r>
      <w:r w:rsidRPr="00254767">
        <w:t>mean GCI score,</w:t>
      </w:r>
      <w:r>
        <w:t xml:space="preserve"> A1c, BMI or weight, </w:t>
      </w:r>
      <w:proofErr w:type="spellStart"/>
      <w:r>
        <w:t>avg</w:t>
      </w:r>
      <w:proofErr w:type="spellEnd"/>
      <w:r>
        <w:t xml:space="preserve"> daily basal (units/Kg), </w:t>
      </w:r>
      <w:proofErr w:type="spellStart"/>
      <w:r>
        <w:t>avg</w:t>
      </w:r>
      <w:proofErr w:type="spellEnd"/>
      <w:r>
        <w:t xml:space="preserve"> daily bolus (units/kg), </w:t>
      </w:r>
      <w:proofErr w:type="spellStart"/>
      <w:r w:rsidR="00026081">
        <w:t>avg</w:t>
      </w:r>
      <w:proofErr w:type="spellEnd"/>
      <w:r w:rsidR="00026081">
        <w:t xml:space="preserve"> act</w:t>
      </w:r>
      <w:r w:rsidR="009B46B3">
        <w:t>ive insulin time (BE SURE THEY ARE BASELINE, NOT MEAN OVER TIME)</w:t>
      </w:r>
    </w:p>
    <w:p w:rsidR="0022109D" w:rsidRDefault="0022109D" w:rsidP="001238C7">
      <w:pPr>
        <w:pStyle w:val="ListParagraph"/>
        <w:numPr>
          <w:ilvl w:val="1"/>
          <w:numId w:val="6"/>
        </w:numPr>
      </w:pPr>
      <w:r>
        <w:t>Treatment, current symptoms</w:t>
      </w:r>
      <w:r w:rsidR="00026081">
        <w:t>, history of severe hypoglycemia or DKA</w:t>
      </w:r>
      <w:r>
        <w:t xml:space="preserve"> to be described in the text</w:t>
      </w:r>
      <w:r w:rsidR="00026081">
        <w:t xml:space="preserve"> </w:t>
      </w:r>
    </w:p>
    <w:p w:rsidR="001238C7" w:rsidRDefault="001238C7" w:rsidP="001238C7">
      <w:pPr>
        <w:pStyle w:val="ListParagraph"/>
        <w:numPr>
          <w:ilvl w:val="1"/>
          <w:numId w:val="6"/>
        </w:numPr>
      </w:pPr>
      <w:r>
        <w:t>Are any repeated measures? (</w:t>
      </w:r>
      <w:proofErr w:type="gramStart"/>
      <w:r>
        <w:t>A1c</w:t>
      </w:r>
      <w:proofErr w:type="gramEnd"/>
      <w:r>
        <w:t>, CGM, etc.)</w:t>
      </w:r>
      <w:r w:rsidR="00026081">
        <w:t xml:space="preserve">- CGM data are continuous- </w:t>
      </w:r>
      <w:proofErr w:type="gramStart"/>
      <w:r w:rsidR="00026081">
        <w:t>A1c</w:t>
      </w:r>
      <w:proofErr w:type="gramEnd"/>
      <w:r w:rsidR="00026081">
        <w:t xml:space="preserve"> i believe, is collected only at two time-points- at baseline and 6 months.</w:t>
      </w:r>
    </w:p>
    <w:p w:rsidR="001238C7" w:rsidRDefault="001238C7" w:rsidP="001238C7">
      <w:pPr>
        <w:pStyle w:val="ListParagraph"/>
        <w:numPr>
          <w:ilvl w:val="1"/>
          <w:numId w:val="6"/>
        </w:numPr>
      </w:pPr>
      <w:r>
        <w:lastRenderedPageBreak/>
        <w:t>T-test/Chi-square/Fisher’s exact test for each row</w:t>
      </w:r>
    </w:p>
    <w:p w:rsidR="001238C7" w:rsidRDefault="004D0239" w:rsidP="001238C7">
      <w:pPr>
        <w:pStyle w:val="ListParagraph"/>
        <w:numPr>
          <w:ilvl w:val="0"/>
          <w:numId w:val="6"/>
        </w:numPr>
      </w:pPr>
      <w:r>
        <w:t>Models</w:t>
      </w:r>
      <w:r w:rsidR="001238C7">
        <w:t>:</w:t>
      </w:r>
    </w:p>
    <w:p w:rsidR="001238C7" w:rsidRDefault="00026081" w:rsidP="001238C7">
      <w:pPr>
        <w:pStyle w:val="ListParagraph"/>
        <w:numPr>
          <w:ilvl w:val="1"/>
          <w:numId w:val="6"/>
        </w:numPr>
      </w:pPr>
      <w:r>
        <w:t xml:space="preserve">Primary outcomes- </w:t>
      </w:r>
      <w:r w:rsidR="001238C7">
        <w:t>A1c</w:t>
      </w:r>
    </w:p>
    <w:p w:rsidR="001238C7" w:rsidRDefault="00026081" w:rsidP="001238C7">
      <w:pPr>
        <w:pStyle w:val="ListParagraph"/>
        <w:numPr>
          <w:ilvl w:val="2"/>
          <w:numId w:val="6"/>
        </w:numPr>
      </w:pPr>
      <w:r>
        <w:t xml:space="preserve">Change in A1c (6months-baseline) between the groups adjusted for ?age </w:t>
      </w:r>
    </w:p>
    <w:p w:rsidR="00026081" w:rsidRDefault="00026081" w:rsidP="001238C7">
      <w:pPr>
        <w:pStyle w:val="ListParagraph"/>
        <w:numPr>
          <w:ilvl w:val="1"/>
          <w:numId w:val="6"/>
        </w:numPr>
      </w:pPr>
      <w:r>
        <w:t>Secondary o</w:t>
      </w:r>
      <w:r w:rsidR="001238C7">
        <w:t xml:space="preserve">utcome: </w:t>
      </w:r>
    </w:p>
    <w:p w:rsidR="003F66D6" w:rsidRDefault="001238C7" w:rsidP="009B46B3">
      <w:pPr>
        <w:pStyle w:val="ListParagraph"/>
        <w:numPr>
          <w:ilvl w:val="0"/>
          <w:numId w:val="8"/>
        </w:numPr>
      </w:pPr>
      <w:r>
        <w:t>CGM</w:t>
      </w:r>
      <w:r w:rsidR="00026081">
        <w:t xml:space="preserve"> metrics (as described above)- change in CGM metrics ( 6 months- baseline) by groups</w:t>
      </w:r>
    </w:p>
    <w:p w:rsidR="003F66D6" w:rsidRDefault="003F66D6" w:rsidP="009B46B3">
      <w:pPr>
        <w:pStyle w:val="ListParagraph"/>
        <w:numPr>
          <w:ilvl w:val="1"/>
          <w:numId w:val="8"/>
        </w:numPr>
      </w:pPr>
      <w:r>
        <w:t xml:space="preserve">-3 to 0 </w:t>
      </w:r>
      <w:r w:rsidR="00724011">
        <w:t>months vs.</w:t>
      </w:r>
    </w:p>
    <w:p w:rsidR="003F66D6" w:rsidRDefault="003F66D6" w:rsidP="009B46B3">
      <w:pPr>
        <w:pStyle w:val="ListParagraph"/>
        <w:numPr>
          <w:ilvl w:val="1"/>
          <w:numId w:val="8"/>
        </w:numPr>
      </w:pPr>
      <w:r>
        <w:t>0- 3</w:t>
      </w:r>
      <w:r w:rsidR="00724011">
        <w:t xml:space="preserve"> months vs.</w:t>
      </w:r>
    </w:p>
    <w:p w:rsidR="001238C7" w:rsidRDefault="003F66D6" w:rsidP="009B46B3">
      <w:pPr>
        <w:pStyle w:val="ListParagraph"/>
        <w:numPr>
          <w:ilvl w:val="1"/>
          <w:numId w:val="8"/>
        </w:numPr>
      </w:pPr>
      <w:r>
        <w:t>3-6</w:t>
      </w:r>
      <w:r w:rsidR="00724011">
        <w:t xml:space="preserve"> months</w:t>
      </w:r>
    </w:p>
    <w:p w:rsidR="00026081" w:rsidRDefault="00026081" w:rsidP="009B46B3">
      <w:pPr>
        <w:pStyle w:val="ListParagraph"/>
        <w:numPr>
          <w:ilvl w:val="0"/>
          <w:numId w:val="8"/>
        </w:numPr>
      </w:pPr>
      <w:r>
        <w:t xml:space="preserve">Change in Insulin: Carb ratio ( baseline to 6 months) between the groups- this is mainly descriptive </w:t>
      </w:r>
    </w:p>
    <w:p w:rsidR="00026081" w:rsidRDefault="00026081" w:rsidP="009B46B3">
      <w:pPr>
        <w:pStyle w:val="ListParagraph"/>
        <w:numPr>
          <w:ilvl w:val="0"/>
          <w:numId w:val="8"/>
        </w:numPr>
      </w:pPr>
      <w:r>
        <w:t xml:space="preserve">Change in active insulin time, sensitivity (baseline to 6 months) by groups- again descriptive.  </w:t>
      </w:r>
    </w:p>
    <w:p w:rsidR="0030425F" w:rsidRPr="0079045F" w:rsidRDefault="0030425F" w:rsidP="009B46B3">
      <w:pPr>
        <w:pStyle w:val="ListParagraph"/>
        <w:numPr>
          <w:ilvl w:val="0"/>
          <w:numId w:val="8"/>
        </w:numPr>
      </w:pPr>
      <w:r w:rsidRPr="0079045F">
        <w:t>Change in basal</w:t>
      </w:r>
    </w:p>
    <w:p w:rsidR="0030425F" w:rsidRPr="0079045F" w:rsidRDefault="0030425F" w:rsidP="009B46B3">
      <w:pPr>
        <w:pStyle w:val="ListParagraph"/>
        <w:numPr>
          <w:ilvl w:val="0"/>
          <w:numId w:val="8"/>
        </w:numPr>
      </w:pPr>
      <w:r w:rsidRPr="0079045F">
        <w:t>Change in bolus</w:t>
      </w:r>
    </w:p>
    <w:p w:rsidR="0030425F" w:rsidRPr="0079045F" w:rsidRDefault="0030425F" w:rsidP="009B46B3">
      <w:pPr>
        <w:pStyle w:val="ListParagraph"/>
        <w:numPr>
          <w:ilvl w:val="0"/>
          <w:numId w:val="8"/>
        </w:numPr>
      </w:pPr>
      <w:r w:rsidRPr="0079045F">
        <w:t xml:space="preserve">Change in weight </w:t>
      </w:r>
    </w:p>
    <w:p w:rsidR="00026081" w:rsidRDefault="00026081" w:rsidP="009B46B3">
      <w:pPr>
        <w:pStyle w:val="ListParagraph"/>
        <w:ind w:left="2880"/>
      </w:pPr>
    </w:p>
    <w:p w:rsidR="00607D3A" w:rsidRDefault="004D0239" w:rsidP="001238C7">
      <w:pPr>
        <w:pStyle w:val="ListParagraph"/>
        <w:numPr>
          <w:ilvl w:val="0"/>
          <w:numId w:val="6"/>
        </w:numPr>
      </w:pPr>
      <w:r>
        <w:t>Plots:</w:t>
      </w:r>
    </w:p>
    <w:p w:rsidR="009B46B3" w:rsidRDefault="009B46B3" w:rsidP="009B46B3">
      <w:pPr>
        <w:pStyle w:val="ListParagraph"/>
        <w:numPr>
          <w:ilvl w:val="1"/>
          <w:numId w:val="6"/>
        </w:numPr>
      </w:pPr>
      <w:r>
        <w:t>Figure 1: A1C</w:t>
      </w:r>
    </w:p>
    <w:p w:rsidR="009B46B3" w:rsidRDefault="009B46B3" w:rsidP="009B46B3">
      <w:pPr>
        <w:pStyle w:val="ListParagraph"/>
        <w:numPr>
          <w:ilvl w:val="2"/>
          <w:numId w:val="6"/>
        </w:numPr>
      </w:pPr>
      <w:r>
        <w:t>Make this into a boxplot</w:t>
      </w:r>
    </w:p>
    <w:p w:rsidR="009B46B3" w:rsidRDefault="009B46B3" w:rsidP="009B46B3">
      <w:pPr>
        <w:pStyle w:val="ListParagraph"/>
        <w:numPr>
          <w:ilvl w:val="2"/>
          <w:numId w:val="6"/>
        </w:numPr>
      </w:pPr>
      <w:r>
        <w:t xml:space="preserve">Viral to check if there is a third </w:t>
      </w:r>
      <w:proofErr w:type="spellStart"/>
      <w:r>
        <w:t>timepoint</w:t>
      </w:r>
      <w:proofErr w:type="spellEnd"/>
    </w:p>
    <w:p w:rsidR="009B46B3" w:rsidRDefault="009B46B3" w:rsidP="009B46B3">
      <w:pPr>
        <w:pStyle w:val="ListParagraph"/>
        <w:numPr>
          <w:ilvl w:val="1"/>
          <w:numId w:val="6"/>
        </w:numPr>
      </w:pPr>
      <w:r>
        <w:t>Figure 2: CGM</w:t>
      </w:r>
    </w:p>
    <w:p w:rsidR="009B46B3" w:rsidRDefault="009B46B3" w:rsidP="009B46B3">
      <w:pPr>
        <w:pStyle w:val="ListParagraph"/>
        <w:numPr>
          <w:ilvl w:val="2"/>
          <w:numId w:val="6"/>
        </w:numPr>
      </w:pPr>
      <w:r>
        <w:t>3 panel boxplot:</w:t>
      </w:r>
    </w:p>
    <w:p w:rsidR="00607D3A" w:rsidRDefault="00607D3A" w:rsidP="009B46B3">
      <w:pPr>
        <w:pStyle w:val="ListParagraph"/>
        <w:numPr>
          <w:ilvl w:val="3"/>
          <w:numId w:val="6"/>
        </w:numPr>
      </w:pPr>
      <w:r>
        <w:t>24 hour mean glucose</w:t>
      </w:r>
    </w:p>
    <w:p w:rsidR="00607D3A" w:rsidRDefault="00607D3A" w:rsidP="009B46B3">
      <w:pPr>
        <w:pStyle w:val="ListParagraph"/>
        <w:numPr>
          <w:ilvl w:val="3"/>
          <w:numId w:val="6"/>
        </w:numPr>
      </w:pPr>
      <w:r>
        <w:t>Daytime mean glucose</w:t>
      </w:r>
    </w:p>
    <w:p w:rsidR="0079045F" w:rsidRDefault="00607D3A" w:rsidP="009B46B3">
      <w:pPr>
        <w:pStyle w:val="ListParagraph"/>
        <w:numPr>
          <w:ilvl w:val="3"/>
          <w:numId w:val="6"/>
        </w:numPr>
      </w:pPr>
      <w:r>
        <w:t>Nighttime mean glucose</w:t>
      </w:r>
    </w:p>
    <w:p w:rsidR="009B46B3" w:rsidRDefault="009B46B3" w:rsidP="009B46B3">
      <w:pPr>
        <w:pStyle w:val="ListParagraph"/>
        <w:numPr>
          <w:ilvl w:val="2"/>
          <w:numId w:val="6"/>
        </w:numPr>
      </w:pPr>
      <w:r>
        <w:t>1 supplementary materials boxplot:</w:t>
      </w:r>
    </w:p>
    <w:p w:rsidR="009B46B3" w:rsidRDefault="009B46B3" w:rsidP="009B46B3">
      <w:pPr>
        <w:pStyle w:val="ListParagraph"/>
        <w:numPr>
          <w:ilvl w:val="3"/>
          <w:numId w:val="6"/>
        </w:numPr>
      </w:pPr>
      <w:r>
        <w:t>CV of glucose</w:t>
      </w:r>
    </w:p>
    <w:p w:rsidR="009B46B3" w:rsidRDefault="009B46B3" w:rsidP="009B46B3">
      <w:pPr>
        <w:pStyle w:val="ListParagraph"/>
        <w:numPr>
          <w:ilvl w:val="2"/>
          <w:numId w:val="6"/>
        </w:numPr>
      </w:pPr>
      <w:r>
        <w:t>Still split by gastro/control at pre, post-1 and post-2</w:t>
      </w:r>
    </w:p>
    <w:p w:rsidR="001238C7" w:rsidRDefault="009B46B3" w:rsidP="009B46B3">
      <w:pPr>
        <w:pStyle w:val="ListParagraph"/>
        <w:numPr>
          <w:ilvl w:val="1"/>
          <w:numId w:val="6"/>
        </w:numPr>
      </w:pPr>
      <w:r>
        <w:t>Figure 3: % time in hypo/hyper</w:t>
      </w:r>
    </w:p>
    <w:p w:rsidR="009B46B3" w:rsidRDefault="009B46B3" w:rsidP="009B46B3">
      <w:pPr>
        <w:pStyle w:val="ListParagraph"/>
        <w:numPr>
          <w:ilvl w:val="2"/>
          <w:numId w:val="6"/>
        </w:numPr>
      </w:pPr>
      <w:r>
        <w:t>Boxplot for:</w:t>
      </w:r>
    </w:p>
    <w:p w:rsidR="009B46B3" w:rsidRDefault="009B46B3" w:rsidP="009B46B3">
      <w:pPr>
        <w:pStyle w:val="ListParagraph"/>
        <w:numPr>
          <w:ilvl w:val="3"/>
          <w:numId w:val="6"/>
        </w:numPr>
      </w:pPr>
      <w:r>
        <w:t>Hypo (by group and period)</w:t>
      </w:r>
    </w:p>
    <w:p w:rsidR="009B46B3" w:rsidRDefault="009B46B3" w:rsidP="009B46B3">
      <w:pPr>
        <w:pStyle w:val="ListParagraph"/>
        <w:numPr>
          <w:ilvl w:val="3"/>
          <w:numId w:val="6"/>
        </w:numPr>
      </w:pPr>
      <w:r>
        <w:t>Hyper (by group and period)</w:t>
      </w:r>
    </w:p>
    <w:p w:rsidR="009B46B3" w:rsidRPr="0079045F" w:rsidRDefault="009B46B3" w:rsidP="009B46B3">
      <w:pPr>
        <w:pStyle w:val="ListParagraph"/>
        <w:numPr>
          <w:ilvl w:val="2"/>
          <w:numId w:val="6"/>
        </w:numPr>
      </w:pPr>
      <w:r>
        <w:t xml:space="preserve">Need to experiment with this – </w:t>
      </w:r>
      <w:proofErr w:type="gramStart"/>
      <w:r>
        <w:t>2 panel</w:t>
      </w:r>
      <w:proofErr w:type="gramEnd"/>
      <w:r>
        <w:t xml:space="preserve"> plot? (we don’t need to plot “normal”)</w:t>
      </w:r>
      <w:bookmarkStart w:id="0" w:name="_GoBack"/>
      <w:bookmarkEnd w:id="0"/>
    </w:p>
    <w:sectPr w:rsidR="009B46B3" w:rsidRPr="0079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027"/>
    <w:multiLevelType w:val="hybridMultilevel"/>
    <w:tmpl w:val="536CE43E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AF5800"/>
    <w:multiLevelType w:val="hybridMultilevel"/>
    <w:tmpl w:val="7548C82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36B5100"/>
    <w:multiLevelType w:val="hybridMultilevel"/>
    <w:tmpl w:val="2DE86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B1324"/>
    <w:multiLevelType w:val="hybridMultilevel"/>
    <w:tmpl w:val="397A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5AA5"/>
    <w:multiLevelType w:val="hybridMultilevel"/>
    <w:tmpl w:val="08FC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451C6"/>
    <w:multiLevelType w:val="hybridMultilevel"/>
    <w:tmpl w:val="45D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E25F5"/>
    <w:multiLevelType w:val="hybridMultilevel"/>
    <w:tmpl w:val="3CD2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3FCD"/>
    <w:multiLevelType w:val="hybridMultilevel"/>
    <w:tmpl w:val="F4DC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C2"/>
    <w:rsid w:val="00026081"/>
    <w:rsid w:val="000A78BA"/>
    <w:rsid w:val="001238C7"/>
    <w:rsid w:val="0022109D"/>
    <w:rsid w:val="00254767"/>
    <w:rsid w:val="0030425F"/>
    <w:rsid w:val="003F66D6"/>
    <w:rsid w:val="00453896"/>
    <w:rsid w:val="00466718"/>
    <w:rsid w:val="004D0239"/>
    <w:rsid w:val="00607D3A"/>
    <w:rsid w:val="00682710"/>
    <w:rsid w:val="00724011"/>
    <w:rsid w:val="0079045F"/>
    <w:rsid w:val="007934FE"/>
    <w:rsid w:val="00861DB6"/>
    <w:rsid w:val="00895493"/>
    <w:rsid w:val="00921447"/>
    <w:rsid w:val="00927AC2"/>
    <w:rsid w:val="00976627"/>
    <w:rsid w:val="009B46B3"/>
    <w:rsid w:val="00C61D8D"/>
    <w:rsid w:val="00E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29E6"/>
  <w15:chartTrackingRefBased/>
  <w15:docId w15:val="{6247F4D7-7DF1-4CF6-B1D5-7B18732D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Kristen</dc:creator>
  <cp:keywords/>
  <dc:description/>
  <cp:lastModifiedBy>Campbell, Kristen</cp:lastModifiedBy>
  <cp:revision>3</cp:revision>
  <dcterms:created xsi:type="dcterms:W3CDTF">2019-03-25T22:30:00Z</dcterms:created>
  <dcterms:modified xsi:type="dcterms:W3CDTF">2019-03-25T22:33:00Z</dcterms:modified>
</cp:coreProperties>
</file>