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Michael Chillemi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Chapter 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Reviewing Basics: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Measure of central tenancy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Mean- </w:t>
      </w:r>
      <w:r>
        <w:rPr>
          <w:b w:val="false"/>
          <w:bCs w:val="false"/>
          <w:sz w:val="24"/>
          <w:szCs w:val="24"/>
        </w:rPr>
        <w:t>Measures of where generally the middle of the data is. Sometimes called the “expected value” 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Median-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Mode(exactly one mode) || no mode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these once you have the average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Range-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Domain-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Variance - </w:t>
      </w:r>
      <w:r>
        <w:rPr>
          <w:sz w:val="24"/>
          <w:szCs w:val="24"/>
        </w:rPr>
        <w:t>how far away a value might be from the mean.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Standard deviation- </w:t>
      </w:r>
      <w:r>
        <w:rPr>
          <w:b w:val="false"/>
          <w:bCs w:val="false"/>
          <w:sz w:val="24"/>
          <w:szCs w:val="24"/>
        </w:rPr>
        <w:t>Measures how close the mean values tend to be. Lower means closer to E. Larger  means that your distribution is more spread out and unevenly spread out.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Building Relative Frequency Histogram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Open Excel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Punch in values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Highlight values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Insert pivot table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Drag average wind speeds to rows and sum values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Right click right column,(not title) value field settings, change to count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Right click left column group by 2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Pivot table- ANALYZE TAB – Pivot chart to insert graph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Right click right column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-Value field settings – show value as % grand total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-Number format, number 3 Decimal Places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-Rename Sheets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Empirical Rule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For normal distribution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µ ± σ contains 68% of the measurements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µ ± 2σ contains 95% of the measurements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µ ± 3σ contains 99.7% of the measurements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Finding Standard Deviation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-find the mean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find each values deviation from the mean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-subtract mean from each value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-square each deviation from the mean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-add up the squares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-find the variance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-divide by 1 less than the number of values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-find square root of the variance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EX:{46,69,32,60,52,41}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TRIVIA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Greek letters means population (all values).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English letters mean were doing math on sample data within a population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Basics of Probability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Probability- the chance of a particular event occurring, given a particular set of circumstances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probability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Set Theory- A set S is a collection of individual elements such as s. sES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 is an element in the set 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 may be: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finite if it contains a finite number of elements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countable if it contains a countably infinite number of elements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uncountable if it contains an uncountable infinite number of elements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Subset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 is a subset of S if it contains some, all, or none of the elements of 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some: A </w:t>
      </w:r>
      <w:r>
        <w:rPr>
          <w:b/>
          <w:bCs/>
          <w:sz w:val="24"/>
          <w:szCs w:val="24"/>
        </w:rPr>
        <w:t xml:space="preserve">c </w:t>
      </w:r>
      <w:r>
        <w:rPr>
          <w:b w:val="false"/>
          <w:bCs w:val="false"/>
          <w:sz w:val="24"/>
          <w:szCs w:val="24"/>
        </w:rPr>
        <w:t>S</w:t>
        <w:tab/>
        <w:tab/>
        <w:tab/>
        <w:t xml:space="preserve">some or all: A </w:t>
      </w:r>
      <w:r>
        <w:rPr>
          <w:b/>
          <w:bCs/>
          <w:sz w:val="24"/>
          <w:szCs w:val="24"/>
          <w:u w:val="single"/>
        </w:rPr>
        <w:t>c</w:t>
      </w:r>
      <w:r>
        <w:rPr>
          <w:b w:val="false"/>
          <w:bCs w:val="false"/>
          <w:sz w:val="24"/>
          <w:szCs w:val="24"/>
          <w:u w:val="none"/>
        </w:rPr>
        <w:t xml:space="preserve"> 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ab/>
        <w:t>That is A is a subset of S if every element of A is also an element of 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 xml:space="preserve">s </w:t>
      </w: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>Ɛ A → s E 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/>
          <w:bCs/>
          <w:sz w:val="24"/>
          <w:szCs w:val="24"/>
          <w:u w:val="none"/>
        </w:rPr>
        <w:tab/>
        <w:t>Ex: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/>
          <w:bCs/>
          <w:sz w:val="24"/>
          <w:szCs w:val="24"/>
          <w:u w:val="none"/>
        </w:rPr>
        <w:tab/>
        <w:tab/>
      </w: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>S = {0,1}; A={0}, or A={1}, or A = {0,1}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ab/>
        <w:t>S= {‘dog’, ‘cat’, ‘mouse’, ‘elephant’}; A = {‘cat’, mouse}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ab/>
        <w:t>S = [0,1]; A = (0.25,0.3)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>Special case: the empty set ø, is a subset that contains no elements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 xml:space="preserve">In probability, it is necessary to think of sets of subsets of S.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>Another Example: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ab/>
        <w:t>S = {1,2,3,4}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>Consider all the subsets of S: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ab/>
        <w:t>- One Element = {1}, {2},{3},{4}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ab/>
        <w:t>- Two Elements = {1,2}, {1,3}, {1,4}, {2,3}, {2,4}, {3,4}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ab/>
        <w:t>- Three Elements = {1,2,3}, {1,2,4}, {1,3,4},{2,3,4}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ab/>
        <w:t>- Four Elements = {1,2,3,4}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ab/>
        <w:t>- Add to this list is the empty set {zero elements}, ø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  <w:u w:val="none"/>
        </w:rPr>
        <w:tab/>
        <w:t>There is a collection of 16 subsets of 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 Operations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To manipulate sets we use 3 basic operations: we may focus on the case where two set A and B </w:t>
        <w:tab/>
        <w:t>are subsets of set 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Intersection: </w:t>
      </w:r>
      <w:r>
        <w:rPr>
          <w:b w:val="false"/>
          <w:bCs w:val="false"/>
        </w:rPr>
        <w:t xml:space="preserve">the intersection of two sets A and B is the collection of elements that are elements </w:t>
        <w:tab/>
        <w:t>of both A and B.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s E A</w:t>
      </w:r>
      <w:r>
        <w:rPr>
          <w:rFonts w:eastAsia="Liberation Serif" w:cs="Liberation Serif"/>
          <w:b w:val="false"/>
          <w:bCs w:val="false"/>
        </w:rPr>
        <w:t>∩</w:t>
      </w:r>
      <w:r>
        <w:rPr>
          <w:rFonts w:eastAsia="Noto Serif CJK SC" w:cs="Lohit Devanagari"/>
          <w:b w:val="false"/>
          <w:bCs w:val="false"/>
        </w:rPr>
        <w:t>B ← → s E A and s E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</w:rPr>
        <w:t>Intersection Trivia: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</w:rPr>
        <w:t>Union: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</w:rPr>
        <w:tab/>
        <w:t xml:space="preserve">Union: </w:t>
      </w:r>
      <w:r>
        <w:rPr>
          <w:rFonts w:eastAsia="Noto Serif CJK SC" w:cs="Lohit Devanagari"/>
          <w:b w:val="false"/>
          <w:bCs w:val="false"/>
        </w:rPr>
        <w:t xml:space="preserve">the union of two sets A and B is the set of </w:t>
      </w:r>
      <w:r>
        <w:rPr>
          <w:rFonts w:eastAsia="Noto Serif CJK SC" w:cs="Lohit Devanagari"/>
          <w:b w:val="false"/>
          <w:bCs w:val="false"/>
          <w:color w:val="C9211E"/>
        </w:rPr>
        <w:t xml:space="preserve">distinct </w:t>
      </w:r>
      <w:r>
        <w:rPr>
          <w:rFonts w:eastAsia="Noto Serif CJK SC" w:cs="Lohit Devanagari"/>
          <w:b w:val="false"/>
          <w:bCs w:val="false"/>
          <w:color w:val="000000"/>
        </w:rPr>
        <w:t>elements that are either in A, or in B, or in both A and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>**enter math eq***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</w:rPr>
        <w:t>Trivia: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000000"/>
        </w:rPr>
      </w:pPr>
      <w:r>
        <w:rPr>
          <w:rFonts w:eastAsia="Noto Serif CJK SC" w:cs="Lohit Devanagari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</w:rPr>
        <w:t>Compliment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</w:rPr>
        <w:tab/>
        <w:t xml:space="preserve">compliment: </w:t>
      </w:r>
      <w:r>
        <w:rPr>
          <w:rFonts w:eastAsia="Noto Serif CJK SC" w:cs="Lohit Devanagari"/>
          <w:b w:val="false"/>
          <w:bCs w:val="false"/>
          <w:color w:val="000000"/>
        </w:rPr>
        <w:t xml:space="preserve">the compliment of set A , a subset of S, is the collection of elements of S that are not elements of A.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>**enter math eq**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 xml:space="preserve">We have that: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 xml:space="preserve">A </w:t>
      </w:r>
      <w:r>
        <w:rPr>
          <w:rFonts w:eastAsia="Liberation Serif" w:cs="Liberation Serif"/>
          <w:b w:val="false"/>
          <w:bCs w:val="false"/>
          <w:color w:val="000000"/>
        </w:rPr>
        <w:t>∩</w:t>
      </w:r>
      <w:r>
        <w:rPr>
          <w:rFonts w:eastAsia="Noto Serif CJK SC" w:cs="Lohit Devanagari"/>
          <w:b w:val="false"/>
          <w:bCs w:val="false"/>
          <w:color w:val="000000"/>
        </w:rPr>
        <w:t xml:space="preserve"> A’ = ø and A U A’ = 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</w:rPr>
        <w:t>Trivia: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</w:rPr>
        <w:tab/>
      </w:r>
      <w:r>
        <w:rPr>
          <w:rFonts w:eastAsia="Noto Serif CJK SC" w:cs="Lohit Devanagari"/>
          <w:b w:val="false"/>
          <w:bCs w:val="false"/>
          <w:color w:val="000000"/>
        </w:rPr>
        <w:t xml:space="preserve">The notations </w:t>
      </w:r>
      <w:r>
        <w:rPr>
          <w:rFonts w:eastAsia="Liberation Serif" w:cs="Liberation Serif"/>
          <w:b w:val="false"/>
          <w:bCs w:val="false"/>
          <w:color w:val="000000"/>
        </w:rPr>
        <w:t>̅</w:t>
      </w:r>
      <w:r>
        <w:rPr>
          <w:rFonts w:eastAsia="Noto Serif CJK SC" w:cs="Lohit Devanagari"/>
          <w:b w:val="false"/>
          <w:bCs w:val="false"/>
          <w:color w:val="000000"/>
        </w:rPr>
        <w:t xml:space="preserve">A and </w:t>
      </w:r>
      <w:r>
        <w:rPr>
          <w:rFonts w:eastAsia="Liberation Serif" w:cs="Liberation Serif"/>
          <w:b w:val="false"/>
          <w:bCs w:val="false"/>
          <w:color w:val="000000"/>
        </w:rPr>
        <w:t>A^c are also used for the compliment of 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Liberation Serif" w:cs="Liberation Serif"/>
          <w:b w:val="false"/>
          <w:bCs w:val="false"/>
          <w:color w:val="000000"/>
        </w:rPr>
        <w:tab/>
        <w:t xml:space="preserve">We have for any A ͟C S that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Liberation Serif" w:cs="Liberation Serif"/>
          <w:b w:val="false"/>
          <w:bCs w:val="false"/>
          <w:color w:val="000000"/>
        </w:rPr>
        <w:tab/>
        <w:tab/>
        <w:tab/>
        <w:tab/>
        <w:tab/>
        <w:t>(A’)’ = 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000000"/>
        </w:rPr>
        <w:t>Example: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Liberation Serif" w:cs="Liberation Serif"/>
          <w:b w:val="false"/>
          <w:bCs w:val="false"/>
          <w:color w:val="000000"/>
        </w:rPr>
        <w:tab/>
        <w:t>page 23 figure 2.2, 2.3, 2.4, 2.5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Liberation Serif" w:cs="Liberation Serif"/>
          <w:b w:val="false"/>
          <w:bCs w:val="false"/>
          <w:color w:val="000000"/>
        </w:rPr>
        <w:tab/>
        <w:t>Example: (Finite Set)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Liberation Serif" w:cs="Liberation Serif"/>
          <w:b w:val="false"/>
          <w:bCs w:val="false"/>
          <w:color w:val="000000"/>
        </w:rPr>
        <w:tab/>
        <w:t>S = {1,2,3,….9,10}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Liberation Serif" w:cs="Liberation Serif"/>
          <w:b w:val="false"/>
          <w:bCs w:val="false"/>
          <w:color w:val="000000"/>
        </w:rPr>
        <w:tab/>
        <w:t xml:space="preserve">A = </w:t>
      </w:r>
      <w:r>
        <w:rPr>
          <w:rFonts w:eastAsia="Noto Serif CJK SC" w:cs="Lohit Devanagari"/>
          <w:b w:val="false"/>
          <w:bCs w:val="false"/>
          <w:color w:val="000000"/>
        </w:rPr>
        <w:t xml:space="preserve"> {2,4,6}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>B ={1,2,5,7,9}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>Then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 xml:space="preserve">A </w:t>
      </w:r>
      <w:r>
        <w:rPr>
          <w:rFonts w:eastAsia="Liberation Serif" w:cs="Liberation Serif"/>
          <w:b w:val="false"/>
          <w:bCs w:val="false"/>
          <w:color w:val="000000"/>
        </w:rPr>
        <w:t>∩</w:t>
      </w:r>
      <w:r>
        <w:rPr>
          <w:rFonts w:eastAsia="Noto Serif CJK SC" w:cs="Lohit Devanagari"/>
          <w:b w:val="false"/>
          <w:bCs w:val="false"/>
          <w:color w:val="000000"/>
        </w:rPr>
        <w:t xml:space="preserve"> B= {2}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>A U B= {1,2,4,5,6,7,9}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>A’ = {1, 3, 5, 7, 8, 9, 10}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 Morgan’s Laws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These two results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 xml:space="preserve">A’ </w:t>
      </w:r>
      <w:r>
        <w:rPr>
          <w:rFonts w:eastAsia="Liberation Serif" w:cs="Liberation Serif"/>
          <w:b w:val="false"/>
          <w:bCs w:val="false"/>
        </w:rPr>
        <w:t>∩</w:t>
      </w:r>
      <w:r>
        <w:rPr>
          <w:rFonts w:eastAsia="Noto Serif CJK SC" w:cs="Lohit Devanagari"/>
          <w:b w:val="false"/>
          <w:bCs w:val="false"/>
        </w:rPr>
        <w:t xml:space="preserve"> B’ = (A U B)’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ab/>
        <w:tab/>
        <w:tab/>
        <w:t xml:space="preserve">A’ U B’ = (A </w:t>
      </w:r>
      <w:r>
        <w:rPr>
          <w:rFonts w:eastAsia="Liberation Serif" w:cs="Liberation Serif"/>
          <w:b w:val="false"/>
          <w:bCs w:val="false"/>
        </w:rPr>
        <w:t>∩</w:t>
      </w:r>
      <w:r>
        <w:rPr>
          <w:rFonts w:eastAsia="Noto Serif CJK SC" w:cs="Lohit Devanagari"/>
          <w:b w:val="false"/>
          <w:bCs w:val="false"/>
        </w:rPr>
        <w:t xml:space="preserve"> B)’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ab/>
        <w:t>are sometime known as de Morgans Laws.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</w:rPr>
        <w:t>PRACTICE: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ab/>
        <w:t>P.25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ab/>
        <w:tab/>
        <w:t>Exercises 2.1,2.6,2.7,2.8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ab/>
        <w:tab/>
        <w:t>2.1 = male and female problem.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sz w:val="24"/>
          <w:szCs w:val="24"/>
        </w:rPr>
        <w:t>Sample Space and Events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sz w:val="24"/>
          <w:szCs w:val="24"/>
        </w:rPr>
        <w:tab/>
      </w:r>
      <w:r>
        <w:rPr>
          <w:rFonts w:eastAsia="Noto Serif CJK SC" w:cs="Lohit Devanagari"/>
          <w:b w:val="false"/>
          <w:bCs w:val="false"/>
          <w:sz w:val="24"/>
          <w:szCs w:val="24"/>
        </w:rPr>
        <w:t>we now utilize the set theory formula and notation in the probability context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ab/>
        <w:t>recall the earlier informal definition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ab/>
        <w:t xml:space="preserve">by probability , we generally mean the chance of a particular event occurring </w:t>
      </w:r>
      <w:r>
        <w:rPr>
          <w:rFonts w:eastAsia="Noto Serif CJK SC" w:cs="Lohit Devanagari"/>
          <w:b w:val="false"/>
          <w:bCs w:val="false"/>
          <w:color w:val="C9211E"/>
          <w:sz w:val="24"/>
          <w:szCs w:val="24"/>
        </w:rPr>
        <w:t xml:space="preserve">given a particular </w:t>
        <w:tab/>
        <w:t xml:space="preserve">set of circumstances. </w:t>
      </w:r>
      <w:r>
        <w:rPr>
          <w:rFonts w:eastAsia="Noto Serif CJK SC" w:cs="Lohit Devanagari"/>
          <w:b w:val="false"/>
          <w:bCs w:val="false"/>
          <w:color w:val="000000"/>
          <w:sz w:val="24"/>
          <w:szCs w:val="24"/>
        </w:rPr>
        <w:t xml:space="preserve">The probability of an event is generally expressed as a quantitative </w:t>
        <w:tab/>
        <w:t>measurement.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sz w:val="24"/>
          <w:szCs w:val="24"/>
        </w:rPr>
        <w:tab/>
        <w:t>We need to carefully define what an ‘event’ is. And what constitutes a ‘particular</w:t>
      </w:r>
      <w:r>
        <w:rPr>
          <w:rFonts w:eastAsia="Noto Serif CJK SC" w:cs="Lohit Devanagari"/>
          <w:b/>
          <w:bCs/>
          <w:color w:val="000000"/>
          <w:sz w:val="24"/>
          <w:szCs w:val="24"/>
        </w:rPr>
        <w:t xml:space="preserve"> set</w:t>
      </w:r>
      <w:r>
        <w:rPr>
          <w:rFonts w:eastAsia="Noto Serif CJK SC" w:cs="Lohit Devanagari"/>
          <w:b w:val="false"/>
          <w:bCs w:val="false"/>
          <w:color w:val="000000"/>
          <w:sz w:val="24"/>
          <w:szCs w:val="24"/>
        </w:rPr>
        <w:t xml:space="preserve"> </w:t>
        <w:tab/>
        <w:t xml:space="preserve">circumstance’.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  <w:sz w:val="24"/>
          <w:szCs w:val="24"/>
        </w:rPr>
        <w:t>What is an experiment?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we consider the general setting of an experiment: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this can interpreted as any setting in which an uncertain consequence is to arise: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could involve observing an outcome, Taking a measurement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 the possible outcomes of the experiment: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make a ‘list’ of the outcomes that can arise, and denote the corresponding set by 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 = {0,1};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 = {‘head’, ‘tails’};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 = {‘Arts’, ‘Engineering’, ‘Medicine’, ‘Science’};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 = {1,2,3,4,5,6};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 = R+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set S is termed the sample space of the experiment. The individual elements of S are termed sample points (or sample outcomes).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Events: </w:t>
      </w:r>
      <w:r>
        <w:rPr>
          <w:b w:val="false"/>
          <w:bCs w:val="false"/>
        </w:rPr>
        <w:t xml:space="preserve">an event A is a collection of sample outcomes. That is A is a subset of S.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A (C bar under ) 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for example: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 A = {0};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- A = {‘tail’} </w:t>
      </w:r>
      <w:r>
        <w:rPr>
          <w:rFonts w:eastAsia="Liberation Serif" w:cs="Liberation Serif"/>
          <w:b w:val="false"/>
          <w:bCs w:val="false"/>
        </w:rPr>
        <w:t>≡</w:t>
      </w:r>
      <w:r>
        <w:rPr>
          <w:rFonts w:eastAsia="Noto Serif CJK SC" w:cs="Lohit Devanagari"/>
          <w:b w:val="false"/>
          <w:bCs w:val="false"/>
        </w:rPr>
        <w:t>(T);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>- A = {‘cured’};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>- A = {‘Arts’, ‘Engineering’};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>- A = {1,3,5};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>- A = {2,3};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ab/>
        <w:t xml:space="preserve">The individual sample outcomes are termed simple (or elementary) events, and may be denoted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ab/>
        <w:tab/>
        <w:t>E1,E2….,EK,….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</w:rPr>
        <w:t>Terminology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ab/>
      </w:r>
      <w:r>
        <w:rPr>
          <w:rFonts w:eastAsia="Noto Serif CJK SC" w:cs="Lohit Devanagari"/>
          <w:b/>
          <w:bCs/>
        </w:rPr>
        <w:t xml:space="preserve">Terminology:  </w:t>
      </w:r>
      <w:r>
        <w:rPr>
          <w:rFonts w:eastAsia="Noto Serif CJK SC" w:cs="Lohit Devanagari"/>
          <w:b w:val="false"/>
          <w:bCs w:val="false"/>
        </w:rPr>
        <w:t xml:space="preserve">we say that event A occurs if the actual outcomes,s, is an element of A.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>For two event A and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</w:rPr>
        <w:t xml:space="preserve">- A </w:t>
      </w:r>
      <w:r>
        <w:rPr>
          <w:rFonts w:eastAsia="Liberation Serif" w:cs="Liberation Serif"/>
          <w:b w:val="false"/>
          <w:bCs w:val="false"/>
        </w:rPr>
        <w:t>∩</w:t>
      </w:r>
      <w:r>
        <w:rPr>
          <w:rFonts w:eastAsia="Noto Serif CJK SC" w:cs="Lohit Devanagari"/>
          <w:b w:val="false"/>
          <w:bCs w:val="false"/>
        </w:rPr>
        <w:t xml:space="preserve"> B occurs if and only if A occurs</w:t>
      </w:r>
      <w:r>
        <w:rPr>
          <w:rFonts w:eastAsia="Noto Serif CJK SC" w:cs="Lohit Devanagari"/>
          <w:b w:val="false"/>
          <w:bCs w:val="false"/>
          <w:color w:val="C9211E"/>
        </w:rPr>
        <w:t xml:space="preserve"> and</w:t>
      </w:r>
      <w:r>
        <w:rPr>
          <w:rFonts w:eastAsia="Noto Serif CJK SC" w:cs="Lohit Devanagari"/>
          <w:b w:val="false"/>
          <w:bCs w:val="false"/>
          <w:color w:val="000000"/>
        </w:rPr>
        <w:t xml:space="preserve"> B occurs, that is, s E A </w:t>
      </w:r>
      <w:r>
        <w:rPr>
          <w:rFonts w:eastAsia="Liberation Serif" w:cs="Liberation Serif"/>
          <w:b w:val="false"/>
          <w:bCs w:val="false"/>
          <w:color w:val="000000"/>
        </w:rPr>
        <w:t>∩</w:t>
      </w:r>
      <w:r>
        <w:rPr>
          <w:rFonts w:eastAsia="Noto Serif CJK SC" w:cs="Lohit Devanagari"/>
          <w:b w:val="false"/>
          <w:bCs w:val="false"/>
          <w:color w:val="000000"/>
        </w:rPr>
        <w:t xml:space="preserve"> B.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>- A U B occurs if A occurs</w:t>
      </w:r>
      <w:r>
        <w:rPr>
          <w:rFonts w:eastAsia="Noto Serif CJK SC" w:cs="Lohit Devanagari"/>
          <w:b w:val="false"/>
          <w:bCs w:val="false"/>
          <w:color w:val="C9211E"/>
        </w:rPr>
        <w:t xml:space="preserve"> or</w:t>
      </w:r>
      <w:r>
        <w:rPr>
          <w:rFonts w:eastAsia="Noto Serif CJK SC" w:cs="Lohit Devanagari"/>
          <w:b w:val="false"/>
          <w:bCs w:val="false"/>
          <w:color w:val="000000"/>
        </w:rPr>
        <w:t xml:space="preserve"> if B occurs,</w:t>
      </w:r>
      <w:r>
        <w:rPr>
          <w:rFonts w:eastAsia="Noto Serif CJK SC" w:cs="Lohit Devanagari"/>
          <w:b w:val="false"/>
          <w:bCs w:val="false"/>
          <w:color w:val="C9211E"/>
        </w:rPr>
        <w:t xml:space="preserve"> or</w:t>
      </w:r>
      <w:r>
        <w:rPr>
          <w:rFonts w:eastAsia="Noto Serif CJK SC" w:cs="Lohit Devanagari"/>
          <w:b w:val="false"/>
          <w:bCs w:val="false"/>
          <w:color w:val="000000"/>
        </w:rPr>
        <w:t xml:space="preserve"> if</w:t>
      </w:r>
      <w:r>
        <w:rPr>
          <w:rFonts w:eastAsia="Noto Serif CJK SC" w:cs="Lohit Devanagari"/>
          <w:b w:val="false"/>
          <w:bCs w:val="false"/>
          <w:color w:val="C9211E"/>
        </w:rPr>
        <w:t xml:space="preserve"> both</w:t>
      </w:r>
      <w:r>
        <w:rPr>
          <w:rFonts w:eastAsia="Noto Serif CJK SC" w:cs="Lohit Devanagari"/>
          <w:b w:val="false"/>
          <w:bCs w:val="false"/>
          <w:color w:val="000000"/>
        </w:rPr>
        <w:t xml:space="preserve"> A and B occur, that is, s E A U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>- if A occurs, then A’ does not occurring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</w:rPr>
        <w:t>Back to the Book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</w:rPr>
        <w:tab/>
      </w:r>
      <w:r>
        <w:rPr>
          <w:rFonts w:eastAsia="Noto Serif CJK SC" w:cs="Lohit Devanagari"/>
          <w:b w:val="false"/>
          <w:bCs w:val="false"/>
          <w:color w:val="000000"/>
        </w:rPr>
        <w:t xml:space="preserve">page 28.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>figure 2.7 we have a sample Space S, and the possible simple events of a dice roll 1-6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ab/>
        <w:t>its also discrete sample size, see Definition 2.4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 xml:space="preserve">figure 2.8 we can write the events as a subset, or as a collection of unions.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ab/>
        <w:t>We call those groups, events, instead of Simple Events, (they are subset).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</w:rPr>
        <w:t>Definition 2.6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</w:rPr>
        <w:tab/>
      </w:r>
      <w:r>
        <w:rPr>
          <w:rFonts w:eastAsia="Noto Serif CJK SC" w:cs="Lohit Devanagari"/>
          <w:b w:val="false"/>
          <w:bCs w:val="false"/>
          <w:color w:val="000000"/>
        </w:rPr>
        <w:t xml:space="preserve">Axiom 1: P(A) &gt;= 0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>- the probability of an event occurring cant be negative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>Axiom 2: P(S) =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>- the probability of an event occurring from the set is always 100%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 xml:space="preserve">Axiom 3: The probability of pairwise exclusive events, is the sum of probabilities.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>- Consider the dice example, odds of an odds number 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>- P(A) = P(E1 U E3 U E5) = 1/6 + 1/6 + 1/6 = 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 xml:space="preserve">- In English, it would be the probability of E1 </w:t>
      </w:r>
      <w:r>
        <w:rPr>
          <w:rFonts w:eastAsia="Noto Serif CJK SC" w:cs="Lohit Devanagari"/>
          <w:b w:val="false"/>
          <w:bCs w:val="false"/>
          <w:color w:val="C9211E"/>
        </w:rPr>
        <w:t xml:space="preserve">OR </w:t>
      </w:r>
      <w:r>
        <w:rPr>
          <w:rFonts w:eastAsia="Noto Serif CJK SC" w:cs="Lohit Devanagari"/>
          <w:b w:val="false"/>
          <w:bCs w:val="false"/>
          <w:color w:val="000000"/>
        </w:rPr>
        <w:t>E2 Or..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</w:rPr>
        <w:tab/>
        <w:tab/>
        <w:tab/>
        <w:t>- note the 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</w:rPr>
        <w:t xml:space="preserve">Book: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P.32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Exercise 2.10,2.11,2.14,2.18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Pick 2 problems thar have answer in the back of book. Do them. Dealers choice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Some Immediate corollaries of the axioms: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if we shuffle variables around from definitions, we can form some potentially useful formulas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P(A’) = 1 – P(A)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P(S) = P(A) + P(A’)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- 1 = P(A) + P(A’) and P(A’) = 1 – P(A)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P(</w:t>
      </w:r>
      <w:r>
        <w:rPr>
          <w:rFonts w:eastAsia="Noto Serif CJK SC" w:cs="Lohit Devanagari"/>
          <w:b w:val="false"/>
          <w:bCs w:val="false"/>
          <w:sz w:val="24"/>
          <w:szCs w:val="24"/>
        </w:rPr>
        <w:t>ø) = 0 and P(S) =1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ab/>
        <w:t xml:space="preserve">- P(A) </w:t>
      </w:r>
      <w:r>
        <w:rPr>
          <w:rFonts w:eastAsia="Liberation Serif" w:cs="Liberation Serif"/>
          <w:b w:val="false"/>
          <w:bCs w:val="false"/>
          <w:sz w:val="24"/>
          <w:szCs w:val="24"/>
        </w:rPr>
        <w:t>≤</w:t>
      </w:r>
      <w:r>
        <w:rPr>
          <w:rFonts w:eastAsia="Noto Serif CJK SC" w:cs="Lohit Devanagari"/>
          <w:b w:val="false"/>
          <w:bCs w:val="false"/>
          <w:sz w:val="24"/>
          <w:szCs w:val="24"/>
        </w:rPr>
        <w:t xml:space="preserve"> 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ab/>
        <w:t xml:space="preserve">- 1 = P(S) = P(A) + P(A’) </w:t>
      </w:r>
      <w:r>
        <w:rPr>
          <w:rFonts w:eastAsia="Liberation Serif" w:cs="Liberation Serif"/>
          <w:b w:val="false"/>
          <w:bCs w:val="false"/>
          <w:sz w:val="24"/>
          <w:szCs w:val="24"/>
        </w:rPr>
        <w:t>≥</w:t>
      </w:r>
      <w:r>
        <w:rPr>
          <w:rFonts w:eastAsia="Noto Serif CJK SC" w:cs="Lohit Devanagari"/>
          <w:b w:val="false"/>
          <w:bCs w:val="false"/>
          <w:sz w:val="24"/>
          <w:szCs w:val="24"/>
        </w:rPr>
        <w:t>P(A)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Calculating Probability of an Event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 determine how to write out common events, (when possible…)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 assign probabilities to each event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 pick out which events are interesting. We call this 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 substitute into probability equation. P(A) = 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Flip a coin 3 times. Odds of exactly two heads?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E1:</w:t>
      </w:r>
      <w:r>
        <w:rPr>
          <w:b w:val="false"/>
          <w:bCs w:val="false"/>
          <w:color w:val="C9211E"/>
        </w:rPr>
        <w:t>HHH</w:t>
      </w:r>
      <w:r>
        <w:rPr>
          <w:b w:val="false"/>
          <w:bCs w:val="false"/>
          <w:color w:val="000000"/>
        </w:rPr>
        <w:t xml:space="preserve"> E2:</w:t>
      </w:r>
      <w:r>
        <w:rPr>
          <w:b w:val="false"/>
          <w:bCs w:val="false"/>
          <w:color w:val="C9211E"/>
        </w:rPr>
        <w:t xml:space="preserve">HHT </w:t>
      </w:r>
      <w:r>
        <w:rPr>
          <w:b w:val="false"/>
          <w:bCs w:val="false"/>
          <w:color w:val="000000"/>
        </w:rPr>
        <w:t>E3:</w:t>
      </w:r>
      <w:r>
        <w:rPr>
          <w:b w:val="false"/>
          <w:bCs w:val="false"/>
          <w:color w:val="C9211E"/>
        </w:rPr>
        <w:t xml:space="preserve">HTH </w:t>
      </w:r>
      <w:r>
        <w:rPr>
          <w:b w:val="false"/>
          <w:bCs w:val="false"/>
          <w:color w:val="000000"/>
        </w:rPr>
        <w:t xml:space="preserve">E4: </w:t>
      </w:r>
      <w:r>
        <w:rPr>
          <w:b w:val="false"/>
          <w:bCs w:val="false"/>
          <w:color w:val="C9211E"/>
        </w:rPr>
        <w:t>THH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color w:val="C9211E"/>
        </w:rPr>
        <w:tab/>
      </w:r>
      <w:r>
        <w:rPr>
          <w:b w:val="false"/>
          <w:bCs w:val="false"/>
          <w:color w:val="000000"/>
        </w:rPr>
        <w:t xml:space="preserve">E5: </w:t>
      </w:r>
      <w:r>
        <w:rPr>
          <w:b w:val="false"/>
          <w:bCs w:val="false"/>
          <w:color w:val="C9211E"/>
        </w:rPr>
        <w:t>HTT</w:t>
      </w:r>
      <w:r>
        <w:rPr>
          <w:b w:val="false"/>
          <w:bCs w:val="false"/>
          <w:color w:val="000000"/>
        </w:rPr>
        <w:t xml:space="preserve"> E6: </w:t>
      </w:r>
      <w:r>
        <w:rPr>
          <w:b w:val="false"/>
          <w:bCs w:val="false"/>
          <w:color w:val="C9211E"/>
        </w:rPr>
        <w:t>THT</w:t>
      </w:r>
      <w:r>
        <w:rPr>
          <w:b w:val="false"/>
          <w:bCs w:val="false"/>
          <w:color w:val="000000"/>
        </w:rPr>
        <w:t xml:space="preserve"> E7: </w:t>
      </w:r>
      <w:r>
        <w:rPr>
          <w:b w:val="false"/>
          <w:bCs w:val="false"/>
          <w:color w:val="C9211E"/>
        </w:rPr>
        <w:t>TTH</w:t>
      </w:r>
      <w:r>
        <w:rPr>
          <w:b w:val="false"/>
          <w:bCs w:val="false"/>
          <w:color w:val="000000"/>
        </w:rPr>
        <w:t xml:space="preserve"> E8:</w:t>
      </w:r>
      <w:r>
        <w:rPr>
          <w:b w:val="false"/>
          <w:bCs w:val="false"/>
          <w:color w:val="C9211E"/>
        </w:rPr>
        <w:t>TTT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>-There are 8 possible outcomes. So the odds of 1 occurring. Is 1 out of 8. 1/8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>- only events 2, 3, 4 have 2 heads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>- P(A) = P(E2) + P(E3) + P(E4)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>- = 1/8 + 1/8 + 1/8 = 3/8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Book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>Do these P.39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ab/>
        <w:tab/>
        <w:t>2.28, 2.33, 2.34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sometimes counting the sample space isnt an option… thats when we need some beefier math </w:t>
        <w:tab/>
        <w:t>tools.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We can use permutations and combinations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Permutations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An ordered arrangement of r distinct objects is called a permutation. The number of ways of ordering n distinct objects (total) taken r at a time (how many) is denoted  , and by the multipication rule we have that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= n!/(n-r)!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Book P.43 Example 2.8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Multinomial coefficients</w:t>
      </w: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The number of ways partitioning n distinct objects into k disjoint subsets of sizes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n1,n2...nk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where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(ADD EQUATION)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(ADD EQUATION)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Example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a university department comprises 40 faculty members. Two committees of 12 faculty members, and two committees of 8 faculty members, are needed. The number of distinct committee configurations that can be formed is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(ADD EQUATION)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Example P.45 2.10 Book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Combinations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The number of combinations n objects taken r at a time is the number of subsets, each of size r, that can be formed from objects. This number is denoted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(ADD EQUATION)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where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(ADD EQUATION)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Combinatorial Probability Example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Five cards are selected without replacement from the standard deck (52 cards, no jokers). What is the probability they are all hearts?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Number of elements in S: (ADD EQUATION)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Number of elements in A: (ADD EQUATION)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P(A) = A / S = 0.0004951981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Consider p.43 Theorem 2.2 and p.46 2.4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Book p.46 Example 2.11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Book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P.48-51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2.35 – 2.43 odd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2.51,2.54,2.61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Deck of Cards 2.57,2.58,2.59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Dice 2.64, 2.65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Conditional Probability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Probability of A given B has occurred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(ADD EQUATION)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Quick formula word recap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LibreOffice/7.2.5.2$Linux_X86_64 LibreOffice_project/20$Build-2</Application>
  <AppVersion>15.0000</AppVersion>
  <Pages>6</Pages>
  <Words>1668</Words>
  <Characters>7183</Characters>
  <CharactersWithSpaces>8854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2022-01-26T00:18:38Z</dcterms:created>
  <dc:creator/>
  <dc:description/>
  <dc:language>en-US</dc:language>
  <cp:lastModifiedBy/>
  <dcterms:modified xsi:type="dcterms:W3CDTF">2022-02-04T19:26:31Z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