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b45f06"/>
          <w:sz w:val="30"/>
          <w:szCs w:val="30"/>
        </w:rPr>
      </w:pPr>
      <w:r w:rsidDel="00000000" w:rsidR="00000000" w:rsidRPr="00000000">
        <w:rPr>
          <w:b w:val="1"/>
          <w:color w:val="b45f06"/>
          <w:sz w:val="30"/>
          <w:szCs w:val="30"/>
          <w:rtl w:val="0"/>
        </w:rPr>
        <w:t xml:space="preserve">Veeva Technical Assessment - Web Test Automation</w:t>
      </w:r>
    </w:p>
    <w:p w:rsidR="00000000" w:rsidDel="00000000" w:rsidP="00000000" w:rsidRDefault="00000000" w:rsidRPr="00000000" w14:paraId="00000002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Veeva is a product-based company that caters to the Life Science domain.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Veeva provides a cloud-based content management system and a suite of applications designed specifically for the pharmaceutical and biotechnology industries.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helps pharma companies manage sales, control operations, and follow health industry regulations.</w:t>
      </w:r>
    </w:p>
    <w:p w:rsidR="00000000" w:rsidDel="00000000" w:rsidP="00000000" w:rsidRDefault="00000000" w:rsidRPr="00000000" w14:paraId="00000008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Task to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Accomplish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this assessment, you are requested to develop a Test Automation framework and automate 4 test cases ( minimum 2 Test Cases) for 3 Products. And the URLs of the products are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Core Product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https://www.nba.com/warriors</w:t>
        </w:r>
      </w:hyperlink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[will be referred as CP]</w:t>
      </w:r>
    </w:p>
    <w:p w:rsidR="00000000" w:rsidDel="00000000" w:rsidP="00000000" w:rsidRDefault="00000000" w:rsidRPr="00000000" w14:paraId="0000000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Derived Product 1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https://www.nba.com/sixers/</w:t>
        </w:r>
      </w:hyperlink>
      <w:r w:rsidDel="00000000" w:rsidR="00000000" w:rsidRPr="00000000">
        <w:rPr>
          <w:b w:val="1"/>
          <w:color w:val="222222"/>
          <w:highlight w:val="white"/>
          <w:rtl w:val="0"/>
        </w:rPr>
        <w:t xml:space="preserve">  [will be referred as DP1]</w:t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Derived Product 2</w:t>
      </w:r>
      <w:r w:rsidDel="00000000" w:rsidR="00000000" w:rsidRPr="00000000">
        <w:rPr>
          <w:color w:val="222222"/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https://www.nba.com/bulls/</w:t>
        </w:r>
      </w:hyperlink>
      <w:r w:rsidDel="00000000" w:rsidR="00000000" w:rsidRPr="00000000">
        <w:rPr>
          <w:b w:val="1"/>
          <w:color w:val="222222"/>
          <w:highlight w:val="white"/>
          <w:rtl w:val="0"/>
        </w:rPr>
        <w:t xml:space="preserve">    [will be referred as DP2]</w:t>
      </w:r>
    </w:p>
    <w:p w:rsidR="00000000" w:rsidDel="00000000" w:rsidP="00000000" w:rsidRDefault="00000000" w:rsidRPr="00000000" w14:paraId="00000010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are looking for your ability to design and develop a Test Automation Framework from Scratch, Structure your code correctly, Identify web page elements by using right locators.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is also important to show what code you have developed can be executed and well structured report can be presented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Fake Test data can be used/created for automating test cases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Share your Solution as a Zip file OR as GitHub/GitLab/Bitbucket repository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 the Test Automation Artifacts of the assessment before Sunday Midnight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Framework Design and Development</w:t>
      </w:r>
    </w:p>
    <w:p w:rsidR="00000000" w:rsidDel="00000000" w:rsidP="00000000" w:rsidRDefault="00000000" w:rsidRPr="00000000" w14:paraId="0000001A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  <w:t xml:space="preserve">Develop Test Automation Framework which is Optimal and Robust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  <w:t xml:space="preserve">Use Technology Stacks (but not limited to): Selenium, Core Java, Cucumber with TestNG, Maven/Gradle, Logger Library(Any),Reporting Library (Any), Rest API Library (Any)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Design an Architecture diagram of your framework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highlight w:val="white"/>
        </w:rPr>
      </w:pPr>
      <w:r w:rsidDel="00000000" w:rsidR="00000000" w:rsidRPr="00000000">
        <w:rPr>
          <w:b w:val="1"/>
          <w:color w:val="1155cc"/>
          <w:rtl w:val="0"/>
        </w:rPr>
        <w:t xml:space="preserve">Design and Execution Approach : Must to Have - Mandatory Section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1155cc"/>
        </w:rPr>
      </w:pPr>
      <w:r w:rsidDel="00000000" w:rsidR="00000000" w:rsidRPr="00000000">
        <w:rPr>
          <w:rtl w:val="0"/>
        </w:rPr>
        <w:t xml:space="preserve">Maven/Gradle project with root folders as src/main and src/test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Feature Files, Step Definitions, Business Logics, Page Objects, Test Data and Reusable Utility Methods are independent but interlinked.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src/main root folder should not hold any test classes/methods and src/test should not hold any reusable component classes/methods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configuration settings and Test data should be Parameterized not hard coded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Usage of Static waits should be limited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locators should be organized in proper Page Object Model design pattern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Cucumber Runner class should be created with appropriate Cucumber Options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cases should be run </w:t>
      </w:r>
      <w:r w:rsidDel="00000000" w:rsidR="00000000" w:rsidRPr="00000000">
        <w:rPr>
          <w:rtl w:val="0"/>
        </w:rPr>
        <w:t xml:space="preserve">parallely</w:t>
      </w:r>
      <w:r w:rsidDel="00000000" w:rsidR="00000000" w:rsidRPr="00000000">
        <w:rPr>
          <w:rtl w:val="0"/>
        </w:rPr>
        <w:t xml:space="preserve"> from testng.xml file in one or multiple browsers (Chrome, Firefox etc..)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 Report should be generated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Design &amp; Execution Approach :Good to Have - Bonus Section Additional (~ 1 - 2 hours)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 the assessment is to automate 3 products, design the framework in the Multi Module Maven project with 4 modules.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1: automation-framework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2: core-product-tests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3: derived-product1-tests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4: derived-product2-tests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automation-framework module will hold all the reusable code and it will be shared to all 3 test modules.Test modules will hold their product specific codes that cannot be shared across.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Dynamic use of browser binaries(Chrome,Firefox etc..) for web driver creation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Usage of By class, if you are designing Page Object Model design pattern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are using the Page Factory design pattern,PageFactory.initElements() should be called only in one place throughout the Framework. It should not be called in each Page class constructor.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JSON/YAML file to maintain test 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Cucumber Hooks effectively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pass cucumber Tags from Runner Class, Pass cucumber tags from testng.xml file and bind the tag to Runner Class during runtime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Runner classes for each Feature file during runtime.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the test scenarios in multiple threads without using testng.xml file and by using maven commands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Test Case(s) To Automate: Minimum 2 Test Cases</w:t>
      </w:r>
    </w:p>
    <w:p w:rsidR="00000000" w:rsidDel="00000000" w:rsidP="00000000" w:rsidRDefault="00000000" w:rsidRPr="00000000" w14:paraId="0000004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Test Case 1: for CP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2160" w:hanging="36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CP </w:t>
      </w:r>
      <w:r w:rsidDel="00000000" w:rsidR="00000000" w:rsidRPr="00000000">
        <w:rPr>
          <w:rtl w:val="0"/>
        </w:rPr>
        <w:t xml:space="preserve">home page , go to &gt;&gt; Shop Menu &gt;&gt; Men’s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all Jackets ( from all paginated pages)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each Jacket Price, Title and Top Seller message to a text file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Attach the text file to the report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Test Case 2: for CP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CP </w:t>
      </w:r>
      <w:r w:rsidDel="00000000" w:rsidR="00000000" w:rsidRPr="00000000">
        <w:rPr>
          <w:rtl w:val="0"/>
        </w:rPr>
        <w:t xml:space="preserve">home page , hover on </w:t>
      </w:r>
      <w:r w:rsidDel="00000000" w:rsidR="00000000" w:rsidRPr="00000000">
        <w:rPr/>
        <w:drawing>
          <wp:inline distB="114300" distT="114300" distL="114300" distR="114300">
            <wp:extent cx="371475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menu Item &gt;&gt; click on New &amp; Features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number of Videos Feeds and count the videos feeds those are present in the page &gt;= 3d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Test Case 3: for DP1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2160" w:hanging="36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DP1 </w:t>
      </w: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t xml:space="preserve">Below Tickets Menu, count number of slides present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title of each Slide and validate with expected test data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how much duration each slide is playing and validate with the expected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Test Case 4: for DP2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2160" w:hanging="36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DP2 </w:t>
      </w: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2160" w:hanging="36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  <w:t xml:space="preserve">Scroll down to the footer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links for various categories (Team, Tickets, Shop, etc..) will be visible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Find all the hyperlinks of the Footer links into a CSV file and report if any duplicate hyperlinks are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Checklist for Assessment Submission:</w:t>
      </w:r>
    </w:p>
    <w:p w:rsidR="00000000" w:rsidDel="00000000" w:rsidP="00000000" w:rsidRDefault="00000000" w:rsidRPr="00000000" w14:paraId="0000005A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Architecture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Assessment Artifacts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with well documented instructions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the project files that are required to run the tests independently in (Windows/MacOS)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nba.com/bul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ba.com/warriors" TargetMode="External"/><Relationship Id="rId8" Type="http://schemas.openxmlformats.org/officeDocument/2006/relationships/hyperlink" Target="https://www.nba.com/six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/LWD3nOB0coBDfHqSXywqLahw==">CgMxLjA4AGokChRzdWdnZXN0LmJ4N2F2d3g5ZThtahIMSGFyaSBUYW1tYW5haiQKFHN1Z2dlc3QueDBtd3l4czYyaWRuEgxIYXJpIFRhbW1hbmFyITFoNmp3TnBlUWp5ZjRvQ1NEWVk4eDdpOTdpSUxLWUZtSg==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