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p>
      <w:pPr>
        <w:pStyle w:val="BodyText"/>
      </w:pPr>
      <w:r>
        <w:rPr>
          <w:bCs/>
          <w:b/>
        </w:rPr>
        <w:t xml:space="preserve">What’s in front of everything (IN-2).</w:t>
      </w:r>
      <w:r>
        <w:t xml:space="preserve"> </w:t>
      </w:r>
      <w:r>
        <w:t xml:space="preserve">Before the Input trim there’s a</w:t>
      </w:r>
      <w:r>
        <w:t xml:space="preserve"> </w:t>
      </w:r>
      <w:r>
        <w:t xml:space="preserve">fixed DC-blocking filter — a 18 Hz high-pass, two octaves below a low E’s</w:t>
      </w:r>
      <w:r>
        <w:t xml:space="preserve"> </w:t>
      </w:r>
      <w:r>
        <w:t xml:space="preserve">82 Hz, so it does nothing to the guitar (measured: 0.000 dB change at</w:t>
      </w:r>
      <w:r>
        <w:t xml:space="preserve"> </w:t>
      </w:r>
      <w:r>
        <w:t xml:space="preserve">82 Hz) but removes two things you don’t want. A DC offset, which many</w:t>
      </w:r>
      <w:r>
        <w:t xml:space="preserve"> </w:t>
      </w:r>
      <w:r>
        <w:t xml:space="preserve">interfaces produce, is a constant displacement of the waveform: every</w:t>
      </w:r>
      <w:r>
        <w:t xml:space="preserve"> </w:t>
      </w:r>
      <w:r>
        <w:t xml:space="preserve">gain change downstream then multiplies it and steps the output, which is</w:t>
      </w:r>
      <w:r>
        <w:t xml:space="preserve"> </w:t>
      </w:r>
      <w:r>
        <w:t xml:space="preserve">a thump with no musical cause, and the offset also eats headroom, since</w:t>
      </w:r>
      <w:r>
        <w:t xml:space="preserve"> </w:t>
      </w:r>
      <w:r>
        <w:t xml:space="preserve">offset plus peak is what hits the ceiling. And the subsonic thump of a</w:t>
      </w:r>
      <w:r>
        <w:t xml:space="preserve"> </w:t>
      </w:r>
      <w:r>
        <w:t xml:space="preserve">pick striking a string, which is felt more than heard but still uses up</w:t>
      </w:r>
      <w:r>
        <w:t xml:space="preserve"> </w:t>
      </w:r>
      <w:r>
        <w:t xml:space="preserve">level. There’s nothing to adjust; it’s always in circuit.</w:t>
      </w:r>
    </w:p>
    <w:p>
      <w:pPr>
        <w:pStyle w:val="BodyText"/>
      </w:pPr>
      <w:r>
        <w:t xml:space="preserve">The</w:t>
      </w:r>
      <w:r>
        <w:t xml:space="preserve"> </w:t>
      </w:r>
      <w:r>
        <w:rPr>
          <w:bCs/>
          <w:b/>
        </w:rPr>
        <w:t xml:space="preserve">level meter and the tuner deliberately sit in front of even this</w:t>
      </w:r>
      <w:r>
        <w:t xml:space="preserve">,</w:t>
      </w:r>
      <w:r>
        <w:t xml:space="preserve"> </w:t>
      </w:r>
      <w:r>
        <w:t xml:space="preserve">tapping the raw signal from the interface. They have to keep answering</w:t>
      </w:r>
      <w:r>
        <w:t xml:space="preserve"> </w:t>
      </w:r>
      <w:r>
        <w:t xml:space="preserve">the one question only they can —</w:t>
      </w:r>
      <w:r>
        <w:t xml:space="preserve"> </w:t>
      </w:r>
      <w:r>
        <w:t xml:space="preserve">“</w:t>
      </w:r>
      <w:r>
        <w:t xml:space="preserve">is what’s arriving from the hardware</w:t>
      </w:r>
      <w:r>
        <w:t xml:space="preserve"> </w:t>
      </w:r>
      <w:r>
        <w:t xml:space="preserve">sane?</w:t>
      </w:r>
      <w:r>
        <w:t xml:space="preserve">”</w:t>
      </w:r>
      <w:r>
        <w:t xml:space="preserve"> </w:t>
      </w:r>
      <w:r>
        <w:t xml:space="preserve">— and a converter clipping on its own DC offset would look clean</w:t>
      </w:r>
      <w:r>
        <w:t xml:space="preserve"> </w:t>
      </w:r>
      <w:r>
        <w:t xml:space="preserve">if they sat after the filter.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nine bands (50 Hz / 100 / 200 / 400 / 800 / 1.6 kHz /</w:t>
      </w:r>
      <w:r>
        <w:t xml:space="preserve"> </w:t>
      </w:r>
      <w:r>
        <w:t xml:space="preserve">3 kHz / 5 kHz / 8 kHz), ±12 dB each, distinct from the 3-band EQ card —</w:t>
      </w:r>
      <w:r>
        <w:t xml:space="preserve"> </w:t>
      </w:r>
      <w:r>
        <w:t xml:space="preserve">plus a</w:t>
      </w:r>
      <w:r>
        <w:t xml:space="preserve"> </w:t>
      </w:r>
      <w:r>
        <w:rPr>
          <w:bCs/>
          <w:b/>
        </w:rPr>
        <w:t xml:space="preserve">Low cut</w:t>
      </w:r>
      <w:r>
        <w:t xml:space="preserve"> </w:t>
      </w:r>
      <w:r>
        <w:t xml:space="preserve">and a</w:t>
      </w:r>
      <w:r>
        <w:t xml:space="preserve"> </w:t>
      </w:r>
      <w:r>
        <w:rPr>
          <w:bCs/>
          <w:b/>
        </w:rPr>
        <w:t xml:space="preserve">High cut</w:t>
      </w:r>
      <w:r>
        <w:t xml:space="preserve">, which are the part that matters</w:t>
      </w:r>
      <w:r>
        <w:t xml:space="preserve"> </w:t>
      </w:r>
      <w:r>
        <w:t xml:space="preserve">if you’re trying to imitate a speaker cabinet.</w:t>
      </w:r>
    </w:p>
    <w:p>
      <w:pPr>
        <w:numPr>
          <w:ilvl w:val="1"/>
          <w:numId w:val="1014"/>
        </w:numPr>
        <w:pStyle w:val="Compact"/>
      </w:pPr>
      <w:r>
        <w:rPr>
          <w:bCs/>
          <w:b/>
        </w:rPr>
        <w:t xml:space="preserve">Why the cuts exist.</w:t>
      </w:r>
      <w:r>
        <w:t xml:space="preserve"> </w:t>
      </w:r>
      <w:r>
        <w:t xml:space="preserve">A graphic EQ band is a</w:t>
      </w:r>
      <w:r>
        <w:t xml:space="preserve"> </w:t>
      </w:r>
      <w:r>
        <w:rPr>
          <w:iCs/>
          <w:i/>
        </w:rPr>
        <w:t xml:space="preserve">bell</w:t>
      </w:r>
      <w:r>
        <w:t xml:space="preserve">: it makes a bump</w:t>
      </w:r>
      <w:r>
        <w:t xml:space="preserve"> </w:t>
      </w:r>
      <w:r>
        <w:t xml:space="preserve">or a dip and then returns to flat. That means</w:t>
      </w:r>
      <w:r>
        <w:t xml:space="preserve"> </w:t>
      </w:r>
      <w:r>
        <w:t xml:space="preserve">“</w:t>
      </w:r>
      <w:r>
        <w:t xml:space="preserve">cut everything above</w:t>
      </w:r>
      <w:r>
        <w:t xml:space="preserve"> </w:t>
      </w:r>
      <w:r>
        <w:t xml:space="preserve">8 kHz</w:t>
      </w:r>
      <w:r>
        <w:t xml:space="preserve">”</w:t>
      </w:r>
      <w:r>
        <w:t xml:space="preserve"> </w:t>
      </w:r>
      <w:r>
        <w:t xml:space="preserve">is not something a graphic EQ can express, however many bands</w:t>
      </w:r>
      <w:r>
        <w:t xml:space="preserve"> </w:t>
      </w:r>
      <w:r>
        <w:t xml:space="preserve">it has — pull the 8 kHz band to −12 dB and 16 kHz comes straight back</w:t>
      </w:r>
      <w:r>
        <w:t xml:space="preserve"> </w:t>
      </w:r>
      <w:r>
        <w:t xml:space="preserve">up to unity behind it. A guitar speaker is defined by the opposite: a</w:t>
      </w:r>
      <w:r>
        <w:t xml:space="preserve"> </w:t>
      </w:r>
      <w:r>
        <w:t xml:space="preserve">cliff it falls off around 4–5 kHz and keeps falling. So the High cut</w:t>
      </w:r>
      <w:r>
        <w:t xml:space="preserve"> </w:t>
      </w:r>
      <w:r>
        <w:t xml:space="preserve">is three filters deep (18 dB/octave) and the Low cut two (24 dB/oct),</w:t>
      </w:r>
      <w:r>
        <w:t xml:space="preserve"> </w:t>
      </w:r>
      <w:r>
        <w:t xml:space="preserve">which is what actually sounds like a speaker rather than a blanket</w:t>
      </w:r>
      <w:r>
        <w:t xml:space="preserve"> </w:t>
      </w:r>
      <w:r>
        <w:t xml:space="preserve">over one.</w:t>
      </w:r>
    </w:p>
    <w:p>
      <w:pPr>
        <w:numPr>
          <w:ilvl w:val="1"/>
          <w:numId w:val="1014"/>
        </w:numPr>
        <w:pStyle w:val="Compact"/>
      </w:pPr>
      <w:r>
        <w:rPr>
          <w:bCs/>
          <w:b/>
        </w:rPr>
        <w:t xml:space="preserve">Guitar cab</w:t>
      </w:r>
      <w:r>
        <w:t xml:space="preserve"> </w:t>
      </w:r>
      <w:r>
        <w:t xml:space="preserve">sets the whole thing in one click: 80 Hz low cut,</w:t>
      </w:r>
      <w:r>
        <w:t xml:space="preserve"> </w:t>
      </w:r>
      <w:r>
        <w:t xml:space="preserve">4.5 kHz high cut, +3 dB at 100 Hz for the cabinet resonance, −2 dB</w:t>
      </w:r>
      <w:r>
        <w:t xml:space="preserve"> </w:t>
      </w:r>
      <w:r>
        <w:t xml:space="preserve">through 400–800 Hz to take the box out, +3 dB at 3 kHz for bite, and</w:t>
      </w:r>
      <w:r>
        <w:t xml:space="preserve"> </w:t>
      </w:r>
      <w:r>
        <w:t xml:space="preserve">trims at 5 k and 8 k. Measured, the result is −18 dB at 50 Hz relative</w:t>
      </w:r>
      <w:r>
        <w:t xml:space="preserve"> </w:t>
      </w:r>
      <w:r>
        <w:t xml:space="preserve">to the 100 Hz resonance, +6 dB of resonance, a +6 dB presence peak at</w:t>
      </w:r>
      <w:r>
        <w:t xml:space="preserve"> </w:t>
      </w:r>
      <w:r>
        <w:t xml:space="preserve">3.15 kHz, and −38 dB by 8 kHz still falling. It’s within 0.6 dB of</w:t>
      </w:r>
      <w:r>
        <w:t xml:space="preserve"> </w:t>
      </w:r>
      <w:r>
        <w:t xml:space="preserve">bypass for overall loudness, so switching it in doesn’t move your</w:t>
      </w:r>
      <w:r>
        <w:t xml:space="preserve"> </w:t>
      </w:r>
      <w:r>
        <w:t xml:space="preserve">levels.</w:t>
      </w:r>
      <w:r>
        <w:t xml:space="preserve"> </w:t>
      </w:r>
      <w:r>
        <w:rPr>
          <w:bCs/>
          <w:b/>
        </w:rPr>
        <w:t xml:space="preserve">Flat</w:t>
      </w:r>
      <w:r>
        <w:t xml:space="preserve"> </w:t>
      </w:r>
      <w:r>
        <w:t xml:space="preserve">puts everything back to no effect.</w:t>
      </w:r>
    </w:p>
    <w:p>
      <w:pPr>
        <w:numPr>
          <w:ilvl w:val="1"/>
          <w:numId w:val="1014"/>
        </w:numPr>
        <w:pStyle w:val="Compact"/>
      </w:pPr>
      <w:r>
        <w:t xml:space="preserve">This is a substitute for a cab IR, not a replacement. An IR carries</w:t>
      </w:r>
      <w:r>
        <w:t xml:space="preserve"> </w:t>
      </w:r>
      <w:r>
        <w:t xml:space="preserve">the cabinet’s resonances and time behaviour; this is nine bells and</w:t>
      </w:r>
      <w:r>
        <w:t xml:space="preserve"> </w:t>
      </w:r>
      <w:r>
        <w:t xml:space="preserve">two slopes. It gets you the shape, which is most of the way.</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5"/>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5"/>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5"/>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6"/>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6"/>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6"/>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6"/>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6"/>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6"/>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7"/>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7"/>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8"/>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8"/>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8"/>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8"/>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9"/>
        </w:numPr>
        <w:pStyle w:val="Compact"/>
      </w:pPr>
      <w:r>
        <w:rPr>
          <w:bCs/>
          <w:b/>
        </w:rPr>
        <w:t xml:space="preserve">● Record</w:t>
      </w:r>
      <w:r>
        <w:t xml:space="preserve"> </w:t>
      </w:r>
      <w:r>
        <w:t xml:space="preserve">(nothing recorded yet) → starts recording.</w:t>
      </w:r>
    </w:p>
    <w:p>
      <w:pPr>
        <w:numPr>
          <w:ilvl w:val="0"/>
          <w:numId w:val="1019"/>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9"/>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9"/>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20"/>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20"/>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1"/>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1"/>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2"/>
        </w:numPr>
        <w:pStyle w:val="Compact"/>
      </w:pPr>
      <w:r>
        <w:rPr>
          <w:bCs/>
          <w:b/>
        </w:rPr>
        <w:t xml:space="preserve">★ / ☆</w:t>
      </w:r>
      <w:r>
        <w:t xml:space="preserve"> </w:t>
      </w:r>
      <w:r>
        <w:t xml:space="preserve">— star a take to flag a keeper.</w:t>
      </w:r>
    </w:p>
    <w:p>
      <w:pPr>
        <w:numPr>
          <w:ilvl w:val="0"/>
          <w:numId w:val="1022"/>
        </w:numPr>
        <w:pStyle w:val="Compact"/>
      </w:pPr>
      <w:r>
        <w:rPr>
          <w:bCs/>
          <w:b/>
        </w:rPr>
        <w:t xml:space="preserve">Play</w:t>
      </w:r>
      <w:r>
        <w:t xml:space="preserve"> </w:t>
      </w:r>
      <w:r>
        <w:t xml:space="preserve">— loads it into a small player below the list.</w:t>
      </w:r>
    </w:p>
    <w:p>
      <w:pPr>
        <w:numPr>
          <w:ilvl w:val="0"/>
          <w:numId w:val="1022"/>
        </w:numPr>
        <w:pStyle w:val="Compact"/>
      </w:pPr>
      <w:r>
        <w:rPr>
          <w:bCs/>
          <w:b/>
        </w:rPr>
        <w:t xml:space="preserve">Rename</w:t>
      </w:r>
      <w:r>
        <w:t xml:space="preserve"> </w:t>
      </w:r>
      <w:r>
        <w:t xml:space="preserve">— rename in place.</w:t>
      </w:r>
    </w:p>
    <w:p>
      <w:pPr>
        <w:numPr>
          <w:ilvl w:val="0"/>
          <w:numId w:val="1022"/>
        </w:numPr>
        <w:pStyle w:val="Compact"/>
      </w:pPr>
      <w:r>
        <w:rPr>
          <w:bCs/>
          <w:b/>
        </w:rPr>
        <w:t xml:space="preserve">Reveal</w:t>
      </w:r>
      <w:r>
        <w:t xml:space="preserve"> </w:t>
      </w:r>
      <w:r>
        <w:t xml:space="preserve">— show it in Finder.</w:t>
      </w:r>
    </w:p>
    <w:p>
      <w:pPr>
        <w:numPr>
          <w:ilvl w:val="0"/>
          <w:numId w:val="1022"/>
        </w:numPr>
        <w:pStyle w:val="Compact"/>
      </w:pPr>
      <w:r>
        <w:rPr>
          <w:bCs/>
          <w:b/>
        </w:rPr>
        <w:t xml:space="preserve">Delete</w:t>
      </w:r>
      <w:r>
        <w:t xml:space="preserve"> </w:t>
      </w:r>
      <w:r>
        <w:t xml:space="preserve">— permanent, asks to confirm first.</w:t>
      </w:r>
    </w:p>
    <w:p>
      <w:pPr>
        <w:numPr>
          <w:ilvl w:val="0"/>
          <w:numId w:val="1022"/>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3"/>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3"/>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3"/>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4"/>
        </w:numPr>
        <w:pStyle w:val="Compact"/>
      </w:pPr>
      <w:r>
        <w:t xml:space="preserve">Date, time, and duration.</w:t>
      </w:r>
    </w:p>
    <w:p>
      <w:pPr>
        <w:numPr>
          <w:ilvl w:val="1"/>
          <w:numId w:val="1024"/>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4"/>
        </w:numPr>
        <w:pStyle w:val="Compact"/>
      </w:pPr>
      <w:r>
        <w:t xml:space="preserve">A notes field (60 characters) for anything worth remembering about</w:t>
      </w:r>
      <w:r>
        <w:t xml:space="preserve"> </w:t>
      </w:r>
      <w:r>
        <w:t xml:space="preserve">that session — what you worked on, what clicked.</w:t>
      </w:r>
    </w:p>
    <w:p>
      <w:pPr>
        <w:numPr>
          <w:ilvl w:val="1"/>
          <w:numId w:val="1024"/>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5"/>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5"/>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6"/>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6"/>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6"/>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7"/>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7"/>
        </w:numPr>
        <w:pStyle w:val="Compact"/>
      </w:pPr>
      <w:r>
        <w:t xml:space="preserve">its</w:t>
      </w:r>
      <w:r>
        <w:t xml:space="preserve"> </w:t>
      </w:r>
      <w:r>
        <w:rPr>
          <w:bCs/>
          <w:b/>
        </w:rPr>
        <w:t xml:space="preserve">time range and length in bars</w:t>
      </w:r>
      <w:r>
        <w:t xml:space="preserve">;</w:t>
      </w:r>
    </w:p>
    <w:p>
      <w:pPr>
        <w:numPr>
          <w:ilvl w:val="0"/>
          <w:numId w:val="1027"/>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7"/>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7"/>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7"/>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8"/>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8"/>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9"/>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9"/>
        </w:numPr>
        <w:pStyle w:val="Compact"/>
      </w:pPr>
      <w:r>
        <w:t xml:space="preserve">Guitar split is a panning guess, never a guaranteed lead/rhythm</w:t>
      </w:r>
      <w:r>
        <w:t xml:space="preserve"> </w:t>
      </w:r>
      <w:r>
        <w:t xml:space="preserve">separation.</w:t>
      </w:r>
    </w:p>
    <w:p>
      <w:pPr>
        <w:numPr>
          <w:ilvl w:val="0"/>
          <w:numId w:val="1029"/>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9"/>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9"/>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9"/>
        </w:numPr>
        <w:pStyle w:val="Compact"/>
      </w:pPr>
      <w:r>
        <w:t xml:space="preserve">The tone-suggestion feature is a cheap heuristic, explicitly not a</w:t>
      </w:r>
      <w:r>
        <w:t xml:space="preserve"> </w:t>
      </w:r>
      <w:r>
        <w:t xml:space="preserve">guaranteed match — always finish tone-matching by ear.</w:t>
      </w:r>
    </w:p>
    <w:p>
      <w:pPr>
        <w:numPr>
          <w:ilvl w:val="0"/>
          <w:numId w:val="1029"/>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9"/>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9"/>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9"/>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9"/>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30"/>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30"/>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30"/>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30"/>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30"/>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30"/>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30"/>
        </w:numPr>
        <w:pStyle w:val="Compact"/>
      </w:pPr>
      <w:r>
        <w:rPr>
          <w:bCs/>
          <w:b/>
        </w:rPr>
        <w:t xml:space="preserve">✎ (on a track row)</w:t>
      </w:r>
      <w:r>
        <w:t xml:space="preserve"> </w:t>
      </w:r>
      <w:r>
        <w:t xml:space="preserve">— renames that track’s underlying audio file.</w:t>
      </w:r>
    </w:p>
    <w:p>
      <w:pPr>
        <w:numPr>
          <w:ilvl w:val="0"/>
          <w:numId w:val="1030"/>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30"/>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30"/>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1"/>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1"/>
        </w:numPr>
        <w:pStyle w:val="Compact"/>
      </w:pPr>
      <w:r>
        <w:rPr>
          <w:bCs/>
          <w:b/>
        </w:rPr>
        <w:t xml:space="preserve">● Start Rip / ■ Stop Rip</w:t>
      </w:r>
      <w:r>
        <w:t xml:space="preserve"> </w:t>
      </w:r>
      <w:r>
        <w:t xml:space="preserve">— starts/stops the system-audio capture.</w:t>
      </w:r>
    </w:p>
    <w:p>
      <w:pPr>
        <w:numPr>
          <w:ilvl w:val="0"/>
          <w:numId w:val="1030"/>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30"/>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2"/>
        </w:numPr>
        <w:pStyle w:val="Compact"/>
      </w:pPr>
      <w:r>
        <w:rPr>
          <w:bCs/>
          <w:b/>
        </w:rPr>
        <w:t xml:space="preserve">▶ Play / ■ Stop</w:t>
      </w:r>
      <w:r>
        <w:t xml:space="preserve"> </w:t>
      </w:r>
      <w:r>
        <w:t xml:space="preserve">— starts/stops playback of the current mix.</w:t>
      </w:r>
    </w:p>
    <w:p>
      <w:pPr>
        <w:numPr>
          <w:ilvl w:val="0"/>
          <w:numId w:val="1032"/>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2"/>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2"/>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2"/>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2"/>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2"/>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2"/>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2"/>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3"/>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3"/>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3"/>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3"/>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3"/>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3"/>
        </w:numPr>
        <w:pStyle w:val="Compact"/>
      </w:pPr>
      <w:r>
        <w:rPr>
          <w:bCs/>
          <w:b/>
        </w:rPr>
        <w:t xml:space="preserve">Click volume slider</w:t>
      </w:r>
      <w:r>
        <w:t xml:space="preserve"> </w:t>
      </w:r>
      <w:r>
        <w:t xml:space="preserve">— how loud the metronome click plays.</w:t>
      </w:r>
    </w:p>
    <w:p>
      <w:pPr>
        <w:numPr>
          <w:ilvl w:val="0"/>
          <w:numId w:val="1033"/>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3"/>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3"/>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3"/>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3"/>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4"/>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4"/>
        </w:numPr>
        <w:pStyle w:val="Compact"/>
      </w:pPr>
      <w:r>
        <w:rPr>
          <w:bCs/>
          <w:b/>
        </w:rPr>
        <w:t xml:space="preserve">✕ (lane)</w:t>
      </w:r>
      <w:r>
        <w:t xml:space="preserve"> </w:t>
      </w:r>
      <w:r>
        <w:t xml:space="preserve">— removes that stem from the mix entirely.</w:t>
      </w:r>
    </w:p>
    <w:p>
      <w:pPr>
        <w:numPr>
          <w:ilvl w:val="0"/>
          <w:numId w:val="1034"/>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4"/>
        </w:numPr>
        <w:pStyle w:val="Compact"/>
      </w:pPr>
      <w:r>
        <w:rPr>
          <w:bCs/>
          <w:b/>
        </w:rPr>
        <w:t xml:space="preserve">M</w:t>
      </w:r>
      <w:r>
        <w:t xml:space="preserve"> </w:t>
      </w:r>
      <w:r>
        <w:t xml:space="preserve">— mutes that one stem.</w:t>
      </w:r>
    </w:p>
    <w:p>
      <w:pPr>
        <w:numPr>
          <w:ilvl w:val="0"/>
          <w:numId w:val="1034"/>
        </w:numPr>
        <w:pStyle w:val="Compact"/>
      </w:pPr>
      <w:r>
        <w:rPr>
          <w:bCs/>
          <w:b/>
        </w:rPr>
        <w:t xml:space="preserve">S</w:t>
      </w:r>
      <w:r>
        <w:t xml:space="preserve"> </w:t>
      </w:r>
      <w:r>
        <w:t xml:space="preserve">— solos that one stem (mutes every other stem while it’s held).</w:t>
      </w:r>
    </w:p>
    <w:p>
      <w:pPr>
        <w:numPr>
          <w:ilvl w:val="0"/>
          <w:numId w:val="1034"/>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4"/>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4"/>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4"/>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4"/>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5"/>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5"/>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5"/>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5"/>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5"/>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5"/>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5"/>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5"/>
        </w:numPr>
        <w:pStyle w:val="Compact"/>
      </w:pPr>
      <w:r>
        <w:rPr>
          <w:bCs/>
          <w:b/>
        </w:rPr>
        <w:t xml:space="preserve">Run split</w:t>
      </w:r>
      <w:r>
        <w:t xml:space="preserve"> </w:t>
      </w:r>
      <w:r>
        <w:t xml:space="preserve">— executes the selected guitar-split algorithm.</w:t>
      </w:r>
    </w:p>
    <w:p>
      <w:pPr>
        <w:numPr>
          <w:ilvl w:val="0"/>
          <w:numId w:val="1035"/>
        </w:numPr>
        <w:pStyle w:val="Compact"/>
      </w:pPr>
      <w:r>
        <w:rPr>
          <w:bCs/>
          <w:b/>
        </w:rPr>
        <w:t xml:space="preserve">Export format</w:t>
      </w:r>
      <w:r>
        <w:t xml:space="preserve"> </w:t>
      </w:r>
      <w:r>
        <w:t xml:space="preserve">— WAV or MP3 for the bounced mixdown.</w:t>
      </w:r>
    </w:p>
    <w:p>
      <w:pPr>
        <w:numPr>
          <w:ilvl w:val="0"/>
          <w:numId w:val="1035"/>
        </w:numPr>
        <w:pStyle w:val="Compact"/>
      </w:pPr>
      <w:r>
        <w:rPr>
          <w:bCs/>
          <w:b/>
        </w:rPr>
        <w:t xml:space="preserve">Output name</w:t>
      </w:r>
      <w:r>
        <w:t xml:space="preserve"> </w:t>
      </w:r>
      <w:r>
        <w:t xml:space="preserve">— filename for the exported mix.</w:t>
      </w:r>
    </w:p>
    <w:p>
      <w:pPr>
        <w:numPr>
          <w:ilvl w:val="0"/>
          <w:numId w:val="1035"/>
        </w:numPr>
        <w:pStyle w:val="Compact"/>
      </w:pPr>
      <w:r>
        <w:rPr>
          <w:bCs/>
          <w:b/>
        </w:rPr>
        <w:t xml:space="preserve">Target LUFS</w:t>
      </w:r>
      <w:r>
        <w:t xml:space="preserve"> </w:t>
      </w:r>
      <w:r>
        <w:t xml:space="preserve">— the loudness level the export is normalized to.</w:t>
      </w:r>
    </w:p>
    <w:p>
      <w:pPr>
        <w:numPr>
          <w:ilvl w:val="0"/>
          <w:numId w:val="1035"/>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5"/>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5"/>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6"/>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6"/>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6"/>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6"/>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6"/>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6"/>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6"/>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6"/>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6"/>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6"/>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6"/>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6"/>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6"/>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6"/>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6"/>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6"/>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6"/>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6"/>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6"/>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6"/>
        </w:numPr>
        <w:pStyle w:val="Compact"/>
      </w:pPr>
      <w:r>
        <w:rPr>
          <w:bCs/>
          <w:b/>
        </w:rPr>
        <w:t xml:space="preserve">Compare seek slider</w:t>
      </w:r>
      <w:r>
        <w:t xml:space="preserve"> </w:t>
      </w:r>
      <w:r>
        <w:t xml:space="preserve">— scrubs both synced takes together.</w:t>
      </w:r>
    </w:p>
    <w:p>
      <w:pPr>
        <w:numPr>
          <w:ilvl w:val="0"/>
          <w:numId w:val="1036"/>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7"/>
        </w:numPr>
        <w:pStyle w:val="Compact"/>
      </w:pPr>
      <w:r>
        <w:rPr>
          <w:bCs/>
          <w:b/>
        </w:rPr>
        <w:t xml:space="preserve">Input meter</w:t>
      </w:r>
      <w:r>
        <w:t xml:space="preserve"> </w:t>
      </w:r>
      <w:r>
        <w:t xml:space="preserve">— shows the live level of your guitar’s input signal.</w:t>
      </w:r>
    </w:p>
    <w:p>
      <w:pPr>
        <w:numPr>
          <w:ilvl w:val="0"/>
          <w:numId w:val="1037"/>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7"/>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7"/>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7"/>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7"/>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7"/>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7"/>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7"/>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7"/>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7"/>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7"/>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7"/>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7"/>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7"/>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7"/>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1"/>
          <w:numId w:val="1038"/>
        </w:numPr>
        <w:pStyle w:val="Compact"/>
      </w:pPr>
      <w:r>
        <w:t xml:space="preserve">The gate uses</w:t>
      </w:r>
      <w:r>
        <w:t xml:space="preserve"> </w:t>
      </w:r>
      <w:r>
        <w:rPr>
          <w:bCs/>
          <w:b/>
        </w:rPr>
        <w:t xml:space="preserve">3 ms of lookahead</w:t>
      </w:r>
      <w:r>
        <w:t xml:space="preserve"> </w:t>
      </w:r>
      <w:r>
        <w:t xml:space="preserve">(IN-3): it delays the audio</w:t>
      </w:r>
      <w:r>
        <w:t xml:space="preserve"> </w:t>
      </w:r>
      <w:r>
        <w:t xml:space="preserve">slightly so the gain is already open by the time a note’s attack</w:t>
      </w:r>
      <w:r>
        <w:t xml:space="preserve"> </w:t>
      </w:r>
      <w:r>
        <w:t xml:space="preserve">arrives. Without it the gate opened</w:t>
      </w:r>
      <w:r>
        <w:t xml:space="preserve"> </w:t>
      </w:r>
      <w:r>
        <w:rPr>
          <w:iCs/>
          <w:i/>
        </w:rPr>
        <w:t xml:space="preserve">during</w:t>
      </w:r>
      <w:r>
        <w:t xml:space="preserve"> </w:t>
      </w:r>
      <w:r>
        <w:t xml:space="preserve">the pick attack — a</w:t>
      </w:r>
      <w:r>
        <w:t xml:space="preserve"> </w:t>
      </w:r>
      <w:r>
        <w:t xml:space="preserve">pluck reaches its peak inside the 2 ms attack time — so the loudest</w:t>
      </w:r>
      <w:r>
        <w:t xml:space="preserve"> </w:t>
      </w:r>
      <w:r>
        <w:t xml:space="preserve">part of every note it opened on was multiplied by a gain sweeping up</w:t>
      </w:r>
      <w:r>
        <w:t xml:space="preserve"> </w:t>
      </w:r>
      <w:r>
        <w:t xml:space="preserve">from zero, which is a click. That 3 ms is real added latency, is</w:t>
      </w:r>
      <w:r>
        <w:t xml:space="preserve"> </w:t>
      </w:r>
      <w:r>
        <w:t xml:space="preserve">included in the latency estimate, and applies whether the gate is</w:t>
      </w:r>
      <w:r>
        <w:t xml:space="preserve"> </w:t>
      </w:r>
      <w:r>
        <w:t xml:space="preserve">bypassed or not, so that toggling bypass can’t shift the signal in</w:t>
      </w:r>
      <w:r>
        <w:t xml:space="preserve"> </w:t>
      </w:r>
      <w:r>
        <w:t xml:space="preserve">time and click on its own.</w:t>
      </w:r>
    </w:p>
    <w:p>
      <w:pPr>
        <w:numPr>
          <w:ilvl w:val="1"/>
          <w:numId w:val="1038"/>
        </w:numPr>
        <w:pStyle w:val="Compact"/>
      </w:pPr>
      <w:r>
        <w:t xml:space="preserve">Its detector is DC-blocked separately from the audio, because a DC</w:t>
      </w:r>
      <w:r>
        <w:t xml:space="preserve"> </w:t>
      </w:r>
      <w:r>
        <w:t xml:space="preserve">offset used to read as permanent signal and hold the gate open</w:t>
      </w:r>
      <w:r>
        <w:t xml:space="preserve"> </w:t>
      </w:r>
      <w:r>
        <w:t xml:space="preserve">forever — at −40 dBFS of offset it never closed at all, however the</w:t>
      </w:r>
      <w:r>
        <w:t xml:space="preserve"> </w:t>
      </w:r>
      <w:r>
        <w:t xml:space="preserve">threshold was set.</w:t>
      </w:r>
    </w:p>
    <w:p>
      <w:pPr>
        <w:numPr>
          <w:ilvl w:val="0"/>
          <w:numId w:val="1037"/>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7"/>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7"/>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7"/>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7"/>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7"/>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7"/>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7"/>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7"/>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7"/>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7"/>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7"/>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7"/>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7"/>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7"/>
        </w:numPr>
        <w:pStyle w:val="Compact"/>
      </w:pPr>
      <w:r>
        <w:rPr>
          <w:bCs/>
          <w:b/>
        </w:rPr>
        <w:t xml:space="preserve">Graphic EQ — nine bands (50 Hz–8 kHz), plus Low cut and High cut</w:t>
      </w:r>
      <w:r>
        <w:t xml:space="preserve"> </w:t>
      </w:r>
      <w:r>
        <w:t xml:space="preserve">—</w:t>
      </w:r>
      <w:r>
        <w:t xml:space="preserve"> </w:t>
      </w:r>
      <w:r>
        <w:t xml:space="preserve">finer-grained tone shaping than the 3-band EQ above. The two cuts give</w:t>
      </w:r>
      <w:r>
        <w:t xml:space="preserve"> </w:t>
      </w:r>
      <w:r>
        <w:t xml:space="preserve">it real slopes (24 dB/oct low, 18 dB/oct high) that a bell filter can’t,</w:t>
      </w:r>
      <w:r>
        <w:t xml:space="preserve"> </w:t>
      </w:r>
      <w:r>
        <w:t xml:space="preserve">and the</w:t>
      </w:r>
      <w:r>
        <w:t xml:space="preserve"> </w:t>
      </w:r>
      <w:r>
        <w:rPr>
          <w:bCs/>
          <w:b/>
        </w:rPr>
        <w:t xml:space="preserve">Guitar cab</w:t>
      </w:r>
      <w:r>
        <w:t xml:space="preserve"> </w:t>
      </w:r>
      <w:r>
        <w:t xml:space="preserve">button sets the lot to a speaker-cabinet curve —</w:t>
      </w:r>
      <w:r>
        <w:t xml:space="preserve"> </w:t>
      </w:r>
      <w:r>
        <w:t xml:space="preserve">the thing to reach for when you have no IR loaded.</w:t>
      </w:r>
      <w:r>
        <w:t xml:space="preserve"> </w:t>
      </w:r>
      <w:r>
        <w:rPr>
          <w:bCs/>
          <w:b/>
        </w:rPr>
        <w:t xml:space="preserve">Flat</w:t>
      </w:r>
      <w:r>
        <w:t xml:space="preserve"> </w:t>
      </w:r>
      <w:r>
        <w:t xml:space="preserve">resets it.</w:t>
      </w:r>
    </w:p>
    <w:p>
      <w:pPr>
        <w:numPr>
          <w:ilvl w:val="0"/>
          <w:numId w:val="1037"/>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7"/>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9"/>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9"/>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9"/>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40"/>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40"/>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40"/>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40"/>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40"/>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40"/>
        </w:numPr>
        <w:pStyle w:val="Compact"/>
      </w:pPr>
      <w:r>
        <w:rPr>
          <w:bCs/>
          <w:b/>
        </w:rPr>
        <w:t xml:space="preserve">Take dropdown</w:t>
      </w:r>
      <w:r>
        <w:t xml:space="preserve"> </w:t>
      </w:r>
      <w:r>
        <w:t xml:space="preserve">— picks which recorded dry take to score.</w:t>
      </w:r>
    </w:p>
    <w:p>
      <w:pPr>
        <w:numPr>
          <w:ilvl w:val="0"/>
          <w:numId w:val="1040"/>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40"/>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40"/>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41"/>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41"/>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41"/>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41"/>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41"/>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41"/>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41"/>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41"/>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41"/>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41"/>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41"/>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41"/>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41"/>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41"/>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41"/>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2"/>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2"/>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2"/>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2"/>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2"/>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2"/>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2"/>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2"/>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2"/>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3"/>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3"/>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3"/>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3"/>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2026-08-11T07:06:59Z</dcterms:created>
  <dcterms:modified xsi:type="dcterms:W3CDTF">2026-08-11T07:06:59Z</dcterms:modified>
</cp:coreProperties>
</file>

<file path=docProps/custom.xml><?xml version="1.0" encoding="utf-8"?>
<Properties xmlns="http://schemas.openxmlformats.org/officeDocument/2006/custom-properties" xmlns:vt="http://schemas.openxmlformats.org/officeDocument/2006/docPropsVTypes"/>
</file>