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E5" w:rsidRDefault="005558E5" w:rsidP="005558E5">
      <w:pPr>
        <w:tabs>
          <w:tab w:val="right" w:pos="10080"/>
        </w:tabs>
        <w:jc w:val="both"/>
        <w:rPr>
          <w:b/>
          <w:lang w:val="ro-RO"/>
        </w:rPr>
      </w:pPr>
      <w:r w:rsidRPr="00FF4D67">
        <w:rPr>
          <w:b/>
          <w:lang w:val="ro-RO"/>
        </w:rPr>
        <w:t xml:space="preserve">Problema  </w:t>
      </w:r>
      <w:r w:rsidRPr="00FF4D67">
        <w:rPr>
          <w:rFonts w:ascii="Courier New" w:hAnsi="Courier New" w:cs="Courier New"/>
          <w:b/>
          <w:lang w:val="ro-RO"/>
        </w:rPr>
        <w:t>1</w:t>
      </w:r>
      <w:r>
        <w:rPr>
          <w:b/>
          <w:lang w:val="ro-RO"/>
        </w:rPr>
        <w:t xml:space="preserve"> </w:t>
      </w:r>
      <w:r w:rsidRPr="00FF4D67">
        <w:rPr>
          <w:b/>
          <w:lang w:val="ro-RO"/>
        </w:rPr>
        <w:t xml:space="preserve"> </w:t>
      </w:r>
      <w:r>
        <w:rPr>
          <w:b/>
          <w:lang w:val="ro-RO"/>
        </w:rPr>
        <w:t>2sah – soluție</w:t>
      </w:r>
    </w:p>
    <w:p w:rsidR="005558E5" w:rsidRDefault="005558E5" w:rsidP="005558E5">
      <w:pPr>
        <w:tabs>
          <w:tab w:val="right" w:pos="10080"/>
        </w:tabs>
        <w:jc w:val="both"/>
        <w:rPr>
          <w:rFonts w:ascii="Courier New" w:hAnsi="Courier New" w:cs="Courier New"/>
          <w:b/>
          <w:lang w:val="ro-RO"/>
        </w:rPr>
      </w:pPr>
      <w:r>
        <w:rPr>
          <w:b/>
          <w:lang w:val="ro-RO"/>
        </w:rPr>
        <w:t xml:space="preserve">Prof. Adrian Panaete – Colegiul Național </w:t>
      </w:r>
      <w:r>
        <w:rPr>
          <w:b/>
        </w:rPr>
        <w:t xml:space="preserve">“A. T. </w:t>
      </w:r>
      <w:proofErr w:type="spellStart"/>
      <w:r>
        <w:rPr>
          <w:b/>
        </w:rPr>
        <w:t>Laurian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“ </w:t>
      </w:r>
      <w:proofErr w:type="spellStart"/>
      <w:r>
        <w:rPr>
          <w:b/>
        </w:rPr>
        <w:t>Boto</w:t>
      </w:r>
      <w:proofErr w:type="spellEnd"/>
      <w:proofErr w:type="gramEnd"/>
      <w:r>
        <w:rPr>
          <w:b/>
          <w:lang w:val="ro-RO"/>
        </w:rPr>
        <w:t>ș</w:t>
      </w:r>
      <w:proofErr w:type="spellStart"/>
      <w:r>
        <w:rPr>
          <w:b/>
        </w:rPr>
        <w:t>ani</w:t>
      </w:r>
      <w:proofErr w:type="spellEnd"/>
      <w:r w:rsidRPr="00FF4D67">
        <w:rPr>
          <w:b/>
          <w:lang w:val="ro-RO"/>
        </w:rPr>
        <w:tab/>
      </w:r>
    </w:p>
    <w:p w:rsidR="005558E5" w:rsidRPr="00FF4D67" w:rsidRDefault="005558E5" w:rsidP="005558E5">
      <w:pPr>
        <w:tabs>
          <w:tab w:val="right" w:pos="10080"/>
        </w:tabs>
        <w:jc w:val="both"/>
        <w:rPr>
          <w:b/>
          <w:lang w:val="ro-RO"/>
        </w:rPr>
      </w:pPr>
    </w:p>
    <w:p w:rsidR="005558E5" w:rsidRDefault="005558E5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Notăm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i,j</m:t>
            </m:r>
          </m:sub>
        </m:sSub>
      </m:oMath>
      <w:r>
        <w:t xml:space="preserve"> cantitatea de f</w:t>
      </w:r>
      <w:r>
        <w:rPr>
          <w:lang w:val="ro-RO"/>
        </w:rPr>
        <w:t xml:space="preserve">ân din pătratul de pe linia i și coloana j. </w:t>
      </w:r>
    </w:p>
    <w:p w:rsidR="005558E5" w:rsidRPr="0009310D" w:rsidRDefault="005558E5" w:rsidP="005558E5">
      <w:pPr>
        <w:tabs>
          <w:tab w:val="right" w:pos="10080"/>
        </w:tabs>
        <w:jc w:val="both"/>
      </w:pPr>
      <w:r>
        <w:rPr>
          <w:lang w:val="ro-RO"/>
        </w:rPr>
        <w:t xml:space="preserve">Avem 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i,j</m:t>
            </m:r>
          </m:sub>
        </m:sSub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i-1,j-1</m:t>
            </m:r>
          </m:sub>
        </m:sSub>
        <m:r>
          <w:rPr>
            <w:rFonts w:ascii="Cambria Math" w:hAnsi="Cambria Math"/>
            <w:lang w:val="ro-RO"/>
          </w:rPr>
          <m:t>+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i-1,j</m:t>
            </m:r>
          </m:sub>
        </m:sSub>
        <m:r>
          <w:rPr>
            <w:rFonts w:ascii="Cambria Math" w:hAnsi="Cambria Math"/>
            <w:lang w:val="ro-RO"/>
          </w:rPr>
          <m:t>+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i-1,j+1</m:t>
            </m:r>
          </m:sub>
        </m:sSub>
      </m:oMath>
      <w:r>
        <w:t xml:space="preserve"> </w:t>
      </w:r>
      <w:proofErr w:type="gramStart"/>
      <w:r>
        <w:t>pentru</w:t>
      </w:r>
      <w:proofErr w:type="gramEnd"/>
      <w:r>
        <w:t xml:space="preserve"> orice </w:t>
      </w:r>
      <m:oMath>
        <m:r>
          <w:rPr>
            <w:rFonts w:ascii="Cambria Math" w:hAnsi="Cambria Math"/>
          </w:rPr>
          <m:t>i,j</m:t>
        </m:r>
      </m:oMath>
      <w:r>
        <w:t xml:space="preserve"> cu </w:t>
      </w:r>
      <m:oMath>
        <m:r>
          <w:rPr>
            <w:rFonts w:ascii="Cambria Math" w:hAnsi="Cambria Math"/>
          </w:rPr>
          <m:t>1≤i≤n+1   ,   1≤j≤2n+1</m:t>
        </m:r>
      </m:oMath>
    </w:p>
    <w:p w:rsidR="003604CF" w:rsidRDefault="003604CF" w:rsidP="003604CF">
      <w:pPr>
        <w:tabs>
          <w:tab w:val="right" w:pos="10080"/>
        </w:tabs>
        <w:jc w:val="both"/>
        <w:rPr>
          <w:lang w:val="ro-RO"/>
        </w:rPr>
      </w:pPr>
    </w:p>
    <w:p w:rsidR="003604CF" w:rsidRDefault="005558E5" w:rsidP="003604CF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Pentru prima cerință evident că orice cantitate nenulă de pe o linie va fi adunată la exact 3 cantități de pe linia următoare. Mai precis cantitatea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i,j</m:t>
            </m:r>
          </m:sub>
        </m:sSub>
        <m:r>
          <w:rPr>
            <w:rFonts w:ascii="Cambria Math" w:hAnsi="Cambria Math"/>
            <w:lang w:val="ro-RO"/>
          </w:rPr>
          <m:t xml:space="preserve"> </m:t>
        </m:r>
      </m:oMath>
      <w:r w:rsidR="003604CF">
        <w:rPr>
          <w:lang w:val="ro-RO"/>
        </w:rPr>
        <w:t xml:space="preserve">de pe linia </w:t>
      </w:r>
      <m:oMath>
        <m:r>
          <w:rPr>
            <w:rFonts w:ascii="Cambria Math" w:hAnsi="Cambria Math"/>
            <w:lang w:val="ro-RO"/>
          </w:rPr>
          <m:t>i</m:t>
        </m:r>
      </m:oMath>
      <w:r w:rsidR="003604CF">
        <w:rPr>
          <w:lang w:val="ro-RO"/>
        </w:rPr>
        <w:t xml:space="preserve"> se adună la </w:t>
      </w:r>
      <w:r w:rsidR="00F066B9">
        <w:rPr>
          <w:lang w:val="ro-RO"/>
        </w:rPr>
        <w:t>cantitățile</w:t>
      </w:r>
      <w:r w:rsidR="003604C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i+1,j-1</m:t>
            </m:r>
          </m:sub>
        </m:sSub>
      </m:oMath>
      <w:r w:rsidR="003604CF">
        <w:rPr>
          <w:lang w:val="ro-RO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i+1,j</m:t>
            </m:r>
          </m:sub>
        </m:sSub>
        <m:r>
          <w:rPr>
            <w:rFonts w:ascii="Cambria Math" w:hAnsi="Cambria Math"/>
            <w:lang w:val="ro-RO"/>
          </w:rPr>
          <m:t xml:space="preserve"> </m:t>
        </m:r>
      </m:oMath>
      <w:r w:rsidR="003604CF">
        <w:rPr>
          <w:lang w:val="ro-RO"/>
        </w:rPr>
        <w:t xml:space="preserve">    și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i+1,j+1</m:t>
            </m:r>
          </m:sub>
        </m:sSub>
      </m:oMath>
      <w:r w:rsidR="003604CF">
        <w:rPr>
          <w:lang w:val="ro-RO"/>
        </w:rPr>
        <w:t xml:space="preserve">. Astfel deducem ca suma pe o linie este triplă față de suma liniei anterioare. Deoarece sumele formeaza o progresie geometrică de rație 3 cu primul termen 1 ( adică suma pe prima linie este 1) obținem că soluția este 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3</m:t>
            </m:r>
          </m:e>
          <m:sup>
            <m:r>
              <w:rPr>
                <w:rFonts w:ascii="Cambria Math" w:hAnsi="Cambria Math"/>
                <w:lang w:val="ro-RO"/>
              </w:rPr>
              <m:t>k-1</m:t>
            </m:r>
          </m:sup>
        </m:sSup>
      </m:oMath>
      <w:r w:rsidR="003604CF">
        <w:rPr>
          <w:lang w:val="ro-RO"/>
        </w:rPr>
        <w:t>.</w:t>
      </w:r>
      <w:r w:rsidR="00F066B9">
        <w:rPr>
          <w:lang w:val="ro-RO"/>
        </w:rPr>
        <w:t xml:space="preserve"> Pentru a obține maximul de punctaj la această cerință trebuie calculată această valoare folosind ridicarea la putere în timp logaritmic.</w:t>
      </w:r>
    </w:p>
    <w:p w:rsidR="003604CF" w:rsidRDefault="003604CF" w:rsidP="003604CF">
      <w:pPr>
        <w:tabs>
          <w:tab w:val="right" w:pos="10080"/>
        </w:tabs>
        <w:jc w:val="both"/>
        <w:rPr>
          <w:lang w:val="ro-RO"/>
        </w:rPr>
      </w:pPr>
    </w:p>
    <w:p w:rsidR="003604CF" w:rsidRDefault="003604CF" w:rsidP="003604CF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Pentru a doua cerință observăm că traseul calului conține pozițiile </w:t>
      </w:r>
      <m:oMath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1,k</m:t>
            </m:r>
          </m:e>
        </m:d>
        <m:r>
          <w:rPr>
            <w:rFonts w:ascii="Cambria Math" w:hAnsi="Cambria Math"/>
            <w:lang w:val="ro-RO"/>
          </w:rPr>
          <m:t>,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2,k+2</m:t>
            </m:r>
          </m:e>
        </m:d>
        <m:r>
          <w:rPr>
            <w:rFonts w:ascii="Cambria Math" w:hAnsi="Cambria Math"/>
            <w:lang w:val="ro-RO"/>
          </w:rPr>
          <m:t>,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3,k+4</m:t>
            </m:r>
          </m:e>
        </m:d>
        <m:r>
          <w:rPr>
            <w:rFonts w:ascii="Cambria Math" w:hAnsi="Cambria Math"/>
            <w:lang w:val="ro-RO"/>
          </w:rPr>
          <m:t xml:space="preserve">, </m:t>
        </m:r>
      </m:oMath>
      <w:r w:rsidR="00EE1DF3">
        <w:rPr>
          <w:lang w:val="ro-RO"/>
        </w:rPr>
        <w:t xml:space="preserve"> ... ,</w:t>
      </w:r>
      <m:oMath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i,k+2i-2</m:t>
            </m:r>
          </m:e>
        </m:d>
      </m:oMath>
      <w:r w:rsidR="00EE1DF3">
        <w:rPr>
          <w:lang w:val="ro-RO"/>
        </w:rPr>
        <w:t xml:space="preserve"> ... unde </w:t>
      </w:r>
      <m:oMath>
        <m:r>
          <w:rPr>
            <w:rFonts w:ascii="Cambria Math" w:hAnsi="Cambria Math"/>
            <w:lang w:val="ro-RO"/>
          </w:rPr>
          <m:t>k+2i-2</m:t>
        </m:r>
        <m:r>
          <w:rPr>
            <w:rFonts w:ascii="Cambria Math" w:hAnsi="Cambria Math"/>
          </w:rPr>
          <m:t xml:space="preserve">≤2n+1 </m:t>
        </m:r>
      </m:oMath>
      <w:r w:rsidR="00EE1DF3">
        <w:t>adic</w:t>
      </w:r>
      <w:r w:rsidR="00EE1DF3">
        <w:rPr>
          <w:lang w:val="ro-RO"/>
        </w:rPr>
        <w:t xml:space="preserve">ă </w:t>
      </w:r>
      <m:oMath>
        <m:r>
          <w:rPr>
            <w:rFonts w:ascii="Cambria Math" w:hAnsi="Cambria Math"/>
          </w:rPr>
          <m:t>i≤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2n+3-k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≤n+1</m:t>
            </m:r>
          </m:e>
        </m:d>
      </m:oMath>
      <w:r w:rsidR="00EE1DF3">
        <w:t xml:space="preserve">  </w:t>
      </w:r>
    </w:p>
    <w:p w:rsidR="00EE1DF3" w:rsidRDefault="00BC28A0" w:rsidP="003604CF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E</w:t>
      </w:r>
      <w:r w:rsidR="00EE1DF3">
        <w:rPr>
          <w:lang w:val="ro-RO"/>
        </w:rPr>
        <w:t xml:space="preserve">xprimănd cantitățile din fiecare pozitie cu formula de recurență se observă </w:t>
      </w:r>
      <w:r>
        <w:rPr>
          <w:lang w:val="ro-RO"/>
        </w:rPr>
        <w:t>că</w:t>
      </w:r>
      <w:r w:rsidR="00EE1DF3">
        <w:rPr>
          <w:lang w:val="ro-RO"/>
        </w:rPr>
        <w:t xml:space="preserve"> aceasta cantitate se descompune exact in cantitățile pe care le-ar consuma caii care pleaca de pe prima linie de pe coloanele </w:t>
      </w:r>
      <m:oMath>
        <m:r>
          <w:rPr>
            <w:rFonts w:ascii="Cambria Math" w:hAnsi="Cambria Math"/>
            <w:lang w:val="ro-RO"/>
          </w:rPr>
          <m:t>k+1, k+2</m:t>
        </m:r>
      </m:oMath>
      <w:r w:rsidR="00595251">
        <w:rPr>
          <w:lang w:val="ro-RO"/>
        </w:rPr>
        <w:t xml:space="preserve"> și </w:t>
      </w:r>
      <m:oMath>
        <m:r>
          <w:rPr>
            <w:rFonts w:ascii="Cambria Math" w:hAnsi="Cambria Math"/>
            <w:lang w:val="ro-RO"/>
          </w:rPr>
          <m:t>k+3</m:t>
        </m:r>
      </m:oMath>
      <w:r w:rsidR="00595251">
        <w:rPr>
          <w:lang w:val="ro-RO"/>
        </w:rPr>
        <w:t xml:space="preserve"> mai precis notând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 w:rsidR="00595251">
        <w:rPr>
          <w:lang w:val="ro-RO"/>
        </w:rPr>
        <w:t xml:space="preserve"> solutia căutată vom avea formula de recurență:</w:t>
      </w:r>
    </w:p>
    <w:p w:rsidR="00595251" w:rsidRPr="00EE1DF3" w:rsidRDefault="001B6998" w:rsidP="003604CF">
      <w:pPr>
        <w:tabs>
          <w:tab w:val="right" w:pos="10080"/>
        </w:tabs>
        <w:jc w:val="both"/>
        <w:rPr>
          <w:vertAlign w:val="subscript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k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k+1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k+2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k+3</m:t>
              </m:r>
            </m:sub>
          </m:sSub>
        </m:oMath>
      </m:oMathPara>
    </w:p>
    <w:p w:rsidR="005558E5" w:rsidRDefault="005558E5" w:rsidP="005558E5">
      <w:pPr>
        <w:tabs>
          <w:tab w:val="right" w:pos="10080"/>
        </w:tabs>
        <w:jc w:val="both"/>
        <w:rPr>
          <w:lang w:val="ro-RO"/>
        </w:rPr>
      </w:pPr>
    </w:p>
    <w:p w:rsidR="00595251" w:rsidRDefault="004E4F85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Pentru </w:t>
      </w:r>
      <w:r w:rsidR="00595251">
        <w:rPr>
          <w:lang w:val="ro-RO"/>
        </w:rPr>
        <w:t xml:space="preserve">un calcul mai simplu vom considera </w:t>
      </w:r>
      <m:oMath>
        <m:r>
          <w:rPr>
            <w:rFonts w:ascii="Cambria Math" w:hAnsi="Cambria Math"/>
            <w:lang w:val="ro-RO"/>
          </w:rPr>
          <m:t>j = n+1 – k</m:t>
        </m:r>
      </m:oMath>
      <w:r w:rsidR="00595251">
        <w:rPr>
          <w:lang w:val="ro-RO"/>
        </w:rPr>
        <w:t xml:space="preserve"> obținănd sirul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T</m:t>
            </m:r>
          </m:e>
          <m:sub>
            <m:r>
              <w:rPr>
                <w:rFonts w:ascii="Cambria Math" w:hAnsi="Cambria Math"/>
                <w:lang w:val="ro-RO"/>
              </w:rPr>
              <m:t>j</m:t>
            </m:r>
          </m:sub>
        </m:sSub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 xml:space="preserve">k </m:t>
            </m:r>
          </m:sub>
        </m:sSub>
      </m:oMath>
      <w:r w:rsidR="00595251">
        <w:rPr>
          <w:lang w:val="ro-RO"/>
        </w:rPr>
        <w:t xml:space="preserve"> șir care respectă relația de recurență </w:t>
      </w:r>
    </w:p>
    <w:p w:rsidR="00595251" w:rsidRDefault="001B6998" w:rsidP="00595251">
      <w:pPr>
        <w:tabs>
          <w:tab w:val="right" w:pos="10080"/>
        </w:tabs>
        <w:jc w:val="both"/>
        <w:rPr>
          <w:vertAlign w:val="subscript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j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j-1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j-2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j-3</m:t>
              </m:r>
            </m:sub>
          </m:sSub>
        </m:oMath>
      </m:oMathPara>
    </w:p>
    <w:p w:rsidR="00595251" w:rsidRPr="00EE1DF3" w:rsidRDefault="00595251" w:rsidP="00595251">
      <w:pPr>
        <w:tabs>
          <w:tab w:val="right" w:pos="10080"/>
        </w:tabs>
        <w:jc w:val="both"/>
        <w:rPr>
          <w:vertAlign w:val="subscript"/>
          <w:lang w:val="ro-RO"/>
        </w:rPr>
      </w:pPr>
    </w:p>
    <w:p w:rsidR="00595251" w:rsidRDefault="00595251" w:rsidP="00595251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cu termenii inițiali</w:t>
      </w:r>
    </w:p>
    <w:p w:rsidR="00595251" w:rsidRDefault="001B6998" w:rsidP="00595251">
      <w:pPr>
        <w:tabs>
          <w:tab w:val="right" w:pos="10080"/>
        </w:tabs>
        <w:jc w:val="both"/>
        <w:rPr>
          <w:vertAlign w:val="subscript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  <w:lang w:val="ro-RO"/>
            </w:rPr>
            <m:t>=2</m:t>
          </m:r>
        </m:oMath>
      </m:oMathPara>
    </w:p>
    <w:p w:rsidR="00595251" w:rsidRDefault="00595251" w:rsidP="00595251">
      <w:pPr>
        <w:tabs>
          <w:tab w:val="right" w:pos="10080"/>
        </w:tabs>
        <w:jc w:val="both"/>
        <w:rPr>
          <w:vertAlign w:val="subscript"/>
          <w:lang w:val="ro-RO"/>
        </w:rPr>
      </w:pPr>
    </w:p>
    <w:p w:rsidR="00595251" w:rsidRPr="00595251" w:rsidRDefault="00595251" w:rsidP="00595251">
      <w:pPr>
        <w:tabs>
          <w:tab w:val="right" w:pos="10080"/>
        </w:tabs>
        <w:jc w:val="both"/>
        <w:rPr>
          <w:vertAlign w:val="subscript"/>
          <w:lang w:val="ro-RO"/>
        </w:rPr>
      </w:pPr>
    </w:p>
    <w:p w:rsidR="009A479F" w:rsidRDefault="00595251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Acest șir mai este cunoscut și sub denumirea de șir Tribonacci iar </w:t>
      </w:r>
      <w:r w:rsidR="009A479F">
        <w:rPr>
          <w:lang w:val="ro-RO"/>
        </w:rPr>
        <w:t xml:space="preserve">pentru </w:t>
      </w:r>
      <w:r>
        <w:rPr>
          <w:lang w:val="ro-RO"/>
        </w:rPr>
        <w:t>calculu</w:t>
      </w:r>
      <w:r w:rsidR="009A479F">
        <w:rPr>
          <w:lang w:val="ro-RO"/>
        </w:rPr>
        <w:t>l</w:t>
      </w:r>
      <w:r>
        <w:rPr>
          <w:lang w:val="ro-RO"/>
        </w:rPr>
        <w:t xml:space="preserve"> </w:t>
      </w:r>
      <w:r w:rsidR="009A479F">
        <w:rPr>
          <w:lang w:val="ro-RO"/>
        </w:rPr>
        <w:t xml:space="preserve">termenilor săi se pot aplica tehnici similare calculului pentru teremnii șirului Fibonacci </w:t>
      </w:r>
      <w:r w:rsidR="00BC28A0">
        <w:rPr>
          <w:lang w:val="ro-RO"/>
        </w:rPr>
        <w:t xml:space="preserve">( </w:t>
      </w:r>
      <w:r w:rsidR="009A479F">
        <w:rPr>
          <w:lang w:val="ro-RO"/>
        </w:rPr>
        <w:t>sau mai general pentru oricare șiruri definite prin formule de recurență liniara</w:t>
      </w:r>
      <w:r w:rsidR="00BC28A0">
        <w:rPr>
          <w:lang w:val="ro-RO"/>
        </w:rPr>
        <w:t>)</w:t>
      </w:r>
      <w:r w:rsidR="009A479F">
        <w:rPr>
          <w:lang w:val="ro-RO"/>
        </w:rPr>
        <w:t>.</w:t>
      </w:r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Pentru punctaj parțial se poate folosi generarea termenilor folosind liniar formula de recurență. Pentru punctaj maxim trebuie aplicată o metoda cu timp de execuție logaritmic. Observăm ca din formula de recurență se poate deduce că (in termeni de operații cu matrice) avem:</w:t>
      </w:r>
    </w:p>
    <w:p w:rsidR="009A479F" w:rsidRDefault="001B6998" w:rsidP="005558E5">
      <w:pPr>
        <w:tabs>
          <w:tab w:val="right" w:pos="10080"/>
        </w:tabs>
        <w:jc w:val="both"/>
        <w:rPr>
          <w:lang w:val="ro-R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j+3</m:t>
                        </m:r>
                      </m:sub>
                    </m:sSub>
                  </m:e>
                </m:mr>
              </m:m>
            </m:e>
          </m:d>
        </m:oMath>
      </m:oMathPara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Deci folosind matricea </w:t>
      </w:r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</m:m>
            </m:e>
          </m:d>
        </m:oMath>
      </m:oMathPara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</w:p>
    <w:p w:rsidR="009A479F" w:rsidRDefault="009A479F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Avem</w:t>
      </w:r>
    </w:p>
    <w:p w:rsidR="009A479F" w:rsidRDefault="001B6998" w:rsidP="009A479F">
      <w:pPr>
        <w:tabs>
          <w:tab w:val="right" w:pos="10080"/>
        </w:tabs>
        <w:jc w:val="both"/>
        <w:rPr>
          <w:lang w:val="ro-R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j+2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A</m:t>
              </m:r>
            </m:e>
            <m:sup>
              <m:r>
                <w:rPr>
                  <w:rFonts w:ascii="Cambria Math" w:hAnsi="Cambria Math"/>
                  <w:lang w:val="ro-RO"/>
                </w:rPr>
                <m:t>j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9A479F" w:rsidRDefault="00F066B9" w:rsidP="005558E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Iar matricea 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lang w:val="ro-RO"/>
              </w:rPr>
              <m:t>j</m:t>
            </m:r>
          </m:sup>
        </m:sSup>
      </m:oMath>
      <w:r>
        <w:rPr>
          <w:lang w:val="ro-RO"/>
        </w:rPr>
        <w:t xml:space="preserve"> se va calcula folosind ridicarea la putere în timp logaritmic.</w:t>
      </w:r>
    </w:p>
    <w:p w:rsidR="000A14B9" w:rsidRDefault="000A14B9" w:rsidP="005558E5">
      <w:pPr>
        <w:tabs>
          <w:tab w:val="right" w:pos="10080"/>
        </w:tabs>
        <w:jc w:val="both"/>
        <w:rPr>
          <w:lang w:val="ro-RO"/>
        </w:rPr>
      </w:pPr>
    </w:p>
    <w:p w:rsidR="000A14B9" w:rsidRDefault="000A14B9" w:rsidP="005558E5">
      <w:pPr>
        <w:tabs>
          <w:tab w:val="right" w:pos="10080"/>
        </w:tabs>
        <w:jc w:val="both"/>
        <w:rPr>
          <w:lang w:val="ro-RO"/>
        </w:rPr>
      </w:pPr>
    </w:p>
    <w:p w:rsidR="00BA1E45" w:rsidRDefault="00BA1E45" w:rsidP="00A01570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lastRenderedPageBreak/>
        <w:t>DEMONSTRATIILE MATEMATICE PENTRU CELE DOUÂ FORMULE:</w:t>
      </w:r>
    </w:p>
    <w:p w:rsidR="00BA1E45" w:rsidRDefault="00BA1E45" w:rsidP="00A01570">
      <w:pPr>
        <w:tabs>
          <w:tab w:val="right" w:pos="10080"/>
        </w:tabs>
        <w:jc w:val="both"/>
        <w:rPr>
          <w:lang w:val="ro-RO"/>
        </w:rPr>
      </w:pPr>
    </w:p>
    <w:p w:rsidR="00A01570" w:rsidRDefault="00A01570" w:rsidP="00A01570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Renumerotând liniile cu numere </w:t>
      </w:r>
      <w:r w:rsidR="001B5F2F">
        <w:rPr>
          <w:lang w:val="ro-RO"/>
        </w:rPr>
        <w:t xml:space="preserve">de la </w:t>
      </w:r>
      <m:oMath>
        <m:r>
          <w:rPr>
            <w:rFonts w:ascii="Cambria Math" w:hAnsi="Cambria Math"/>
            <w:lang w:val="ro-RO"/>
          </w:rPr>
          <m:t>0</m:t>
        </m:r>
      </m:oMath>
      <w:r w:rsidR="001B5F2F">
        <w:rPr>
          <w:lang w:val="ro-RO"/>
        </w:rPr>
        <w:t xml:space="preserve"> la </w:t>
      </w:r>
      <m:oMath>
        <m:r>
          <w:rPr>
            <w:rFonts w:ascii="Cambria Math" w:hAnsi="Cambria Math"/>
            <w:lang w:val="ro-RO"/>
          </w:rPr>
          <m:t>n</m:t>
        </m:r>
      </m:oMath>
      <w:r w:rsidR="001B5F2F">
        <w:rPr>
          <w:lang w:val="ro-RO"/>
        </w:rPr>
        <w:t xml:space="preserve"> </w:t>
      </w:r>
      <w:r>
        <w:rPr>
          <w:lang w:val="ro-RO"/>
        </w:rPr>
        <w:t xml:space="preserve">vom și coloanele de la </w:t>
      </w:r>
      <w:r w:rsidR="001B5F2F">
        <w:rPr>
          <w:lang w:val="ro-RO"/>
        </w:rPr>
        <w:t xml:space="preserve">de la </w:t>
      </w:r>
      <m:oMath>
        <m:r>
          <w:rPr>
            <w:rFonts w:ascii="Cambria Math" w:hAnsi="Cambria Math"/>
            <w:lang w:val="ro-RO"/>
          </w:rPr>
          <m:t>–n</m:t>
        </m:r>
      </m:oMath>
      <w:r w:rsidR="001B5F2F">
        <w:rPr>
          <w:lang w:val="ro-RO"/>
        </w:rPr>
        <w:t xml:space="preserve"> la </w:t>
      </w:r>
      <m:oMath>
        <m:r>
          <w:rPr>
            <w:rFonts w:ascii="Cambria Math" w:hAnsi="Cambria Math"/>
            <w:lang w:val="ro-RO"/>
          </w:rPr>
          <m:t>n</m:t>
        </m:r>
      </m:oMath>
      <w:r w:rsidR="001B5F2F">
        <w:rPr>
          <w:lang w:val="ro-RO"/>
        </w:rPr>
        <w:t xml:space="preserve"> </w:t>
      </w:r>
      <w:r w:rsidR="00BA1E45">
        <w:rPr>
          <w:lang w:val="ro-RO"/>
        </w:rPr>
        <w:t xml:space="preserve">și notând potrivit noii numerotări cu </w:t>
      </w:r>
      <m:oMath>
        <m:sSubSup>
          <m:sSubSupPr>
            <m:ctrlPr>
              <w:rPr>
                <w:rFonts w:ascii="Cambria Math" w:hAnsi="Cambria Math"/>
                <w:i/>
                <w:lang w:val="ro-RO"/>
              </w:rPr>
            </m:ctrlPr>
          </m:sSubSupPr>
          <m:e>
            <m:r>
              <w:rPr>
                <w:rFonts w:ascii="Cambria Math" w:hAnsi="Cambria Math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  <m:sup>
            <m:r>
              <w:rPr>
                <w:rFonts w:ascii="Cambria Math" w:hAnsi="Cambria Math"/>
                <w:lang w:val="ro-RO"/>
              </w:rPr>
              <m:t>j</m:t>
            </m:r>
          </m:sup>
        </m:sSubSup>
      </m:oMath>
      <w:r w:rsidR="00BA1E45">
        <w:rPr>
          <w:lang w:val="ro-RO"/>
        </w:rPr>
        <w:t xml:space="preserve"> cantitatea de fân de pe linia </w:t>
      </w:r>
      <m:oMath>
        <m:r>
          <w:rPr>
            <w:rFonts w:ascii="Cambria Math" w:hAnsi="Cambria Math"/>
            <w:lang w:val="ro-RO"/>
          </w:rPr>
          <m:t xml:space="preserve">i </m:t>
        </m:r>
      </m:oMath>
      <w:r w:rsidR="00BA1E45">
        <w:rPr>
          <w:lang w:val="ro-RO"/>
        </w:rPr>
        <w:t xml:space="preserve">și coloana </w:t>
      </w:r>
      <m:oMath>
        <m:r>
          <w:rPr>
            <w:rFonts w:ascii="Cambria Math" w:hAnsi="Cambria Math"/>
            <w:lang w:val="ro-RO"/>
          </w:rPr>
          <m:t>j</m:t>
        </m:r>
      </m:oMath>
      <w:r w:rsidR="00BA1E45">
        <w:rPr>
          <w:lang w:val="ro-RO"/>
        </w:rPr>
        <w:t xml:space="preserve"> </w:t>
      </w:r>
      <w:r w:rsidR="001B5F2F">
        <w:rPr>
          <w:lang w:val="ro-RO"/>
        </w:rPr>
        <w:t>tabla arată astfel:</w:t>
      </w:r>
    </w:p>
    <w:tbl>
      <w:tblPr>
        <w:tblpPr w:leftFromText="180" w:rightFromText="180" w:vertAnchor="text" w:horzAnchor="margin" w:tblpXSpec="center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627"/>
        <w:gridCol w:w="546"/>
        <w:gridCol w:w="579"/>
        <w:gridCol w:w="546"/>
        <w:gridCol w:w="612"/>
        <w:gridCol w:w="612"/>
        <w:gridCol w:w="612"/>
        <w:gridCol w:w="604"/>
        <w:gridCol w:w="612"/>
        <w:gridCol w:w="501"/>
        <w:gridCol w:w="604"/>
        <w:gridCol w:w="612"/>
        <w:gridCol w:w="608"/>
        <w:gridCol w:w="483"/>
        <w:gridCol w:w="603"/>
      </w:tblGrid>
      <w:tr w:rsidR="008235E5" w:rsidRPr="00830AE0" w:rsidTr="008235E5">
        <w:trPr>
          <w:trHeight w:val="276"/>
        </w:trPr>
        <w:tc>
          <w:tcPr>
            <w:tcW w:w="62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6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5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6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8235E5" w:rsidRPr="00830AE0" w:rsidTr="008235E5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9A1B08" w:rsidP="009A1B08">
            <w:pPr>
              <w:rPr>
                <w:lang w:val="ro-RO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8235E5" w:rsidRPr="00830AE0" w:rsidTr="008235E5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-2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9A1B08" w:rsidRPr="00830AE0" w:rsidTr="008235E5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-3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-2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9A1B08" w:rsidRPr="00830AE0" w:rsidTr="008235E5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5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9A1B08" w:rsidRPr="00830AE0" w:rsidTr="008235E5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-i</m:t>
                    </m:r>
                  </m:sup>
                </m:sSubSup>
              </m:oMath>
            </m:oMathPara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-3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-2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4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9A1B08" w:rsidRPr="00830AE0" w:rsidTr="00B90E09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C9692F" w:rsidRDefault="009A1B08" w:rsidP="009A1B08">
            <w:pPr>
              <w:rPr>
                <w:oMath/>
                <w:rFonts w:ascii="Cambria Math" w:hAnsi="Cambria Math"/>
                <w:vertAlign w:val="subscript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5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5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5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9A1B08" w:rsidP="009A1B08">
            <w:pPr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9A1B08" w:rsidRPr="00830AE0" w:rsidTr="00B90E09">
        <w:trPr>
          <w:trHeight w:val="276"/>
        </w:trPr>
        <w:tc>
          <w:tcPr>
            <w:tcW w:w="62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-n</m:t>
                    </m:r>
                  </m:sup>
                </m:sSubSup>
              </m:oMath>
            </m:oMathPara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-i</m:t>
                    </m:r>
                  </m:sup>
                </m:sSubSup>
              </m:oMath>
            </m:oMathPara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-3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-2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-2</m:t>
                    </m:r>
                  </m:sup>
                </m:sSubSup>
              </m:oMath>
            </m:oMathPara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1479C1" w:rsidRDefault="001B6998" w:rsidP="009A1B08">
            <w:pPr>
              <w:rPr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⋯</m:t>
                </m:r>
              </m:oMath>
            </m:oMathPara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9A1B08" w:rsidRPr="00921CB6" w:rsidRDefault="009A1B08" w:rsidP="009A1B08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...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A1B08" w:rsidRPr="00921CB6" w:rsidRDefault="001B6998" w:rsidP="009A1B08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o-R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1B5F2F" w:rsidRDefault="001B5F2F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9A1B08" w:rsidRDefault="009A1B08" w:rsidP="00A01570">
      <w:pPr>
        <w:tabs>
          <w:tab w:val="right" w:pos="10080"/>
        </w:tabs>
        <w:jc w:val="both"/>
        <w:rPr>
          <w:lang w:val="ro-RO"/>
        </w:rPr>
      </w:pPr>
    </w:p>
    <w:p w:rsidR="00B576D7" w:rsidRDefault="009A1B08" w:rsidP="00A01570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Avem </w:t>
      </w:r>
    </w:p>
    <w:p w:rsidR="001B5F2F" w:rsidRDefault="001B6998" w:rsidP="00A01570">
      <w:pPr>
        <w:tabs>
          <w:tab w:val="right" w:pos="10080"/>
        </w:tabs>
        <w:jc w:val="both"/>
        <w:rPr>
          <w:lang w:val="ro-R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-k-1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=1</m:t>
          </m:r>
        </m:oMath>
      </m:oMathPara>
    </w:p>
    <w:p w:rsidR="001B5F2F" w:rsidRDefault="001B6998" w:rsidP="00A01570">
      <w:pPr>
        <w:tabs>
          <w:tab w:val="right" w:pos="10080"/>
        </w:tabs>
        <w:jc w:val="both"/>
        <w:rPr>
          <w:lang w:val="ro-R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k+1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=1</m:t>
          </m:r>
        </m:oMath>
      </m:oMathPara>
    </w:p>
    <w:p w:rsidR="00B576D7" w:rsidRDefault="001B6998" w:rsidP="00A01570">
      <w:pPr>
        <w:tabs>
          <w:tab w:val="right" w:pos="10080"/>
        </w:tabs>
        <w:jc w:val="both"/>
        <w:rPr>
          <w:lang w:val="ro-R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-k+1</m:t>
              </m:r>
            </m:sup>
          </m:sSubSup>
          <m:r>
            <w:rPr>
              <w:rFonts w:ascii="Cambria Math" w:hAnsi="Cambria Math"/>
              <w:lang w:val="ro-RO"/>
            </w:rPr>
            <m:t>=k+1</m:t>
          </m:r>
        </m:oMath>
      </m:oMathPara>
    </w:p>
    <w:p w:rsidR="00B576D7" w:rsidRDefault="001B6998" w:rsidP="00B576D7">
      <w:pPr>
        <w:tabs>
          <w:tab w:val="right" w:pos="10080"/>
        </w:tabs>
        <w:jc w:val="both"/>
        <w:rPr>
          <w:lang w:val="ro-R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=k+1</m:t>
          </m:r>
        </m:oMath>
      </m:oMathPara>
    </w:p>
    <w:p w:rsidR="00B576D7" w:rsidRPr="00B576D7" w:rsidRDefault="001B6998" w:rsidP="00B576D7">
      <w:pPr>
        <w:tabs>
          <w:tab w:val="right" w:pos="10080"/>
        </w:tabs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j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j-1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j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j+1</m:t>
              </m:r>
            </m:sup>
          </m:sSubSup>
          <m:r>
            <w:rPr>
              <w:rFonts w:ascii="Cambria Math" w:hAnsi="Cambria Math"/>
              <w:lang w:val="ro-RO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∀</m:t>
              </m:r>
            </m:e>
          </m:d>
          <m:r>
            <w:rPr>
              <w:rFonts w:ascii="Cambria Math" w:hAnsi="Cambria Math"/>
              <w:lang w:val="ro-RO"/>
            </w:rPr>
            <m:t>-k</m:t>
          </m:r>
          <m:r>
            <w:rPr>
              <w:rFonts w:ascii="Cambria Math" w:hAnsi="Cambria Math"/>
            </w:rPr>
            <m:t>&lt;j&lt;k</m:t>
          </m:r>
        </m:oMath>
      </m:oMathPara>
    </w:p>
    <w:p w:rsidR="00BA1E45" w:rsidRPr="00B576D7" w:rsidRDefault="001B6998" w:rsidP="00BA1E45">
      <w:pPr>
        <w:tabs>
          <w:tab w:val="right" w:pos="10080"/>
        </w:tabs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j</m:t>
              </m:r>
            </m:sup>
          </m:sSubSup>
          <m:r>
            <w:rPr>
              <w:rFonts w:ascii="Cambria Math" w:hAnsi="Cambria Math"/>
              <w:lang w:val="ro-RO"/>
            </w:rPr>
            <m:t>=0 ,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∀</m:t>
              </m:r>
            </m:e>
          </m:d>
          <m:r>
            <w:rPr>
              <w:rFonts w:ascii="Cambria Math" w:hAnsi="Cambria Math"/>
              <w:lang w:val="ro-RO"/>
            </w:rPr>
            <m:t>j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ro-RO"/>
            </w:rPr>
            <m:t>-k sau</m:t>
          </m:r>
          <m:r>
            <w:rPr>
              <w:rFonts w:ascii="Cambria Math" w:hAnsi="Cambria Math"/>
            </w:rPr>
            <m:t xml:space="preserve"> j&gt;k</m:t>
          </m:r>
        </m:oMath>
      </m:oMathPara>
    </w:p>
    <w:p w:rsidR="00B576D7" w:rsidRDefault="00BA1E45" w:rsidP="00A01570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CERINȚA 1.</w:t>
      </w:r>
    </w:p>
    <w:p w:rsidR="00BA1E45" w:rsidRDefault="00BA1E45" w:rsidP="00A01570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Se notează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>
        <w:rPr>
          <w:lang w:val="ro-RO"/>
        </w:rPr>
        <w:t xml:space="preserve"> suma valorilor nenule de pe linia </w:t>
      </w:r>
      <m:oMath>
        <m:r>
          <w:rPr>
            <w:rFonts w:ascii="Cambria Math" w:hAnsi="Cambria Math"/>
            <w:lang w:val="ro-RO"/>
          </w:rPr>
          <m:t>k</m:t>
        </m:r>
      </m:oMath>
      <w:r>
        <w:rPr>
          <w:lang w:val="ro-RO"/>
        </w:rPr>
        <w:t xml:space="preserve"> potrivit notației introduse. Avem:</w:t>
      </w:r>
    </w:p>
    <w:p w:rsidR="00BA1E45" w:rsidRDefault="00BA1E45" w:rsidP="00A01570">
      <w:pPr>
        <w:tabs>
          <w:tab w:val="right" w:pos="10080"/>
        </w:tabs>
        <w:jc w:val="both"/>
        <w:rPr>
          <w:lang w:val="ro-RO"/>
        </w:rPr>
      </w:pPr>
    </w:p>
    <w:p w:rsidR="00A01570" w:rsidRDefault="001B6998" w:rsidP="00A01570">
      <w:pPr>
        <w:tabs>
          <w:tab w:val="right" w:pos="10080"/>
        </w:tabs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S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j=-k-1</m:t>
              </m:r>
            </m:sub>
            <m:sup>
              <m:r>
                <w:rPr>
                  <w:rFonts w:ascii="Cambria Math" w:hAnsi="Cambria Math"/>
                  <w:lang w:val="ro-RO"/>
                </w:rPr>
                <m:t>k+1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-k-1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k+1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F72A95" w:rsidRDefault="00F72A95" w:rsidP="00A01570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-k+1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-k+1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j-1</m:t>
                      </m:r>
                    </m:sup>
                  </m:sSubSup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j+1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F72A95" w:rsidRDefault="00F72A95" w:rsidP="00F72A9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-k+1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j-1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j=-k+1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j+1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k-1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F72A95" w:rsidRDefault="00F72A95" w:rsidP="00F72A9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-k+1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j-1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j+1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3927F5" w:rsidRDefault="003927F5" w:rsidP="003927F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-k+1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j=-k+2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-k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j=-k+1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o-RO"/>
                    </w:rPr>
                    <m:t>j=-k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k-2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8F0DBA" w:rsidRDefault="008F0DBA" w:rsidP="003927F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8F0DBA" w:rsidRDefault="008F0DBA" w:rsidP="003927F5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j=-k</m:t>
              </m:r>
            </m:sub>
            <m:sup>
              <m:r>
                <w:rPr>
                  <w:rFonts w:ascii="Cambria Math" w:hAnsi="Cambria Math"/>
                  <w:lang w:val="ro-RO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S</m:t>
              </m:r>
            </m:e>
            <m:sub>
              <m:r>
                <w:rPr>
                  <w:rFonts w:ascii="Cambria Math" w:hAnsi="Cambria Math"/>
                  <w:lang w:val="ro-RO"/>
                </w:rPr>
                <m:t>k</m:t>
              </m:r>
            </m:sub>
          </m:sSub>
        </m:oMath>
      </m:oMathPara>
    </w:p>
    <w:p w:rsidR="008F0DBA" w:rsidRDefault="008F0DBA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Deci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k+1</m:t>
            </m:r>
          </m:sub>
        </m:sSub>
        <m:r>
          <w:rPr>
            <w:rFonts w:ascii="Cambria Math" w:hAnsi="Cambria Math"/>
            <w:lang w:val="ro-RO"/>
          </w:rPr>
          <m:t>=3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 w:rsidR="00327E32">
        <w:rPr>
          <w:lang w:val="ro-RO"/>
        </w:rPr>
        <w:t xml:space="preserve"> adică avem o progresia aritnetică . Dar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0</m:t>
            </m:r>
          </m:sub>
        </m:sSub>
        <m:r>
          <w:rPr>
            <w:rFonts w:ascii="Cambria Math" w:hAnsi="Cambria Math"/>
            <w:lang w:val="ro-RO"/>
          </w:rPr>
          <m:t>=</m:t>
        </m:r>
        <m:sSubSup>
          <m:sSubSupPr>
            <m:ctrlPr>
              <w:rPr>
                <w:rFonts w:ascii="Cambria Math" w:hAnsi="Cambria Math"/>
                <w:i/>
                <w:lang w:val="ro-RO"/>
              </w:rPr>
            </m:ctrlPr>
          </m:sSubSupPr>
          <m:e>
            <m:r>
              <w:rPr>
                <w:rFonts w:ascii="Cambria Math" w:hAnsi="Cambria Math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lang w:val="ro-RO"/>
              </w:rPr>
              <m:t>0</m:t>
            </m:r>
          </m:sub>
          <m:sup>
            <m:r>
              <w:rPr>
                <w:rFonts w:ascii="Cambria Math" w:hAnsi="Cambria Math"/>
                <w:lang w:val="ro-RO"/>
              </w:rPr>
              <m:t>0</m:t>
            </m:r>
          </m:sup>
        </m:sSubSup>
        <m:r>
          <w:rPr>
            <w:rFonts w:ascii="Cambria Math" w:hAnsi="Cambria Math"/>
            <w:lang w:val="ro-RO"/>
          </w:rPr>
          <m:t>=1</m:t>
        </m:r>
      </m:oMath>
      <w:r w:rsidR="00327E32">
        <w:rPr>
          <w:lang w:val="ro-RO"/>
        </w:rPr>
        <w:t xml:space="preserve"> de unde se obține 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  <m:r>
          <w:rPr>
            <w:rFonts w:ascii="Cambria Math" w:hAnsi="Cambria Math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3</m:t>
            </m:r>
          </m:e>
          <m:sup>
            <m:r>
              <w:rPr>
                <w:rFonts w:ascii="Cambria Math" w:hAnsi="Cambria Math"/>
                <w:lang w:val="ro-RO"/>
              </w:rPr>
              <m:t>k</m:t>
            </m:r>
          </m:sup>
        </m:sSup>
      </m:oMath>
      <w:r w:rsidR="00B90E09">
        <w:rPr>
          <w:lang w:val="ro-RO"/>
        </w:rPr>
        <w:t>.</w:t>
      </w:r>
    </w:p>
    <w:p w:rsidR="00B90E09" w:rsidRDefault="00B90E09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Datorită renumerotarii liniilor răspunsul corect la prima cerință este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k-1</m:t>
            </m:r>
          </m:sub>
        </m:sSub>
        <m:r>
          <w:rPr>
            <w:rFonts w:ascii="Cambria Math" w:hAnsi="Cambria Math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3</m:t>
            </m:r>
          </m:e>
          <m:sup>
            <m:r>
              <w:rPr>
                <w:rFonts w:ascii="Cambria Math" w:hAnsi="Cambria Math"/>
                <w:lang w:val="ro-RO"/>
              </w:rPr>
              <m:t>k-1</m:t>
            </m:r>
          </m:sup>
        </m:sSup>
        <m:r>
          <w:rPr>
            <w:rFonts w:ascii="Cambria Math" w:hAnsi="Cambria Math"/>
            <w:lang w:val="ro-RO"/>
          </w:rPr>
          <m:t>.</m:t>
        </m:r>
      </m:oMath>
    </w:p>
    <w:p w:rsidR="008235E5" w:rsidRDefault="008235E5" w:rsidP="003927F5">
      <w:pPr>
        <w:tabs>
          <w:tab w:val="right" w:pos="10080"/>
        </w:tabs>
        <w:jc w:val="both"/>
        <w:rPr>
          <w:lang w:val="ro-RO"/>
        </w:rPr>
      </w:pPr>
    </w:p>
    <w:p w:rsidR="008235E5" w:rsidRDefault="00BA1E45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lastRenderedPageBreak/>
        <w:t xml:space="preserve">CERINȚA </w:t>
      </w:r>
      <w:r w:rsidR="008235E5">
        <w:rPr>
          <w:lang w:val="ro-RO"/>
        </w:rPr>
        <w:t xml:space="preserve"> 2.</w:t>
      </w:r>
    </w:p>
    <w:p w:rsidR="008235E5" w:rsidRDefault="008235E5" w:rsidP="003927F5">
      <w:pPr>
        <w:tabs>
          <w:tab w:val="right" w:pos="10080"/>
        </w:tabs>
        <w:jc w:val="both"/>
        <w:rPr>
          <w:lang w:val="ro-RO"/>
        </w:rPr>
      </w:pPr>
    </w:p>
    <w:p w:rsidR="008235E5" w:rsidRDefault="008235E5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Folosind aceeasi renumerotare a liniilor și coloanelor observăm că tabla pentru </w:t>
      </w:r>
      <m:oMath>
        <m:r>
          <w:rPr>
            <w:rFonts w:ascii="Cambria Math" w:hAnsi="Cambria Math"/>
            <w:lang w:val="ro-RO"/>
          </w:rPr>
          <m:t>n=1</m:t>
        </m:r>
      </m:oMath>
      <w:r>
        <w:rPr>
          <w:lang w:val="ro-RO"/>
        </w:rPr>
        <w:t xml:space="preserve"> este inclusă în tabla pentru </w:t>
      </w:r>
      <m:oMath>
        <m:r>
          <w:rPr>
            <w:rFonts w:ascii="Cambria Math" w:hAnsi="Cambria Math"/>
            <w:lang w:val="ro-RO"/>
          </w:rPr>
          <m:t>n=2</m:t>
        </m:r>
      </m:oMath>
      <w:r>
        <w:rPr>
          <w:lang w:val="ro-RO"/>
        </w:rPr>
        <w:t xml:space="preserve"> care la rândul ei este inclusă pentru tabla pentru </w:t>
      </w:r>
      <m:oMath>
        <m:r>
          <w:rPr>
            <w:rFonts w:ascii="Cambria Math" w:hAnsi="Cambria Math"/>
            <w:lang w:val="ro-RO"/>
          </w:rPr>
          <m:t>n=3</m:t>
        </m:r>
      </m:oMath>
      <w:r>
        <w:rPr>
          <w:lang w:val="ro-RO"/>
        </w:rPr>
        <w:t xml:space="preserve"> și așa mai departe. În general tabla pentru </w:t>
      </w:r>
      <m:oMath>
        <m:r>
          <w:rPr>
            <w:rFonts w:ascii="Cambria Math" w:hAnsi="Cambria Math"/>
            <w:lang w:val="ro-RO"/>
          </w:rPr>
          <m:t xml:space="preserve">n=j-1 </m:t>
        </m:r>
      </m:oMath>
      <w:r>
        <w:rPr>
          <w:lang w:val="ro-RO"/>
        </w:rPr>
        <w:t xml:space="preserve">este inclusă în tabla pentru </w:t>
      </w:r>
      <m:oMath>
        <m:r>
          <w:rPr>
            <w:rFonts w:ascii="Cambria Math" w:hAnsi="Cambria Math"/>
            <w:lang w:val="ro-RO"/>
          </w:rPr>
          <m:t>n=j</m:t>
        </m:r>
      </m:oMath>
      <w:r>
        <w:rPr>
          <w:lang w:val="ro-RO"/>
        </w:rPr>
        <w:t>.</w:t>
      </w:r>
    </w:p>
    <w:p w:rsidR="001F688A" w:rsidRDefault="008235E5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Se observă că fiecare poziție de pe prima linie și de pe o colană </w:t>
      </w:r>
      <m:oMath>
        <m:r>
          <w:rPr>
            <w:rFonts w:ascii="Cambria Math" w:hAnsi="Cambria Math"/>
            <w:lang w:val="ro-RO"/>
          </w:rPr>
          <m:t>k≤n+1</m:t>
        </m:r>
      </m:oMath>
      <w:r w:rsidR="001F688A">
        <w:rPr>
          <w:lang w:val="ro-RO"/>
        </w:rPr>
        <w:t xml:space="preserve"> este de fapt prima poziție din tabla pentru tabla corespunzătoare lui </w:t>
      </w:r>
      <m:oMath>
        <m:r>
          <w:rPr>
            <w:rFonts w:ascii="Cambria Math" w:hAnsi="Cambria Math"/>
            <w:lang w:val="ro-RO"/>
          </w:rPr>
          <m:t>m=n+2-k</m:t>
        </m:r>
      </m:oMath>
      <w:r w:rsidR="001F688A">
        <w:rPr>
          <w:lang w:val="ro-RO"/>
        </w:rPr>
        <w:t xml:space="preserve">. Folosind renumerotarea liniilor și coloanelor traseul calului pleaca din prima poziție a tablei </w:t>
      </w:r>
      <m:oMath>
        <m:r>
          <w:rPr>
            <w:rFonts w:ascii="Cambria Math" w:hAnsi="Cambria Math"/>
            <w:lang w:val="ro-RO"/>
          </w:rPr>
          <m:t>( 0 , -m )</m:t>
        </m:r>
      </m:oMath>
      <w:r w:rsidR="001F688A">
        <w:rPr>
          <w:lang w:val="ro-RO"/>
        </w:rPr>
        <w:t xml:space="preserve"> și va avea ca ultimă poziție care conține fân exact ultima pozitie din aceasta tabla , mai precis poziția </w:t>
      </w:r>
      <m:oMath>
        <m:r>
          <w:rPr>
            <w:rFonts w:ascii="Cambria Math" w:hAnsi="Cambria Math"/>
            <w:lang w:val="ro-RO"/>
          </w:rPr>
          <m:t>(m,m)</m:t>
        </m:r>
      </m:oMath>
      <w:r w:rsidR="001F688A">
        <w:rPr>
          <w:lang w:val="ro-RO"/>
        </w:rPr>
        <w:t>. Cu alte cuvinte cantitatea de fân mâncată de cal va fi:</w:t>
      </w:r>
    </w:p>
    <w:p w:rsidR="001F688A" w:rsidRDefault="001B6998" w:rsidP="003927F5">
      <w:pPr>
        <w:tabs>
          <w:tab w:val="right" w:pos="10080"/>
        </w:tabs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/>
                  <w:lang w:val="ro-RO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2i-m</m:t>
                  </m:r>
                </m:sup>
              </m:sSubSup>
            </m:e>
          </m:nary>
        </m:oMath>
      </m:oMathPara>
    </w:p>
    <w:p w:rsidR="001F688A" w:rsidRDefault="001F688A" w:rsidP="003927F5">
      <w:pPr>
        <w:tabs>
          <w:tab w:val="right" w:pos="10080"/>
        </w:tabs>
        <w:jc w:val="both"/>
        <w:rPr>
          <w:lang w:val="ro-RO"/>
        </w:rPr>
      </w:pPr>
    </w:p>
    <w:p w:rsidR="00B90E09" w:rsidRDefault="00D66A69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>Avem</w:t>
      </w:r>
      <w:r w:rsidR="00CA14B0">
        <w:rPr>
          <w:lang w:val="ro-RO"/>
        </w:rPr>
        <w:t xml:space="preserve"> (folosind formulele de mai sus pentru </w:t>
      </w:r>
      <m:oMath>
        <m:sSubSup>
          <m:sSubSupPr>
            <m:ctrlPr>
              <w:rPr>
                <w:rFonts w:ascii="Cambria Math" w:hAnsi="Cambria Math"/>
                <w:i/>
                <w:lang w:val="ro-RO"/>
              </w:rPr>
            </m:ctrlPr>
          </m:sSubSupPr>
          <m:e>
            <m:r>
              <w:rPr>
                <w:rFonts w:ascii="Cambria Math" w:hAnsi="Cambria Math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  <m:sup>
            <m:r>
              <w:rPr>
                <w:rFonts w:ascii="Cambria Math" w:hAnsi="Cambria Math"/>
                <w:lang w:val="ro-RO"/>
              </w:rPr>
              <m:t>j</m:t>
            </m:r>
          </m:sup>
        </m:sSubSup>
      </m:oMath>
      <w:r w:rsidR="00CA14B0">
        <w:rPr>
          <w:lang w:val="ro-RO"/>
        </w:rPr>
        <w:t>)</w:t>
      </w:r>
    </w:p>
    <w:p w:rsidR="00D66A69" w:rsidRDefault="00D66A69" w:rsidP="003927F5">
      <w:pPr>
        <w:tabs>
          <w:tab w:val="right" w:pos="10080"/>
        </w:tabs>
        <w:jc w:val="both"/>
        <w:rPr>
          <w:lang w:val="ro-RO"/>
        </w:rPr>
      </w:pPr>
    </w:p>
    <w:p w:rsidR="00A94232" w:rsidRPr="00A94232" w:rsidRDefault="001B6998" w:rsidP="00D66A69">
      <w:pPr>
        <w:tabs>
          <w:tab w:val="right" w:pos="10080"/>
        </w:tabs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0</m:t>
              </m:r>
            </m:sub>
            <m:sup>
              <m:r>
                <w:rPr>
                  <w:rFonts w:ascii="Cambria Math" w:hAnsi="Cambria Math"/>
                  <w:lang w:val="ro-RO"/>
                </w:rPr>
                <m:t>-m</m:t>
              </m:r>
            </m:sup>
          </m:sSubSup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/>
                  <w:lang w:val="ro-RO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2i-m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lang w:val="ro-RO"/>
                </w:rPr>
                <m:t>m-1</m:t>
              </m:r>
            </m:sub>
            <m:sup>
              <m:r>
                <w:rPr>
                  <w:rFonts w:ascii="Cambria Math" w:hAnsi="Cambria Math"/>
                  <w:lang w:val="ro-RO"/>
                </w:rPr>
                <m:t>m-2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hAnsi="Cambria Math"/>
                  <w:lang w:val="ro-RO"/>
                </w:rPr>
                <m:t>+V</m:t>
              </m:r>
            </m:e>
            <m:sub>
              <m:r>
                <w:rPr>
                  <w:rFonts w:ascii="Cambria Math" w:hAnsi="Cambria Math"/>
                  <w:lang w:val="ro-RO"/>
                </w:rPr>
                <m:t>m</m:t>
              </m:r>
            </m:sub>
            <m:sup>
              <m:r>
                <w:rPr>
                  <w:rFonts w:ascii="Cambria Math" w:hAnsi="Cambria Math"/>
                  <w:lang w:val="ro-RO"/>
                </w:rPr>
                <m:t>m</m:t>
              </m:r>
            </m:sup>
          </m:sSubSup>
          <m:r>
            <w:rPr>
              <w:rFonts w:ascii="Cambria Math" w:hAnsi="Cambria Math"/>
              <w:lang w:val="ro-RO"/>
            </w:rPr>
            <m:t>=</m:t>
          </m:r>
        </m:oMath>
      </m:oMathPara>
    </w:p>
    <w:p w:rsidR="00A94232" w:rsidRPr="00A94232" w:rsidRDefault="00A94232" w:rsidP="00A94232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=0+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/>
                  <w:lang w:val="ro-RO"/>
                </w:rPr>
                <m:t>m-2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2i-m+1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m-1</m:t>
              </m:r>
            </m:e>
          </m:d>
          <m:r>
            <w:rPr>
              <w:rFonts w:ascii="Cambria Math" w:hAnsi="Cambria Math"/>
              <w:lang w:val="ro-RO"/>
            </w:rPr>
            <m:t xml:space="preserve">+1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o-RO"/>
                </w:rPr>
              </m:ctrlPr>
            </m:mPr>
            <m:mr>
              <m:e>
                <m:r>
                  <w:rPr>
                    <w:rFonts w:ascii="Cambria Math" w:hAnsi="Cambria Math"/>
                    <w:lang w:val="ro-RO"/>
                  </w:rPr>
                  <m:t>(i→i+1)</m:t>
                </m:r>
              </m:e>
            </m:mr>
            <m:mr>
              <m:e>
                <m:r>
                  <w:rPr>
                    <w:rFonts w:ascii="Cambria Math" w:hAnsi="Cambria Math"/>
                    <w:lang w:val="ro-RO"/>
                  </w:rPr>
                  <m:t>=</m:t>
                </m:r>
              </m:e>
            </m:mr>
          </m:m>
        </m:oMath>
      </m:oMathPara>
    </w:p>
    <w:p w:rsidR="00A94232" w:rsidRPr="00A94232" w:rsidRDefault="00A94232" w:rsidP="00A94232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/>
                  <w:lang w:val="ro-RO"/>
                </w:rPr>
                <m:t>m-3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2i-m+2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2i-m+3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o-RO"/>
            </w:rPr>
            <m:t>+m      =</m:t>
          </m:r>
        </m:oMath>
      </m:oMathPara>
    </w:p>
    <w:p w:rsidR="00A94232" w:rsidRDefault="00A94232" w:rsidP="00D66A69">
      <w:pPr>
        <w:tabs>
          <w:tab w:val="right" w:pos="10080"/>
        </w:tabs>
        <w:jc w:val="both"/>
        <w:rPr>
          <w:lang w:val="ro-RO"/>
        </w:rPr>
      </w:pPr>
    </w:p>
    <w:p w:rsidR="00B831C9" w:rsidRDefault="00B831C9" w:rsidP="00B831C9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/>
                  <w:lang w:val="ro-RO"/>
                </w:rPr>
                <m:t>m-3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2i-m+1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/>
                  <w:lang w:val="ro-RO"/>
                </w:rPr>
                <m:t>m-3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2i-m+2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i=0</m:t>
              </m:r>
            </m:sub>
            <m:sup>
              <m:r>
                <w:rPr>
                  <w:rFonts w:ascii="Cambria Math" w:hAnsi="Cambria Math"/>
                  <w:lang w:val="ro-RO"/>
                </w:rPr>
                <m:t>m-3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2i-m+3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+m=</m:t>
          </m:r>
        </m:oMath>
      </m:oMathPara>
    </w:p>
    <w:p w:rsidR="00CA14B0" w:rsidRDefault="00CA14B0" w:rsidP="00B831C9">
      <w:pPr>
        <w:tabs>
          <w:tab w:val="right" w:pos="10080"/>
        </w:tabs>
        <w:jc w:val="both"/>
        <w:rPr>
          <w:lang w:val="ro-RO"/>
        </w:rPr>
      </w:pPr>
    </w:p>
    <w:p w:rsidR="001C1342" w:rsidRDefault="001C1342" w:rsidP="00B831C9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m-2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m-3</m:t>
                  </m:r>
                </m:sup>
              </m:sSubSup>
              <m:r>
                <w:rPr>
                  <w:rFonts w:ascii="Cambria Math" w:hAnsi="Cambria Math"/>
                  <w:lang w:val="ro-R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m-1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m-2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m-2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m-2</m:t>
                  </m:r>
                </m:sup>
              </m:sSubSup>
            </m:e>
          </m:d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m-3</m:t>
              </m:r>
            </m:sub>
          </m:sSub>
          <m:r>
            <w:rPr>
              <w:rFonts w:ascii="Cambria Math" w:hAnsi="Cambria Math"/>
              <w:lang w:val="ro-RO"/>
            </w:rPr>
            <m:t>+m</m:t>
          </m:r>
        </m:oMath>
      </m:oMathPara>
    </w:p>
    <w:p w:rsidR="00CA14B0" w:rsidRDefault="00CA14B0" w:rsidP="00CA14B0">
      <w:pPr>
        <w:tabs>
          <w:tab w:val="right" w:pos="10080"/>
        </w:tabs>
        <w:jc w:val="both"/>
        <w:rPr>
          <w:lang w:val="ro-RO"/>
        </w:rPr>
      </w:pPr>
    </w:p>
    <w:p w:rsidR="00CA14B0" w:rsidRDefault="00CA14B0" w:rsidP="00CA14B0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m-1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m-2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m-3</m:t>
              </m:r>
            </m:sub>
          </m:sSub>
          <m:r>
            <w:rPr>
              <w:rFonts w:ascii="Cambria Math" w:hAnsi="Cambria Math"/>
              <w:lang w:val="ro-R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m-2</m:t>
              </m:r>
            </m:e>
          </m:d>
          <m:r>
            <w:rPr>
              <w:rFonts w:ascii="Cambria Math" w:hAnsi="Cambria Math"/>
              <w:lang w:val="ro-RO"/>
            </w:rPr>
            <m:t>-1-1+m=</m:t>
          </m:r>
        </m:oMath>
      </m:oMathPara>
    </w:p>
    <w:p w:rsidR="00CA14B0" w:rsidRPr="00CA14B0" w:rsidRDefault="00CA14B0" w:rsidP="00CA14B0">
      <w:pPr>
        <w:tabs>
          <w:tab w:val="right" w:pos="10080"/>
        </w:tabs>
        <w:jc w:val="both"/>
        <w:rPr>
          <w:lang w:val="ro-RO"/>
        </w:rPr>
      </w:pPr>
    </w:p>
    <w:p w:rsidR="00CA14B0" w:rsidRDefault="00CA14B0" w:rsidP="00CA14B0">
      <w:pPr>
        <w:tabs>
          <w:tab w:val="right" w:pos="10080"/>
        </w:tabs>
        <w:jc w:val="both"/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m-1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m-2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  <m:sub>
              <m:r>
                <w:rPr>
                  <w:rFonts w:ascii="Cambria Math" w:hAnsi="Cambria Math"/>
                  <w:lang w:val="ro-RO"/>
                </w:rPr>
                <m:t>m-3</m:t>
              </m:r>
            </m:sub>
          </m:sSub>
        </m:oMath>
      </m:oMathPara>
    </w:p>
    <w:p w:rsidR="00D66A69" w:rsidRDefault="00D66A69" w:rsidP="003927F5">
      <w:pPr>
        <w:tabs>
          <w:tab w:val="right" w:pos="10080"/>
        </w:tabs>
        <w:jc w:val="both"/>
        <w:rPr>
          <w:lang w:val="ro-RO"/>
        </w:rPr>
      </w:pPr>
    </w:p>
    <w:p w:rsidR="00B90E09" w:rsidRPr="00B90E09" w:rsidRDefault="00481566" w:rsidP="003927F5">
      <w:pPr>
        <w:tabs>
          <w:tab w:val="right" w:pos="10080"/>
        </w:tabs>
        <w:jc w:val="both"/>
        <w:rPr>
          <w:lang w:val="ro-RO"/>
        </w:rPr>
      </w:pPr>
      <w:r>
        <w:rPr>
          <w:lang w:val="ro-RO"/>
        </w:rPr>
        <w:t xml:space="preserve">În desenul de mai jos se descrie succint modul în care (reducând tabla si renumerotând coloane ) cantitatea consumată de calul A-(coresunzător tablei </w:t>
      </w:r>
      <m:oMath>
        <m:r>
          <w:rPr>
            <w:rFonts w:ascii="Cambria Math" w:hAnsi="Cambria Math"/>
            <w:lang w:val="ro-RO"/>
          </w:rPr>
          <m:t>m</m:t>
        </m:r>
      </m:oMath>
      <w:r>
        <w:rPr>
          <w:lang w:val="ro-RO"/>
        </w:rPr>
        <w:t xml:space="preserve">) este egală cu suma cantităților consumate de caii B,C și D  </w:t>
      </w:r>
      <w:r w:rsidR="001277F3">
        <w:rPr>
          <w:lang w:val="ro-RO"/>
        </w:rPr>
        <w:t>(</w:t>
      </w:r>
      <w:r>
        <w:rPr>
          <w:lang w:val="ro-RO"/>
        </w:rPr>
        <w:t xml:space="preserve">corespunzători tablelor </w:t>
      </w:r>
      <m:oMath>
        <m:r>
          <w:rPr>
            <w:rFonts w:ascii="Cambria Math" w:hAnsi="Cambria Math"/>
            <w:lang w:val="ro-RO"/>
          </w:rPr>
          <m:t>m-1,m-2,m-3)</m:t>
        </m:r>
      </m:oMath>
      <w:r w:rsidR="001277F3">
        <w:rPr>
          <w:lang w:val="ro-RO"/>
        </w:rPr>
        <w:t>.</w:t>
      </w:r>
      <w:r>
        <w:rPr>
          <w:lang w:val="ro-RO"/>
        </w:rPr>
        <w:t xml:space="preserve"> </w:t>
      </w:r>
    </w:p>
    <w:p w:rsidR="00F72A95" w:rsidRDefault="00F72A95" w:rsidP="00F72A95">
      <w:pPr>
        <w:tabs>
          <w:tab w:val="right" w:pos="10080"/>
        </w:tabs>
        <w:jc w:val="both"/>
        <w:rPr>
          <w:lang w:val="ro-RO"/>
        </w:rPr>
      </w:pPr>
    </w:p>
    <w:tbl>
      <w:tblPr>
        <w:tblpPr w:leftFromText="180" w:rightFromText="180" w:vertAnchor="text" w:horzAnchor="margin" w:tblpXSpec="center" w:tblpY="1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/>
      </w:tblPr>
      <w:tblGrid>
        <w:gridCol w:w="627"/>
        <w:gridCol w:w="546"/>
        <w:gridCol w:w="579"/>
        <w:gridCol w:w="546"/>
        <w:gridCol w:w="612"/>
        <w:gridCol w:w="612"/>
        <w:gridCol w:w="612"/>
        <w:gridCol w:w="604"/>
        <w:gridCol w:w="612"/>
        <w:gridCol w:w="510"/>
        <w:gridCol w:w="604"/>
        <w:gridCol w:w="612"/>
        <w:gridCol w:w="608"/>
        <w:gridCol w:w="497"/>
        <w:gridCol w:w="603"/>
      </w:tblGrid>
      <w:tr w:rsidR="00F8194D" w:rsidRPr="00830AE0" w:rsidTr="00033097">
        <w:trPr>
          <w:trHeight w:val="276"/>
        </w:trPr>
        <w:tc>
          <w:tcPr>
            <w:tcW w:w="627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79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612" w:type="dxa"/>
            <w:tcBorders>
              <w:top w:val="thickThin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thickThin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</w:p>
        </w:tc>
        <w:tc>
          <w:tcPr>
            <w:tcW w:w="612" w:type="dxa"/>
            <w:tcBorders>
              <w:top w:val="thickThinSmallGap" w:sz="24" w:space="0" w:color="auto"/>
              <w:bottom w:val="single" w:sz="12" w:space="0" w:color="auto"/>
            </w:tcBorders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</w:p>
        </w:tc>
        <w:tc>
          <w:tcPr>
            <w:tcW w:w="604" w:type="dxa"/>
            <w:tcBorders>
              <w:top w:val="thickThin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thickThinSmallGap" w:sz="24" w:space="0" w:color="auto"/>
            </w:tcBorders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</w:p>
        </w:tc>
        <w:tc>
          <w:tcPr>
            <w:tcW w:w="510" w:type="dxa"/>
            <w:tcBorders>
              <w:top w:val="thickThinSmallGap" w:sz="24" w:space="0" w:color="auto"/>
            </w:tcBorders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</w:p>
        </w:tc>
        <w:tc>
          <w:tcPr>
            <w:tcW w:w="604" w:type="dxa"/>
            <w:tcBorders>
              <w:top w:val="thickThin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thickThin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top w:val="thickThinSmallGap" w:sz="24" w:space="0" w:color="auto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97" w:type="dxa"/>
            <w:tcBorders>
              <w:top w:val="thickThin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top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top w:val="thinThickSmallGap" w:sz="24" w:space="0" w:color="auto"/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612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612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612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10" w:type="dxa"/>
            <w:shd w:val="clear" w:color="auto" w:fill="FFFFFF" w:themeFill="background1"/>
          </w:tcPr>
          <w:p w:rsidR="00F465CD" w:rsidRPr="001479C1" w:rsidRDefault="00F465CD" w:rsidP="00481566">
            <w:pPr>
              <w:rPr>
                <w:lang w:val="ro-RO"/>
              </w:rPr>
            </w:pPr>
          </w:p>
        </w:tc>
        <w:tc>
          <w:tcPr>
            <w:tcW w:w="604" w:type="dxa"/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shd w:val="clear" w:color="auto" w:fill="E5B8B7" w:themeFill="accent2" w:themeFillTint="66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033097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tcBorders>
              <w:top w:val="thinThickSmallGap" w:sz="24" w:space="0" w:color="auto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61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B</w:t>
            </w:r>
          </w:p>
        </w:tc>
        <w:tc>
          <w:tcPr>
            <w:tcW w:w="612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C</w:t>
            </w:r>
          </w:p>
        </w:tc>
        <w:tc>
          <w:tcPr>
            <w:tcW w:w="604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D</w:t>
            </w:r>
          </w:p>
        </w:tc>
        <w:tc>
          <w:tcPr>
            <w:tcW w:w="612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10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shd w:val="clear" w:color="auto" w:fill="FFFFFF" w:themeFill="background1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shd w:val="clear" w:color="auto" w:fill="E5B8B7" w:themeFill="accent2" w:themeFillTint="66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shd w:val="clear" w:color="auto" w:fill="E5B8B7" w:themeFill="accent2" w:themeFillTint="66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12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A</w:t>
            </w:r>
          </w:p>
        </w:tc>
        <w:tc>
          <w:tcPr>
            <w:tcW w:w="60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B</w:t>
            </w:r>
          </w:p>
        </w:tc>
        <w:tc>
          <w:tcPr>
            <w:tcW w:w="612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C</w:t>
            </w:r>
          </w:p>
        </w:tc>
        <w:tc>
          <w:tcPr>
            <w:tcW w:w="51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D</w:t>
            </w:r>
          </w:p>
        </w:tc>
        <w:tc>
          <w:tcPr>
            <w:tcW w:w="604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8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shd w:val="clear" w:color="auto" w:fill="E5B8B7" w:themeFill="accent2" w:themeFillTint="66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FFFFFF" w:themeFill="background1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FFFFFF" w:themeFill="background1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A</w:t>
            </w:r>
          </w:p>
        </w:tc>
        <w:tc>
          <w:tcPr>
            <w:tcW w:w="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B</w:t>
            </w:r>
          </w:p>
        </w:tc>
        <w:tc>
          <w:tcPr>
            <w:tcW w:w="604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C</w:t>
            </w:r>
          </w:p>
        </w:tc>
        <w:tc>
          <w:tcPr>
            <w:tcW w:w="612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F465CD" w:rsidRPr="00921CB6" w:rsidRDefault="00F8194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D</w:t>
            </w:r>
          </w:p>
        </w:tc>
        <w:tc>
          <w:tcPr>
            <w:tcW w:w="60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5B8B7" w:themeFill="accent2" w:themeFillTint="66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497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F465C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603" w:type="dxa"/>
            <w:tcBorders>
              <w:bottom w:val="single" w:sz="12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79" w:type="dxa"/>
            <w:shd w:val="clear" w:color="auto" w:fill="E5B8B7" w:themeFill="accent2" w:themeFillTint="66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46" w:type="dxa"/>
            <w:shd w:val="clear" w:color="auto" w:fill="E5B8B7" w:themeFill="accent2" w:themeFillTint="66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shd w:val="clear" w:color="auto" w:fill="E5B8B7" w:themeFill="accent2" w:themeFillTint="66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thinThickSmallGap" w:sz="24" w:space="0" w:color="auto"/>
            </w:tcBorders>
            <w:shd w:val="clear" w:color="auto" w:fill="E5B8B7" w:themeFill="accent2" w:themeFillTint="66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10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E5B8B7" w:themeFill="accent2" w:themeFillTint="66"/>
          </w:tcPr>
          <w:p w:rsidR="00F465CD" w:rsidRPr="001479C1" w:rsidRDefault="00F8194D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B8B7" w:themeFill="accent2" w:themeFillTint="66"/>
          </w:tcPr>
          <w:p w:rsidR="00F465CD" w:rsidRPr="00921CB6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A</w:t>
            </w:r>
          </w:p>
        </w:tc>
        <w:tc>
          <w:tcPr>
            <w:tcW w:w="61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E5B8B7" w:themeFill="accent2" w:themeFillTint="66"/>
          </w:tcPr>
          <w:p w:rsidR="00F465CD" w:rsidRPr="00921CB6" w:rsidRDefault="00F8194D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B</w:t>
            </w:r>
          </w:p>
        </w:tc>
        <w:tc>
          <w:tcPr>
            <w:tcW w:w="608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shd w:val="clear" w:color="auto" w:fill="E5B8B7" w:themeFill="accent2" w:themeFillTint="66"/>
          </w:tcPr>
          <w:p w:rsidR="00F465CD" w:rsidRPr="00921CB6" w:rsidRDefault="00F8194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C</w:t>
            </w:r>
          </w:p>
        </w:tc>
        <w:tc>
          <w:tcPr>
            <w:tcW w:w="497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033097" w:rsidP="00033097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 xml:space="preserve">  </w:t>
            </w:r>
          </w:p>
        </w:tc>
        <w:tc>
          <w:tcPr>
            <w:tcW w:w="603" w:type="dxa"/>
            <w:tcBorders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rPr>
                <w:oMath/>
                <w:rFonts w:ascii="Cambria Math" w:hAnsi="Cambria Math"/>
                <w:lang w:val="ro-RO"/>
              </w:rPr>
            </w:pP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F8194D" w:rsidRDefault="00F8194D" w:rsidP="00481566">
            <w:pPr>
              <w:rPr>
                <w:oMath/>
                <w:rFonts w:ascii="Cambria Math" w:hAnsi="Cambria Math"/>
                <w:lang w:val="ro-RO"/>
              </w:rPr>
            </w:pPr>
            <w:r w:rsidRPr="00F8194D">
              <w:rPr>
                <w:lang w:val="ro-RO"/>
              </w:rPr>
              <w:t>*</w:t>
            </w:r>
          </w:p>
        </w:tc>
        <w:tc>
          <w:tcPr>
            <w:tcW w:w="579" w:type="dxa"/>
            <w:shd w:val="clear" w:color="auto" w:fill="BFBFBF" w:themeFill="background1" w:themeFillShade="BF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46" w:type="dxa"/>
            <w:shd w:val="clear" w:color="auto" w:fill="BFBFBF" w:themeFill="background1" w:themeFillShade="BF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shd w:val="clear" w:color="auto" w:fill="BFBFBF" w:themeFill="background1" w:themeFillShade="BF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10" w:type="dxa"/>
            <w:shd w:val="clear" w:color="auto" w:fill="BFBFBF" w:themeFill="background1" w:themeFillShade="BF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top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121392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8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F465CD" w:rsidRPr="00921CB6" w:rsidRDefault="00121392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A</w:t>
            </w:r>
          </w:p>
        </w:tc>
        <w:tc>
          <w:tcPr>
            <w:tcW w:w="4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BFBFBF" w:themeFill="background1" w:themeFillShade="BF"/>
          </w:tcPr>
          <w:p w:rsidR="00F465CD" w:rsidRPr="00921CB6" w:rsidRDefault="00121392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B</w:t>
            </w:r>
          </w:p>
        </w:tc>
        <w:tc>
          <w:tcPr>
            <w:tcW w:w="60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F465CD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</w:p>
        </w:tc>
      </w:tr>
      <w:tr w:rsidR="00F8194D" w:rsidRPr="00830AE0" w:rsidTr="00033097">
        <w:trPr>
          <w:trHeight w:val="276"/>
        </w:trPr>
        <w:tc>
          <w:tcPr>
            <w:tcW w:w="627" w:type="dxa"/>
            <w:tcBorders>
              <w:left w:val="thickThinSmallGap" w:sz="24" w:space="0" w:color="auto"/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46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033097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79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46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10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1479C1" w:rsidRDefault="00121392" w:rsidP="00481566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4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12" w:type="dxa"/>
            <w:tcBorders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8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497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tabs>
                <w:tab w:val="right" w:pos="10080"/>
              </w:tabs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603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C2D69B" w:themeFill="accent3" w:themeFillTint="99"/>
          </w:tcPr>
          <w:p w:rsidR="00F465CD" w:rsidRPr="00921CB6" w:rsidRDefault="00121392" w:rsidP="00481566">
            <w:pPr>
              <w:tabs>
                <w:tab w:val="right" w:pos="10080"/>
              </w:tabs>
              <w:jc w:val="center"/>
              <w:rPr>
                <w:oMath/>
                <w:rFonts w:ascii="Cambria Math" w:hAnsi="Cambria Math"/>
                <w:lang w:val="ro-RO"/>
              </w:rPr>
            </w:pPr>
            <w:r>
              <w:rPr>
                <w:lang w:val="ro-RO"/>
              </w:rPr>
              <w:t>*</w:t>
            </w:r>
            <w:r w:rsidR="00F465CD">
              <w:rPr>
                <w:lang w:val="ro-RO"/>
              </w:rPr>
              <w:t>A</w:t>
            </w:r>
          </w:p>
        </w:tc>
      </w:tr>
    </w:tbl>
    <w:p w:rsidR="00F066B9" w:rsidRDefault="00F066B9" w:rsidP="00A01570">
      <w:pPr>
        <w:tabs>
          <w:tab w:val="right" w:pos="10080"/>
        </w:tabs>
        <w:jc w:val="both"/>
        <w:rPr>
          <w:lang w:val="ro-RO"/>
        </w:rPr>
      </w:pPr>
    </w:p>
    <w:sectPr w:rsidR="00F066B9" w:rsidSect="00921CB6">
      <w:headerReference w:type="default" r:id="rId7"/>
      <w:pgSz w:w="11906" w:h="16838"/>
      <w:pgMar w:top="1418" w:right="567" w:bottom="709" w:left="1134" w:header="357" w:footer="9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C8F" w:rsidRDefault="00531C8F" w:rsidP="00F066B9">
      <w:r>
        <w:separator/>
      </w:r>
    </w:p>
  </w:endnote>
  <w:endnote w:type="continuationSeparator" w:id="0">
    <w:p w:rsidR="00531C8F" w:rsidRDefault="00531C8F" w:rsidP="00F06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C8F" w:rsidRDefault="00531C8F" w:rsidP="00F066B9">
      <w:r>
        <w:separator/>
      </w:r>
    </w:p>
  </w:footnote>
  <w:footnote w:type="continuationSeparator" w:id="0">
    <w:p w:rsidR="00531C8F" w:rsidRDefault="00531C8F" w:rsidP="00F06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66" w:rsidRDefault="00481566" w:rsidP="00921CB6">
    <w:pPr>
      <w:tabs>
        <w:tab w:val="right" w:pos="10260"/>
      </w:tabs>
      <w:rPr>
        <w:b/>
        <w:lang w:val="it-IT"/>
      </w:rPr>
    </w:pPr>
    <w:r>
      <w:rPr>
        <w:b/>
        <w:lang w:val="it-IT"/>
      </w:rPr>
      <w:t>Ministerul Educaţiei și Cercetării Științifice</w:t>
    </w:r>
  </w:p>
  <w:p w:rsidR="00481566" w:rsidRPr="00EC32CE" w:rsidRDefault="00481566" w:rsidP="00921CB6">
    <w:pPr>
      <w:tabs>
        <w:tab w:val="right" w:pos="10065"/>
      </w:tabs>
      <w:rPr>
        <w:b/>
        <w:lang w:val="pt-BR"/>
      </w:rPr>
    </w:pPr>
    <w:r w:rsidRPr="00EC32CE">
      <w:rPr>
        <w:b/>
        <w:lang w:val="pt-BR"/>
      </w:rPr>
      <w:t>Olimpiada</w:t>
    </w:r>
    <w:r w:rsidRPr="00674A5E">
      <w:rPr>
        <w:b/>
        <w:lang w:val="es-ES"/>
      </w:rPr>
      <w:t xml:space="preserve"> de </w:t>
    </w:r>
    <w:proofErr w:type="spellStart"/>
    <w:r w:rsidRPr="00674A5E">
      <w:rPr>
        <w:b/>
        <w:lang w:val="es-ES"/>
      </w:rPr>
      <w:t>Informatică</w:t>
    </w:r>
    <w:proofErr w:type="spellEnd"/>
    <w:r>
      <w:rPr>
        <w:b/>
        <w:lang w:val="es-ES"/>
      </w:rPr>
      <w:t xml:space="preserve"> – etapa </w:t>
    </w:r>
    <w:proofErr w:type="spellStart"/>
    <w:r>
      <w:rPr>
        <w:b/>
        <w:lang w:val="es-ES"/>
      </w:rPr>
      <w:t>judeţeană-liceu</w:t>
    </w:r>
    <w:proofErr w:type="spellEnd"/>
    <w:r w:rsidRPr="00674A5E">
      <w:rPr>
        <w:b/>
        <w:lang w:val="es-ES"/>
      </w:rPr>
      <w:tab/>
    </w:r>
    <w:r w:rsidRPr="006C3752">
      <w:rPr>
        <w:rFonts w:ascii="Courier New" w:hAnsi="Courier New" w:cs="Courier New"/>
        <w:b/>
        <w:lang w:val="pt-BR"/>
      </w:rPr>
      <w:t xml:space="preserve">Clasa </w:t>
    </w:r>
    <w:r>
      <w:rPr>
        <w:rFonts w:ascii="Courier New" w:hAnsi="Courier New" w:cs="Courier New"/>
        <w:b/>
        <w:lang w:val="pt-BR"/>
      </w:rPr>
      <w:t>XI-XII</w:t>
    </w:r>
    <w:r>
      <w:rPr>
        <w:b/>
        <w:lang w:val="pt-BR"/>
      </w:rPr>
      <w:t xml:space="preserve">                                    </w:t>
    </w:r>
  </w:p>
  <w:p w:rsidR="00481566" w:rsidRDefault="00481566" w:rsidP="00F066B9">
    <w:pPr>
      <w:tabs>
        <w:tab w:val="right" w:pos="10065"/>
      </w:tabs>
      <w:jc w:val="both"/>
      <w:rPr>
        <w:rFonts w:ascii="Courier New" w:hAnsi="Courier New" w:cs="Courier New"/>
        <w:b/>
        <w:sz w:val="22"/>
        <w:szCs w:val="22"/>
        <w:lang w:val="ro-RO"/>
      </w:rPr>
    </w:pPr>
    <w:r>
      <w:rPr>
        <w:b/>
        <w:lang w:val="fr-FR"/>
      </w:rPr>
      <w:t>7</w:t>
    </w:r>
    <w:r w:rsidRPr="00674A5E">
      <w:rPr>
        <w:b/>
        <w:lang w:val="fr-FR"/>
      </w:rPr>
      <w:t xml:space="preserve"> </w:t>
    </w:r>
    <w:proofErr w:type="spellStart"/>
    <w:r w:rsidRPr="00674A5E">
      <w:rPr>
        <w:b/>
        <w:lang w:val="fr-FR"/>
      </w:rPr>
      <w:t>martie</w:t>
    </w:r>
    <w:proofErr w:type="spellEnd"/>
    <w:r w:rsidRPr="00674A5E">
      <w:rPr>
        <w:b/>
        <w:lang w:val="fr-FR"/>
      </w:rPr>
      <w:t xml:space="preserve"> 201</w:t>
    </w:r>
    <w:r>
      <w:rPr>
        <w:b/>
        <w:lang w:val="fr-FR"/>
      </w:rPr>
      <w:t>5</w:t>
    </w:r>
    <w:r>
      <w:rPr>
        <w:b/>
        <w:lang w:val="fr-FR"/>
      </w:rPr>
      <w:tab/>
    </w:r>
  </w:p>
  <w:p w:rsidR="00481566" w:rsidRDefault="00481566" w:rsidP="00921CB6">
    <w:pPr>
      <w:tabs>
        <w:tab w:val="right" w:pos="10065"/>
      </w:tabs>
      <w:jc w:val="both"/>
      <w:rPr>
        <w:rFonts w:ascii="Courier New" w:hAnsi="Courier New" w:cs="Courier New"/>
        <w:b/>
        <w:sz w:val="22"/>
        <w:szCs w:val="22"/>
        <w:lang w:val="ro-RO"/>
      </w:rPr>
    </w:pPr>
  </w:p>
  <w:p w:rsidR="00481566" w:rsidRDefault="001B6998">
    <w:pPr>
      <w:pStyle w:val="Header"/>
    </w:pPr>
    <w:r w:rsidRPr="001B6998">
      <w:rPr>
        <w:noProof/>
        <w:lang w:val="ro-RO" w:eastAsia="ro-RO"/>
      </w:rPr>
      <w:pict>
        <v:line id="_x0000_s1025" style="position:absolute;z-index:251660288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4AEE"/>
    <w:multiLevelType w:val="hybridMultilevel"/>
    <w:tmpl w:val="B2F8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E4678"/>
    <w:multiLevelType w:val="hybridMultilevel"/>
    <w:tmpl w:val="58F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558E5"/>
    <w:rsid w:val="00033097"/>
    <w:rsid w:val="000A14B9"/>
    <w:rsid w:val="00121392"/>
    <w:rsid w:val="001277F3"/>
    <w:rsid w:val="001B5F2F"/>
    <w:rsid w:val="001B6998"/>
    <w:rsid w:val="001C0CE5"/>
    <w:rsid w:val="001C1342"/>
    <w:rsid w:val="001F688A"/>
    <w:rsid w:val="00327E32"/>
    <w:rsid w:val="003604CF"/>
    <w:rsid w:val="003927F5"/>
    <w:rsid w:val="00481566"/>
    <w:rsid w:val="004E4F85"/>
    <w:rsid w:val="00531C8F"/>
    <w:rsid w:val="005558E5"/>
    <w:rsid w:val="00595251"/>
    <w:rsid w:val="00743C21"/>
    <w:rsid w:val="008235E5"/>
    <w:rsid w:val="008A28A5"/>
    <w:rsid w:val="008F0DBA"/>
    <w:rsid w:val="009016BF"/>
    <w:rsid w:val="00921CB6"/>
    <w:rsid w:val="009A1B08"/>
    <w:rsid w:val="009A479F"/>
    <w:rsid w:val="00A01570"/>
    <w:rsid w:val="00A94232"/>
    <w:rsid w:val="00B576D7"/>
    <w:rsid w:val="00B667A9"/>
    <w:rsid w:val="00B831C9"/>
    <w:rsid w:val="00B90E09"/>
    <w:rsid w:val="00BA1E45"/>
    <w:rsid w:val="00BC28A0"/>
    <w:rsid w:val="00C9692F"/>
    <w:rsid w:val="00CA14B0"/>
    <w:rsid w:val="00CA7E63"/>
    <w:rsid w:val="00D66A69"/>
    <w:rsid w:val="00D776B1"/>
    <w:rsid w:val="00DC25B3"/>
    <w:rsid w:val="00DC27AC"/>
    <w:rsid w:val="00E70271"/>
    <w:rsid w:val="00E932BB"/>
    <w:rsid w:val="00EE1DF3"/>
    <w:rsid w:val="00F066B9"/>
    <w:rsid w:val="00F465CD"/>
    <w:rsid w:val="00F72A95"/>
    <w:rsid w:val="00F8194D"/>
    <w:rsid w:val="00F86344"/>
    <w:rsid w:val="00FD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58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558E5"/>
    <w:rPr>
      <w:rFonts w:ascii="Times New Roman" w:eastAsia="Times New Roman" w:hAnsi="Times New Roman" w:cs="Times New Roman"/>
      <w:sz w:val="24"/>
      <w:szCs w:val="24"/>
    </w:rPr>
  </w:style>
  <w:style w:type="paragraph" w:customStyle="1" w:styleId="ProblemStatement">
    <w:name w:val="Problem Statement"/>
    <w:basedOn w:val="Normal"/>
    <w:rsid w:val="005558E5"/>
    <w:pPr>
      <w:ind w:firstLine="709"/>
      <w:jc w:val="both"/>
    </w:pPr>
    <w:rPr>
      <w:rFonts w:eastAsia="SimSun"/>
      <w:sz w:val="2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5558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E5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6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6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2015-01-28T17:30:00Z</dcterms:created>
  <dcterms:modified xsi:type="dcterms:W3CDTF">2015-03-01T11:27:00Z</dcterms:modified>
</cp:coreProperties>
</file>