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FD58E" w14:textId="77777777" w:rsidR="003903BA" w:rsidRPr="00E15B37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4C70571E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0CCAEC06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FCD58A7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3CEDA87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1A26169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D7FAFFF" w14:textId="77777777" w:rsidR="003903BA" w:rsidRPr="00E15B37" w:rsidRDefault="003903BA" w:rsidP="003903BA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468F7B9D" w14:textId="77777777" w:rsidR="003903BA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98615CC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7FEEBD4" w14:textId="77777777" w:rsidR="003903BA" w:rsidRPr="00E15B37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Бази даних та інформаційні системи </w:t>
      </w:r>
    </w:p>
    <w:p w14:paraId="09AA111D" w14:textId="77777777" w:rsidR="003903BA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5C5F4AFE" w14:textId="77777777" w:rsidR="003903BA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ECCDAB9" w14:textId="77777777" w:rsidR="003903BA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23EFCCFE" w14:textId="131E7D5C" w:rsidR="003903BA" w:rsidRPr="00E15B37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3</w:t>
      </w:r>
    </w:p>
    <w:p w14:paraId="4197E153" w14:textId="01B7F474" w:rsidR="003903BA" w:rsidRPr="00E15B37" w:rsidRDefault="003903BA" w:rsidP="003903BA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«XML схема XML документа».</w:t>
      </w:r>
    </w:p>
    <w:p w14:paraId="7AABF7B4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24AAA54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5752EC1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B8FA4F1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0B76AB9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7860563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4B897A0F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741C7C25" w14:textId="77777777" w:rsidR="003903BA" w:rsidRPr="00E15B37" w:rsidRDefault="003903BA" w:rsidP="003903BA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03D38A76" w14:textId="77777777" w:rsidR="003903BA" w:rsidRPr="00E15B37" w:rsidRDefault="003903BA" w:rsidP="003903BA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65737D73" w14:textId="77777777" w:rsidR="003903BA" w:rsidRPr="00E15B37" w:rsidRDefault="003903BA" w:rsidP="003903BA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0529D622" w14:textId="303690E9" w:rsidR="003903BA" w:rsidRPr="003903BA" w:rsidRDefault="003903BA" w:rsidP="003903BA">
      <w:pPr>
        <w:pStyle w:val="Default"/>
        <w:spacing w:line="276" w:lineRule="auto"/>
      </w:pPr>
      <w:r w:rsidRPr="00E15B37">
        <w:rPr>
          <w:b/>
          <w:bCs/>
          <w:sz w:val="28"/>
          <w:szCs w:val="28"/>
        </w:rPr>
        <w:lastRenderedPageBreak/>
        <w:t>Тема:</w:t>
      </w:r>
      <w:r>
        <w:rPr>
          <w:b/>
          <w:bCs/>
          <w:sz w:val="28"/>
          <w:szCs w:val="28"/>
        </w:rPr>
        <w:t xml:space="preserve"> </w:t>
      </w:r>
      <w:r w:rsidRPr="003903BA">
        <w:rPr>
          <w:sz w:val="28"/>
          <w:szCs w:val="28"/>
        </w:rPr>
        <w:t>«XML схема XML документа»</w:t>
      </w:r>
      <w:r>
        <w:rPr>
          <w:i/>
          <w:iCs/>
          <w:sz w:val="30"/>
          <w:szCs w:val="30"/>
        </w:rPr>
        <w:br/>
      </w:r>
      <w:r w:rsidRPr="00FD70BC">
        <w:rPr>
          <w:b/>
          <w:bCs/>
          <w:sz w:val="28"/>
          <w:szCs w:val="28"/>
        </w:rPr>
        <w:t>Мета роботи:</w:t>
      </w:r>
      <w:r w:rsidRPr="00FD70BC">
        <w:rPr>
          <w:sz w:val="28"/>
          <w:szCs w:val="28"/>
        </w:rPr>
        <w:t xml:space="preserve"> </w:t>
      </w:r>
      <w:r>
        <w:rPr>
          <w:sz w:val="28"/>
          <w:szCs w:val="28"/>
        </w:rPr>
        <w:t>Ознайомлення з конструкціями XML Schema XML документа. Отримати практичні навички її створення і використання.</w:t>
      </w:r>
      <w:r>
        <w:rPr>
          <w:sz w:val="28"/>
          <w:szCs w:val="28"/>
        </w:rPr>
        <w:br/>
      </w:r>
      <w:r w:rsidRPr="00FD70BC">
        <w:rPr>
          <w:b/>
          <w:bCs/>
          <w:sz w:val="28"/>
          <w:szCs w:val="28"/>
        </w:rPr>
        <w:t xml:space="preserve">Завдання: </w:t>
      </w:r>
      <w:r w:rsidRPr="003903BA">
        <w:rPr>
          <w:sz w:val="28"/>
          <w:szCs w:val="28"/>
        </w:rPr>
        <w:t xml:space="preserve">Використовуючи Альтернативний метод створити XML Schema XML документа, який містить інформацію та структуру двох-трьох зв’язаних таблиць реляційної бази даних. Обов’язково використати обмеження </w:t>
      </w:r>
    </w:p>
    <w:p w14:paraId="31088E66" w14:textId="77777777" w:rsidR="003903BA" w:rsidRPr="003903BA" w:rsidRDefault="003903BA" w:rsidP="003903B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03BA">
        <w:rPr>
          <w:rFonts w:ascii="Times New Roman" w:hAnsi="Times New Roman" w:cs="Times New Roman"/>
          <w:color w:val="000000"/>
          <w:sz w:val="28"/>
          <w:szCs w:val="28"/>
        </w:rPr>
        <w:t xml:space="preserve">(restriction або extension) та границі (facets)/ . </w:t>
      </w:r>
    </w:p>
    <w:p w14:paraId="4A78A849" w14:textId="77777777" w:rsidR="00904040" w:rsidRDefault="003903BA" w:rsidP="003903BA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903BA">
        <w:rPr>
          <w:rFonts w:ascii="Times New Roman" w:hAnsi="Times New Roman" w:cs="Times New Roman"/>
          <w:color w:val="000000"/>
          <w:sz w:val="28"/>
          <w:szCs w:val="28"/>
        </w:rPr>
        <w:t xml:space="preserve">Використати on-line валідатор для перевірки валідності створеного XML документа разом з XML Schema. </w:t>
      </w:r>
      <w:r>
        <w:rPr>
          <w:sz w:val="28"/>
          <w:szCs w:val="28"/>
        </w:rPr>
        <w:br/>
      </w:r>
      <w:r w:rsidRPr="003903B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Результати:</w:t>
      </w:r>
      <w:r w:rsidRPr="003903BA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3903BA">
        <w:rPr>
          <w:rFonts w:ascii="Times New Roman" w:hAnsi="Times New Roman" w:cs="Times New Roman"/>
          <w:color w:val="000000"/>
          <w:sz w:val="28"/>
          <w:szCs w:val="28"/>
        </w:rPr>
        <w:t>Для створення XML Schema (XSD) для мого XML документа я спочатку проаналізувала структуру самого документа, який містить інформацію про клієнтів, постачальників та їхні замовлення. Я почала з визначення кореневого елемента Database, який містить два основні елементи — Customers та Suppliers. Далі я створила окремі типи для кожної сутності, такі як CustomerType, OrderType, і так далі, щоб визначити їхні внутрішні елементи та структуру. Для кожного елемента я визначила типи даних, як-от рядки, цілі числа або десяткові числа. Я також додала обмеження для деяких полів, наприклад, для банківських рахунків або цін на товари, щоб обмежити кількість символів або задати допустимі мінімальні та максимальні значення. Після цього я перевірила документ разом зі схемою за допомогою онлайн валідатора, щоб переконатися, що структура правильна і відповідає вимогам.</w:t>
      </w:r>
    </w:p>
    <w:p w14:paraId="03155C99" w14:textId="0B5C521C" w:rsidR="003903BA" w:rsidRDefault="00904040" w:rsidP="00904040">
      <w:pPr>
        <w:autoSpaceDE w:val="0"/>
        <w:autoSpaceDN w:val="0"/>
        <w:adjustRightInd w:val="0"/>
        <w:spacing w:after="0" w:line="276" w:lineRule="auto"/>
        <w:rPr>
          <w:noProof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  <w:t xml:space="preserve">Ось код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XML </w:t>
      </w:r>
      <w:r>
        <w:rPr>
          <w:rFonts w:ascii="Times New Roman" w:hAnsi="Times New Roman" w:cs="Times New Roman"/>
          <w:color w:val="000000"/>
          <w:sz w:val="28"/>
          <w:szCs w:val="28"/>
        </w:rPr>
        <w:t>схеми:</w:t>
      </w:r>
      <w:r w:rsidR="003903BA" w:rsidRPr="003903BA">
        <w:rPr>
          <w:noProof/>
        </w:rPr>
        <w:lastRenderedPageBreak/>
        <w:drawing>
          <wp:inline distT="0" distB="0" distL="0" distR="0" wp14:anchorId="6039F5EF" wp14:editId="067765ED">
            <wp:extent cx="6120765" cy="66014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3BA">
        <w:rPr>
          <w:sz w:val="28"/>
          <w:szCs w:val="28"/>
        </w:rPr>
        <w:br/>
      </w:r>
      <w:r w:rsidR="003903BA" w:rsidRPr="003903BA">
        <w:rPr>
          <w:noProof/>
        </w:rPr>
        <w:lastRenderedPageBreak/>
        <w:drawing>
          <wp:inline distT="0" distB="0" distL="0" distR="0" wp14:anchorId="27336754" wp14:editId="452FA697">
            <wp:extent cx="6120765" cy="380936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3BA" w:rsidRPr="00491421">
        <w:rPr>
          <w:noProof/>
        </w:rPr>
        <w:t xml:space="preserve">  </w:t>
      </w:r>
    </w:p>
    <w:p w14:paraId="658E0F14" w14:textId="798D9DA9" w:rsidR="003903BA" w:rsidRPr="00FD70BC" w:rsidRDefault="003903BA" w:rsidP="003903BA">
      <w:pPr>
        <w:pStyle w:val="a3"/>
        <w:spacing w:line="276" w:lineRule="auto"/>
        <w:rPr>
          <w:color w:val="000000"/>
          <w:sz w:val="28"/>
          <w:szCs w:val="28"/>
        </w:rPr>
      </w:pPr>
      <w:r w:rsidRPr="00491421">
        <w:rPr>
          <w:sz w:val="28"/>
          <w:szCs w:val="28"/>
        </w:rPr>
        <w:t>Ось результати валідатора:</w:t>
      </w:r>
      <w:r w:rsidRPr="003903BA">
        <w:rPr>
          <w:noProof/>
        </w:rPr>
        <w:t xml:space="preserve"> </w:t>
      </w:r>
      <w:r w:rsidRPr="003903BA">
        <w:rPr>
          <w:sz w:val="28"/>
          <w:szCs w:val="28"/>
        </w:rPr>
        <w:drawing>
          <wp:inline distT="0" distB="0" distL="0" distR="0" wp14:anchorId="11A88619" wp14:editId="0FE57C67">
            <wp:extent cx="6120765" cy="18021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66A2" w14:textId="3ECCF643" w:rsidR="003903BA" w:rsidRPr="00491421" w:rsidRDefault="003903BA" w:rsidP="003903B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4412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="00904040" w:rsidRP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ході виконання лабораторної роботи </w:t>
      </w:r>
      <w:r w:rsid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>я</w:t>
      </w:r>
      <w:r w:rsidR="00904040" w:rsidRP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успішно </w:t>
      </w:r>
      <w:r w:rsid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створила</w:t>
      </w:r>
      <w:r w:rsidR="00904040" w:rsidRPr="0090404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XML Schema для структурування XML документа, що містить інформацію про клієнтів, постачальників та їхні замовлення. Схема чітко визначає типи даних для кожного елемента, а також включає обмеження та границі для забезпечення правильності введених даних. Завдяки цьому, XML документ стає більш стандартизованим і може бути перевіреним на валідність, що забезпечує коректне збереження та передачу даних у структурованому форматі.</w:t>
      </w:r>
    </w:p>
    <w:p w14:paraId="51048DCA" w14:textId="77777777" w:rsidR="008A36CE" w:rsidRDefault="008A36CE"/>
    <w:sectPr w:rsidR="008A36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43BB8E2"/>
    <w:multiLevelType w:val="hybridMultilevel"/>
    <w:tmpl w:val="D3B8660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07"/>
    <w:rsid w:val="003903BA"/>
    <w:rsid w:val="008A36CE"/>
    <w:rsid w:val="00904040"/>
    <w:rsid w:val="00BF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8D98"/>
  <w15:chartTrackingRefBased/>
  <w15:docId w15:val="{86886425-46CA-43ED-A573-CCBCF331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3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903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390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903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1404</Words>
  <Characters>801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2024-10-21T15:28:00Z</dcterms:created>
  <dcterms:modified xsi:type="dcterms:W3CDTF">2024-10-21T15:42:00Z</dcterms:modified>
</cp:coreProperties>
</file>