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6562" w:rsidRDefault="00606562" w:rsidP="00606562">
      <w:pPr>
        <w:rPr>
          <w:rFonts w:asciiTheme="minorHAnsi" w:hAnsiTheme="minorHAnsi" w:cs="Arial"/>
          <w:color w:val="000000"/>
          <w:sz w:val="22"/>
          <w:szCs w:val="22"/>
        </w:rPr>
      </w:pPr>
      <w:r>
        <w:rPr>
          <w:rFonts w:asciiTheme="minorHAnsi" w:hAnsiTheme="minorHAnsi" w:cs="Arial"/>
          <w:color w:val="000000"/>
          <w:sz w:val="22"/>
          <w:szCs w:val="22"/>
        </w:rPr>
        <w:t>DAIKIN LXE10F</w:t>
      </w:r>
    </w:p>
    <w:p w:rsidR="00606562" w:rsidRDefault="00606562" w:rsidP="00606562">
      <w:pPr>
        <w:rPr>
          <w:rFonts w:asciiTheme="minorHAnsi" w:hAnsiTheme="minorHAnsi" w:cs="Arial"/>
          <w:color w:val="000000"/>
          <w:sz w:val="22"/>
          <w:szCs w:val="22"/>
        </w:rPr>
      </w:pPr>
      <w:r>
        <w:rPr>
          <w:rFonts w:asciiTheme="minorHAnsi" w:hAnsiTheme="minorHAnsi" w:cs="Arial"/>
          <w:color w:val="000000"/>
          <w:sz w:val="22"/>
          <w:szCs w:val="22"/>
        </w:rPr>
        <w:t>Unit BMOU9777781 Model:</w:t>
      </w:r>
      <w:r>
        <w:rPr>
          <w:rFonts w:asciiTheme="minorHAnsi" w:hAnsiTheme="minorHAnsi" w:cs="Arial"/>
          <w:color w:val="000000"/>
          <w:sz w:val="22"/>
          <w:szCs w:val="22"/>
          <w:lang w:val="en-US"/>
        </w:rPr>
        <w:t xml:space="preserve"> </w:t>
      </w:r>
      <w:r>
        <w:rPr>
          <w:rFonts w:asciiTheme="minorHAnsi" w:hAnsiTheme="minorHAnsi" w:cs="Arial"/>
          <w:color w:val="000000"/>
          <w:sz w:val="22"/>
          <w:szCs w:val="22"/>
        </w:rPr>
        <w:t>LX10F15A2 and with Set Temp of -18.0C.</w:t>
      </w:r>
    </w:p>
    <w:p w:rsidR="00606562" w:rsidRDefault="00606562" w:rsidP="00606562">
      <w:pPr>
        <w:rPr>
          <w:rFonts w:asciiTheme="minorHAnsi" w:hAnsiTheme="minorHAnsi" w:cs="Arial"/>
          <w:color w:val="000000"/>
          <w:sz w:val="22"/>
          <w:szCs w:val="22"/>
          <w:lang w:val="en-US"/>
        </w:rPr>
      </w:pPr>
      <w:r>
        <w:rPr>
          <w:rFonts w:asciiTheme="minorHAnsi" w:hAnsiTheme="minorHAnsi" w:cs="Arial"/>
          <w:color w:val="000000"/>
          <w:sz w:val="22"/>
          <w:szCs w:val="22"/>
        </w:rPr>
        <w:t>1. Thanks for the feedback.</w:t>
      </w:r>
    </w:p>
    <w:p w:rsidR="00606562" w:rsidRDefault="00606562" w:rsidP="00606562">
      <w:pPr>
        <w:rPr>
          <w:rFonts w:asciiTheme="minorHAnsi" w:hAnsiTheme="minorHAnsi" w:cs="Arial"/>
          <w:color w:val="000000"/>
          <w:sz w:val="22"/>
          <w:szCs w:val="22"/>
          <w:lang w:val="en-US"/>
        </w:rPr>
      </w:pPr>
      <w:r>
        <w:rPr>
          <w:rFonts w:asciiTheme="minorHAnsi" w:hAnsiTheme="minorHAnsi" w:cs="Arial"/>
          <w:color w:val="000000"/>
          <w:sz w:val="22"/>
          <w:szCs w:val="22"/>
          <w:lang w:val="en-US"/>
        </w:rPr>
        <w:t>2. There are two possibilities, one is RA sensor faults and another possible unit under Quest mode.</w:t>
      </w:r>
    </w:p>
    <w:p w:rsidR="00606562" w:rsidRDefault="00606562" w:rsidP="00606562">
      <w:pPr>
        <w:rPr>
          <w:rFonts w:asciiTheme="minorHAnsi" w:hAnsiTheme="minorHAnsi" w:cs="Arial"/>
          <w:color w:val="000000"/>
          <w:sz w:val="22"/>
          <w:szCs w:val="22"/>
          <w:lang w:val="en-US"/>
        </w:rPr>
      </w:pPr>
      <w:r>
        <w:rPr>
          <w:rFonts w:asciiTheme="minorHAnsi" w:hAnsiTheme="minorHAnsi" w:cs="Arial"/>
          <w:color w:val="000000"/>
          <w:sz w:val="22"/>
          <w:szCs w:val="22"/>
          <w:lang w:val="en-US"/>
        </w:rPr>
        <w:t>3. Go to “Optional Function” Menu and then scroll down to Quest Function then change to OFF position.</w:t>
      </w:r>
    </w:p>
    <w:p w:rsidR="00606562" w:rsidRDefault="00606562" w:rsidP="00606562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4. Do Sensor Calibration test, first go to “Manual Check” Menu,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select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“All Sensor Calibration”.</w:t>
      </w:r>
    </w:p>
    <w:p w:rsidR="00606562" w:rsidRDefault="00606562" w:rsidP="00606562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5. Once done,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Do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provide the SS</w:t>
      </w:r>
      <w:r w:rsidR="0090144B">
        <w:rPr>
          <w:rFonts w:ascii="Arial" w:hAnsi="Arial" w:cs="Arial"/>
          <w:color w:val="000000"/>
          <w:sz w:val="21"/>
          <w:szCs w:val="21"/>
        </w:rPr>
        <w:t>, RS</w:t>
      </w:r>
      <w:bookmarkStart w:id="0" w:name="_GoBack"/>
      <w:bookmarkEnd w:id="0"/>
      <w:r w:rsidR="0090144B">
        <w:rPr>
          <w:rFonts w:ascii="Arial" w:hAnsi="Arial" w:cs="Arial"/>
          <w:color w:val="000000"/>
          <w:sz w:val="21"/>
          <w:szCs w:val="21"/>
        </w:rPr>
        <w:t>, DSS</w:t>
      </w:r>
      <w:r>
        <w:rPr>
          <w:rFonts w:ascii="Arial" w:hAnsi="Arial" w:cs="Arial"/>
          <w:color w:val="000000"/>
          <w:sz w:val="21"/>
          <w:szCs w:val="21"/>
        </w:rPr>
        <w:t xml:space="preserve"> and DRS Temp reading for our reference after 10minutes test.</w:t>
      </w:r>
    </w:p>
    <w:p w:rsidR="00606562" w:rsidRPr="0090144B" w:rsidRDefault="00606562" w:rsidP="00606562">
      <w:pPr>
        <w:rPr>
          <w:rFonts w:asciiTheme="minorHAnsi" w:hAnsiTheme="minorHAnsi" w:cstheme="minorBidi"/>
          <w:b/>
          <w:color w:val="1F497D"/>
          <w:sz w:val="22"/>
          <w:szCs w:val="22"/>
          <w:lang w:eastAsia="en-US"/>
        </w:rPr>
      </w:pPr>
    </w:p>
    <w:p w:rsidR="00B21E89" w:rsidRDefault="0090144B">
      <w:pPr>
        <w:rPr>
          <w:b/>
        </w:rPr>
      </w:pPr>
      <w:r w:rsidRPr="0090144B">
        <w:rPr>
          <w:b/>
          <w:highlight w:val="yellow"/>
        </w:rPr>
        <w:t>Compressor NOT working and Temp out of Range</w:t>
      </w:r>
    </w:p>
    <w:p w:rsidR="0090144B" w:rsidRDefault="0090144B" w:rsidP="0090144B">
      <w:pPr>
        <w:rPr>
          <w:rFonts w:asciiTheme="minorHAnsi" w:hAnsiTheme="minorHAnsi" w:cstheme="minorBidi"/>
          <w:color w:val="1F497D"/>
          <w:sz w:val="22"/>
          <w:szCs w:val="22"/>
          <w:lang w:eastAsia="en-US"/>
        </w:rPr>
      </w:pPr>
    </w:p>
    <w:p w:rsidR="0090144B" w:rsidRDefault="0090144B" w:rsidP="0090144B">
      <w:pPr>
        <w:rPr>
          <w:rFonts w:asciiTheme="minorHAnsi" w:hAnsiTheme="minorHAnsi" w:cstheme="minorBidi"/>
          <w:color w:val="1F497D"/>
          <w:lang w:eastAsia="en-US"/>
        </w:rPr>
      </w:pPr>
      <w:r>
        <w:rPr>
          <w:rFonts w:asciiTheme="minorHAnsi" w:hAnsiTheme="minorHAnsi" w:cstheme="minorBidi"/>
          <w:color w:val="1F497D"/>
          <w:lang w:eastAsia="en-US"/>
        </w:rPr>
        <w:t>Unit FSCU5727183 Model: LX10F11B3NH and with Set Temp of -25.0C.</w:t>
      </w:r>
    </w:p>
    <w:p w:rsidR="0090144B" w:rsidRDefault="0090144B" w:rsidP="0090144B">
      <w:pPr>
        <w:rPr>
          <w:rFonts w:asciiTheme="minorHAnsi" w:hAnsiTheme="minorHAnsi" w:cstheme="minorBidi"/>
          <w:color w:val="1F497D"/>
          <w:lang w:eastAsia="en-US"/>
        </w:rPr>
      </w:pPr>
      <w:r>
        <w:rPr>
          <w:rFonts w:asciiTheme="minorHAnsi" w:hAnsiTheme="minorHAnsi" w:cstheme="minorBidi"/>
          <w:color w:val="1F497D"/>
          <w:lang w:eastAsia="en-US"/>
        </w:rPr>
        <w:t xml:space="preserve">1. Thanks for the efforts in repairing the unit. </w:t>
      </w:r>
    </w:p>
    <w:p w:rsidR="0090144B" w:rsidRDefault="0090144B" w:rsidP="0090144B">
      <w:pPr>
        <w:rPr>
          <w:rFonts w:asciiTheme="minorHAnsi" w:hAnsiTheme="minorHAnsi" w:cstheme="minorBidi"/>
          <w:color w:val="1F497D"/>
          <w:lang w:eastAsia="en-US"/>
        </w:rPr>
      </w:pPr>
      <w:r>
        <w:rPr>
          <w:rFonts w:asciiTheme="minorHAnsi" w:hAnsiTheme="minorHAnsi" w:cstheme="minorBidi"/>
          <w:color w:val="1F497D"/>
          <w:lang w:eastAsia="en-US"/>
        </w:rPr>
        <w:t xml:space="preserve">2. Based on RA -14.7C and if </w:t>
      </w:r>
      <w:r>
        <w:rPr>
          <w:rFonts w:asciiTheme="minorHAnsi" w:hAnsiTheme="minorHAnsi" w:cstheme="minorBidi"/>
          <w:b/>
          <w:color w:val="1F497D"/>
          <w:lang w:eastAsia="en-US"/>
        </w:rPr>
        <w:t>ambient temp is +20.0C</w:t>
      </w:r>
      <w:r>
        <w:rPr>
          <w:rFonts w:asciiTheme="minorHAnsi" w:hAnsiTheme="minorHAnsi" w:cstheme="minorBidi"/>
          <w:color w:val="1F497D"/>
          <w:lang w:eastAsia="en-US"/>
        </w:rPr>
        <w:t xml:space="preserve">; unit discharge manifold pressure or HPT display should be </w:t>
      </w:r>
      <w:r>
        <w:rPr>
          <w:rFonts w:asciiTheme="minorHAnsi" w:hAnsiTheme="minorHAnsi" w:cstheme="minorBidi"/>
          <w:b/>
          <w:color w:val="1F497D"/>
          <w:lang w:eastAsia="en-US"/>
        </w:rPr>
        <w:t>1100Kpa to 1150Kpa.</w:t>
      </w:r>
    </w:p>
    <w:p w:rsidR="0090144B" w:rsidRDefault="0090144B" w:rsidP="0090144B">
      <w:pPr>
        <w:rPr>
          <w:rFonts w:asciiTheme="minorHAnsi" w:hAnsiTheme="minorHAnsi" w:cstheme="minorBidi"/>
          <w:color w:val="1F497D"/>
          <w:lang w:eastAsia="en-US"/>
        </w:rPr>
      </w:pPr>
      <w:r>
        <w:rPr>
          <w:rFonts w:asciiTheme="minorHAnsi" w:hAnsiTheme="minorHAnsi" w:cstheme="minorBidi"/>
          <w:color w:val="1F497D"/>
          <w:lang w:eastAsia="en-US"/>
        </w:rPr>
        <w:t xml:space="preserve">3. Before gas release or top up, do assist to compare discharge manifold pressure with HPT displays. Are both discharge pressure the same? If different, possibly HPT PN: 158795J defective. </w:t>
      </w:r>
    </w:p>
    <w:p w:rsidR="0090144B" w:rsidRDefault="0090144B" w:rsidP="0090144B">
      <w:pPr>
        <w:rPr>
          <w:rFonts w:asciiTheme="minorHAnsi" w:hAnsiTheme="minorHAnsi" w:cstheme="minorBidi"/>
          <w:color w:val="1F497D"/>
          <w:lang w:eastAsia="en-US"/>
        </w:rPr>
      </w:pPr>
      <w:r>
        <w:rPr>
          <w:rFonts w:asciiTheme="minorHAnsi" w:hAnsiTheme="minorHAnsi" w:cstheme="minorBidi"/>
          <w:color w:val="1F497D"/>
          <w:lang w:eastAsia="en-US"/>
        </w:rPr>
        <w:t>4. Do ensure EIS temp readings is cooler than EOS temp, if not compressor body will heavily frost-up and compressor body temp or DCHS display should be +70C to +98.0C. If these 2readings are NOT match, do provide us parameter values.</w:t>
      </w:r>
    </w:p>
    <w:p w:rsidR="0090144B" w:rsidRDefault="0090144B" w:rsidP="0090144B">
      <w:pPr>
        <w:rPr>
          <w:rFonts w:asciiTheme="minorHAnsi" w:hAnsiTheme="minorHAnsi" w:cstheme="minorBidi"/>
          <w:color w:val="1F497D"/>
          <w:lang w:eastAsia="en-US"/>
        </w:rPr>
      </w:pPr>
      <w:r>
        <w:rPr>
          <w:rFonts w:asciiTheme="minorHAnsi" w:hAnsiTheme="minorHAnsi" w:cstheme="minorBidi"/>
          <w:color w:val="1F497D"/>
          <w:lang w:eastAsia="en-US"/>
        </w:rPr>
        <w:t xml:space="preserve">5. Do find attached parameter sample and provide data, if compressor </w:t>
      </w:r>
      <w:proofErr w:type="gramStart"/>
      <w:r>
        <w:rPr>
          <w:rFonts w:asciiTheme="minorHAnsi" w:hAnsiTheme="minorHAnsi" w:cstheme="minorBidi"/>
          <w:color w:val="1F497D"/>
          <w:lang w:eastAsia="en-US"/>
        </w:rPr>
        <w:t>In</w:t>
      </w:r>
      <w:proofErr w:type="gramEnd"/>
      <w:r>
        <w:rPr>
          <w:rFonts w:asciiTheme="minorHAnsi" w:hAnsiTheme="minorHAnsi" w:cstheme="minorBidi"/>
          <w:color w:val="1F497D"/>
          <w:lang w:eastAsia="en-US"/>
        </w:rPr>
        <w:t xml:space="preserve"> operation. Due to compressor NOT working; if can’t know actual faults. Is there alarm activation?</w:t>
      </w:r>
    </w:p>
    <w:p w:rsidR="0090144B" w:rsidRDefault="0090144B" w:rsidP="0090144B">
      <w:pPr>
        <w:rPr>
          <w:rFonts w:asciiTheme="minorHAnsi" w:hAnsiTheme="minorHAnsi" w:cstheme="minorBidi"/>
          <w:color w:val="1F497D"/>
          <w:lang w:eastAsia="en-US"/>
        </w:rPr>
      </w:pPr>
      <w:r>
        <w:rPr>
          <w:rFonts w:asciiTheme="minorHAnsi" w:hAnsiTheme="minorHAnsi" w:cstheme="minorBidi"/>
          <w:color w:val="1F497D"/>
          <w:lang w:eastAsia="en-US"/>
        </w:rPr>
        <w:t>6. Do assist to reset defrost timer 99hourly for any frozen setting; unit is programmed will auto defrost every 4hourly if unit is out of range.</w:t>
      </w:r>
    </w:p>
    <w:p w:rsidR="0090144B" w:rsidRDefault="0090144B" w:rsidP="0090144B">
      <w:pPr>
        <w:rPr>
          <w:rFonts w:asciiTheme="minorHAnsi" w:hAnsiTheme="minorHAnsi" w:cstheme="minorBidi"/>
          <w:color w:val="1F497D"/>
          <w:lang w:eastAsia="en-US"/>
        </w:rPr>
      </w:pPr>
      <w:r>
        <w:rPr>
          <w:rFonts w:asciiTheme="minorHAnsi" w:hAnsiTheme="minorHAnsi" w:cstheme="minorBidi"/>
          <w:color w:val="1F497D"/>
          <w:lang w:eastAsia="en-US"/>
        </w:rPr>
        <w:t>7. Based on parameter given, it look like Compressor not working?</w:t>
      </w:r>
    </w:p>
    <w:p w:rsidR="0090144B" w:rsidRDefault="0090144B" w:rsidP="0090144B">
      <w:pPr>
        <w:rPr>
          <w:rFonts w:asciiTheme="minorHAnsi" w:hAnsiTheme="minorHAnsi" w:cstheme="minorBidi"/>
          <w:color w:val="1F497D"/>
          <w:lang w:eastAsia="en-US"/>
        </w:rPr>
      </w:pPr>
      <w:r>
        <w:rPr>
          <w:rFonts w:asciiTheme="minorHAnsi" w:hAnsiTheme="minorHAnsi" w:cstheme="minorBidi"/>
          <w:color w:val="1F497D"/>
          <w:lang w:eastAsia="en-US"/>
        </w:rPr>
        <w:t xml:space="preserve">8. Is anyone of phase Contactor energies? If no, do check input 3phase power input, phase contactors resistance or any fuses </w:t>
      </w:r>
      <w:proofErr w:type="gramStart"/>
      <w:r>
        <w:rPr>
          <w:rFonts w:asciiTheme="minorHAnsi" w:hAnsiTheme="minorHAnsi" w:cstheme="minorBidi"/>
          <w:color w:val="1F497D"/>
          <w:lang w:eastAsia="en-US"/>
        </w:rPr>
        <w:t>blown.</w:t>
      </w:r>
      <w:proofErr w:type="gramEnd"/>
    </w:p>
    <w:p w:rsidR="0090144B" w:rsidRDefault="0090144B" w:rsidP="0090144B">
      <w:pPr>
        <w:rPr>
          <w:rFonts w:asciiTheme="minorHAnsi" w:hAnsiTheme="minorHAnsi" w:cstheme="minorBidi"/>
          <w:color w:val="1F497D"/>
          <w:lang w:eastAsia="en-US"/>
        </w:rPr>
      </w:pPr>
      <w:r>
        <w:rPr>
          <w:rFonts w:asciiTheme="minorHAnsi" w:hAnsiTheme="minorHAnsi" w:cstheme="minorBidi"/>
          <w:color w:val="1F497D"/>
          <w:lang w:eastAsia="en-US"/>
        </w:rPr>
        <w:t>9. In case, HPT and discharge manifold pressure is different and No spare HPT. Do temporary isolate HPT wires and based on manifold gauge pressure to operate the unit.</w:t>
      </w:r>
    </w:p>
    <w:p w:rsidR="0090144B" w:rsidRDefault="0090144B" w:rsidP="0090144B">
      <w:pPr>
        <w:rPr>
          <w:rFonts w:asciiTheme="minorHAnsi" w:hAnsiTheme="minorHAnsi" w:cstheme="minorBidi"/>
          <w:color w:val="1F497D"/>
          <w:lang w:eastAsia="en-US"/>
        </w:rPr>
      </w:pPr>
      <w:r>
        <w:rPr>
          <w:rFonts w:asciiTheme="minorHAnsi" w:hAnsiTheme="minorHAnsi" w:cstheme="minorBidi"/>
          <w:color w:val="1F497D"/>
          <w:lang w:eastAsia="en-US"/>
        </w:rPr>
        <w:t>10. May try to Operate under Emergency Mode, if Controller Failure.</w:t>
      </w:r>
    </w:p>
    <w:p w:rsidR="0090144B" w:rsidRDefault="0090144B" w:rsidP="0090144B">
      <w:pPr>
        <w:rPr>
          <w:rFonts w:asciiTheme="minorHAnsi" w:hAnsiTheme="minorHAnsi" w:cstheme="minorBidi"/>
          <w:color w:val="1F497D"/>
          <w:lang w:eastAsia="en-US"/>
        </w:rPr>
      </w:pPr>
    </w:p>
    <w:p w:rsidR="0090144B" w:rsidRPr="0090144B" w:rsidRDefault="0090144B">
      <w:pPr>
        <w:rPr>
          <w:b/>
        </w:rPr>
      </w:pPr>
    </w:p>
    <w:sectPr w:rsidR="0090144B" w:rsidRPr="009014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562"/>
    <w:rsid w:val="00606562"/>
    <w:rsid w:val="00725827"/>
    <w:rsid w:val="0090144B"/>
    <w:rsid w:val="00FE3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E4B07D-5F54-4921-9F2A-EFEE4A567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6562"/>
    <w:pPr>
      <w:spacing w:after="0" w:line="240" w:lineRule="auto"/>
    </w:pPr>
    <w:rPr>
      <w:rFonts w:ascii="Times New Roman" w:hAnsi="Times New Roman" w:cs="Times New Roman"/>
      <w:sz w:val="24"/>
      <w:szCs w:val="24"/>
      <w:lang w:eastAsia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52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tech_support</dc:creator>
  <cp:keywords/>
  <dc:description/>
  <cp:lastModifiedBy>tech_support</cp:lastModifiedBy>
  <cp:revision>3</cp:revision>
  <dcterms:created xsi:type="dcterms:W3CDTF">2019-11-20T08:03:00Z</dcterms:created>
  <dcterms:modified xsi:type="dcterms:W3CDTF">2019-11-28T02:37:00Z</dcterms:modified>
</cp:coreProperties>
</file>