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E40AF"/>
          <w:sz w:val="72"/>
          <w:szCs w:val="72"/>
        </w:rPr>
        <w:t xml:space="preserve">AllowED</w:t>
      </w:r>
    </w:p>
    <w:p>
      <w:pPr>
        <w:spacing w:after="200"/>
        <w:jc w:val="center"/>
      </w:pPr>
      <w:r>
        <w:rPr>
          <w:rFonts w:ascii="Arial" w:cs="Arial" w:eastAsia="Arial" w:hAnsi="Arial"/>
          <w:color w:val="0F172A"/>
          <w:sz w:val="36"/>
          <w:szCs w:val="36"/>
        </w:rPr>
        <w:t xml:space="preserve">Grant &amp; Funding Opportunity Landscape</w:t>
      </w:r>
    </w:p>
    <w:p>
      <w:pPr>
        <w:spacing w:after="120"/>
        <w:jc w:val="center"/>
      </w:pPr>
      <w:r>
        <w:rPr>
          <w:rFonts w:ascii="Arial" w:cs="Arial" w:eastAsia="Arial" w:hAnsi="Arial"/>
          <w:color w:val="64748B"/>
          <w:sz w:val="24"/>
          <w:szCs w:val="24"/>
        </w:rPr>
        <w:t xml:space="preserve">VA Certification Automation Software for Higher Education</w:t>
      </w:r>
    </w:p>
    <w:p>
      <w:pPr>
        <w:spacing w:before="600"/>
      </w:pPr>
    </w:p>
    <w:p>
      <w:pPr>
        <w:jc w:val="center"/>
      </w:pPr>
      <w:r>
        <w:rPr>
          <w:rFonts w:ascii="Arial" w:cs="Arial" w:eastAsia="Arial" w:hAnsi="Arial"/>
          <w:color w:val="64748B"/>
          <w:sz w:val="22"/>
          <w:szCs w:val="22"/>
        </w:rPr>
        <w:t xml:space="preserve">Prepared: April 13, 2026</w:t>
      </w:r>
    </w:p>
    <w:p>
      <w:pPr>
        <w:jc w:val="center"/>
      </w:pPr>
      <w:r>
        <w:rPr>
          <w:rFonts w:ascii="Arial" w:cs="Arial" w:eastAsia="Arial" w:hAnsi="Arial"/>
          <w:color w:val="64748B"/>
          <w:sz w:val="22"/>
          <w:szCs w:val="22"/>
        </w:rPr>
        <w:t xml:space="preserve">Paulina | AllowED Founder &amp; SCO Domain Expert</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E40AF"/>
          <w:sz w:val="32"/>
          <w:szCs w:val="32"/>
        </w:rPr>
        <w:t xml:space="preserve">Executive Summary</w:t>
      </w:r>
    </w:p>
    <w:p>
      <w:pPr>
        <w:spacing w:after="120"/>
      </w:pPr>
      <w:r>
        <w:rPr>
          <w:rFonts w:ascii="Arial" w:cs="Arial" w:eastAsia="Arial" w:hAnsi="Arial"/>
          <w:sz w:val="22"/>
          <w:szCs w:val="22"/>
        </w:rPr>
        <w:t xml:space="preserve">This document maps every identified grant, funding program, federal contracting pathway, and private funding opportunity available to AllowED — a VA certification automation platform for higher education School Certifying Officials (SCOs). AllowED automates the complex, manual process of certifying veteran student enrollments to the Department of Veterans Affairs, replacing spreadsheets and dual-screen workflows with an intelligent, rule-based engine.</w:t>
      </w:r>
    </w:p>
    <w:p>
      <w:pPr>
        <w:spacing w:after="120"/>
      </w:pPr>
      <w:r>
        <w:rPr>
          <w:rFonts w:ascii="Arial" w:cs="Arial" w:eastAsia="Arial" w:hAnsi="Arial"/>
          <w:sz w:val="22"/>
          <w:szCs w:val="22"/>
        </w:rPr>
        <w:t xml:space="preserve">The landscape is organized into six categories: VA-specific programs, Department of Education grants, federal small business innovation programs, SBA and small business programs, state and university resources, and private foundations and accelerators.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CCCCCC" w:sz="1"/>
              <w:bottom w:val="single" w:color="CCCCCC" w:sz="1"/>
              <w:right w:val="single" w:color="CCCCCC" w:sz="1"/>
            </w:tcBorders>
            <w:shd w:fill="FFF7ED" w:val="clear"/>
            <w:tcMar>
              <w:top w:type="dxa" w:w="120"/>
              <w:left w:type="dxa" w:w="200"/>
              <w:bottom w:type="dxa" w:w="120"/>
              <w:right w:type="dxa" w:w="200"/>
            </w:tcMar>
          </w:tcPr>
          <w:p>
            <w:pPr>
              <w:spacing w:after="60"/>
            </w:pPr>
            <w:r>
              <w:rPr>
                <w:rFonts w:ascii="Arial" w:cs="Arial" w:eastAsia="Arial" w:hAnsi="Arial"/>
                <w:b/>
                <w:bCs/>
                <w:color w:val="1E40AF"/>
                <w:sz w:val="22"/>
                <w:szCs w:val="22"/>
              </w:rPr>
              <w:t xml:space="preserve">Founder Context</w:t>
            </w:r>
          </w:p>
          <w:p>
            <w:pPr>
              <w:spacing w:after="0"/>
            </w:pPr>
            <w:r>
              <w:rPr>
                <w:rFonts w:ascii="Arial" w:cs="Arial" w:eastAsia="Arial" w:hAnsi="Arial"/>
                <w:sz w:val="20"/>
                <w:szCs w:val="20"/>
              </w:rPr>
              <w:t xml:space="preserve">Paulina is NOT a veteran. She is a School Certifying Official (SCO) at SDSU and a domain expert in VA certification. This shapes the funding strategy: veteran-owned business (VOSB/SDVOSB) set-asides are not directly available without a veteran co-founder. The strongest pathways are institutional partnerships (CEVSS, NSF), general small business grants, EdTech-focused programs, and VA vendor contracting. Bringing on a veteran co-founder or advisor would unlock additional high-value contracting pathways.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CCCCCC" w:sz="1"/>
              <w:bottom w:val="single" w:color="CCCCCC" w:sz="1"/>
              <w:right w:val="single" w:color="CCCCCC" w:sz="1"/>
            </w:tcBorders>
            <w:shd w:fill="DBEAFE" w:val="clear"/>
            <w:tcMar>
              <w:top w:type="dxa" w:w="120"/>
              <w:left w:type="dxa" w:w="200"/>
              <w:bottom w:type="dxa" w:w="120"/>
              <w:right w:type="dxa" w:w="200"/>
            </w:tcMar>
          </w:tcPr>
          <w:p>
            <w:pPr>
              <w:spacing w:after="60"/>
            </w:pPr>
            <w:r>
              <w:rPr>
                <w:rFonts w:ascii="Arial" w:cs="Arial" w:eastAsia="Arial" w:hAnsi="Arial"/>
                <w:b/>
                <w:bCs/>
                <w:color w:val="1E40AF"/>
                <w:sz w:val="22"/>
                <w:szCs w:val="22"/>
              </w:rPr>
              <w:t xml:space="preserve">Key Takeaway</w:t>
            </w:r>
          </w:p>
          <w:p>
            <w:pPr>
              <w:spacing w:after="0"/>
            </w:pPr>
            <w:r>
              <w:rPr>
                <w:rFonts w:ascii="Arial" w:cs="Arial" w:eastAsia="Arial" w:hAnsi="Arial"/>
                <w:sz w:val="20"/>
                <w:szCs w:val="20"/>
              </w:rPr>
              <w:t xml:space="preserve">SBIR/STTR program authority expired September 30, 2025. However, multiple strong pathways remain open, including CEVSS grants (via SDSU), NSF AI education programs, EdTech innovation grants, veteran entrepreneur accelerators, and general small business funding. AllowED is uniquely positioned because it serves both the VA (as a technology solution) and higher education (as an EdTech product). The VA is spending $2.3 billion on GI Bill automation — no one is building the school side.</w:t>
            </w:r>
          </w:p>
        </w:tc>
      </w:tr>
    </w:tbl>
    <w:p>
      <w:r>
        <w:br w:type="page"/>
      </w:r>
    </w:p>
    <w:p>
      <w:pPr>
        <w:pStyle w:val="Heading1"/>
        <w:spacing w:after="200" w:before="360"/>
      </w:pPr>
      <w:r>
        <w:rPr>
          <w:rFonts w:ascii="Arial" w:cs="Arial" w:eastAsia="Arial" w:hAnsi="Arial"/>
          <w:b/>
          <w:bCs/>
          <w:color w:val="1E40AF"/>
          <w:sz w:val="32"/>
          <w:szCs w:val="32"/>
        </w:rPr>
        <w:t xml:space="preserve">1. VA-Specific Programs</w:t>
      </w:r>
    </w:p>
    <w:p>
      <w:pPr>
        <w:pStyle w:val="Heading2"/>
        <w:spacing w:after="120" w:before="240"/>
      </w:pPr>
      <w:r>
        <w:rPr>
          <w:rFonts w:ascii="Arial" w:cs="Arial" w:eastAsia="Arial" w:hAnsi="Arial"/>
          <w:b/>
          <w:bCs/>
          <w:color w:val="0F172A"/>
          <w:sz w:val="26"/>
          <w:szCs w:val="26"/>
        </w:rPr>
        <w:t xml:space="preserve">1A. SBIR / STTR (Small Business Innovation Research)</w:t>
      </w:r>
    </w:p>
    <w:p>
      <w:pPr>
        <w:spacing w:after="120"/>
      </w:pPr>
      <w:r>
        <w:rPr>
          <w:rFonts w:ascii="Arial" w:cs="Arial" w:eastAsia="Arial" w:hAnsi="Arial"/>
          <w:b/>
          <w:bCs/>
          <w:sz w:val="22"/>
          <w:szCs w:val="22"/>
        </w:rPr>
        <w:t xml:space="preserve">Status: </w:t>
      </w:r>
      <w:r>
        <w:rPr>
          <w:rFonts w:ascii="Arial" w:cs="Arial" w:eastAsia="Arial" w:hAnsi="Arial"/>
          <w:b/>
          <w:bCs/>
          <w:color w:val="DC2626"/>
          <w:sz w:val="22"/>
          <w:szCs w:val="22"/>
        </w:rPr>
        <w:t xml:space="preserve">Program authority EXPIRED September 30, 2025. </w:t>
      </w:r>
      <w:r>
        <w:rPr>
          <w:rFonts w:ascii="Arial" w:cs="Arial" w:eastAsia="Arial" w:hAnsi="Arial"/>
          <w:sz w:val="22"/>
          <w:szCs w:val="22"/>
        </w:rPr>
        <w:t xml:space="preserve">Current applicants and awardees should contact participating agencies directly regarding active awards or applications. Congress has not yet reauthorized the program as of April 2026.</w:t>
      </w:r>
    </w:p>
    <w:p>
      <w:pPr>
        <w:spacing w:after="120"/>
      </w:pPr>
      <w:r>
        <w:rPr>
          <w:rFonts w:ascii="Arial" w:cs="Arial" w:eastAsia="Arial" w:hAnsi="Arial"/>
          <w:b/>
          <w:bCs/>
          <w:sz w:val="22"/>
          <w:szCs w:val="22"/>
        </w:rPr>
        <w:t xml:space="preserve">If reauthorized: </w:t>
      </w:r>
      <w:r>
        <w:rPr>
          <w:rFonts w:ascii="Arial" w:cs="Arial" w:eastAsia="Arial" w:hAnsi="Arial"/>
          <w:sz w:val="22"/>
          <w:szCs w:val="22"/>
        </w:rPr>
        <w:t xml:space="preserve">Phase I awards are typically $150,000–$275,000. Phase II awards can exceed $1 million. The VA, DoD, and DoE have historically participated. No veteran-ownership requirement — any qualifying small business can apply.</w:t>
      </w:r>
    </w:p>
    <w:p>
      <w:pPr>
        <w:spacing w:after="120"/>
      </w:pPr>
      <w:r>
        <w:rPr>
          <w:rFonts w:ascii="Arial" w:cs="Arial" w:eastAsia="Arial" w:hAnsi="Arial"/>
          <w:b/>
          <w:bCs/>
          <w:color w:val="1E40AF"/>
          <w:sz w:val="22"/>
          <w:szCs w:val="22"/>
        </w:rPr>
        <w:t xml:space="preserve">AllowED fit: </w:t>
      </w:r>
      <w:r>
        <w:rPr>
          <w:rFonts w:ascii="Arial" w:cs="Arial" w:eastAsia="Arial" w:hAnsi="Arial"/>
          <w:sz w:val="22"/>
          <w:szCs w:val="22"/>
        </w:rPr>
        <w:t xml:space="preserve">Strong. AllowED directly addresses a VA operational need (GI Bill claims processing). SBIR/STTR does not require veteran ownership — only that the applicant is a small business with R&amp;D capability. If reauthorized, this would be a top-priority application.</w:t>
      </w:r>
    </w:p>
    <w:p>
      <w:pPr>
        <w:pStyle w:val="Heading2"/>
        <w:spacing w:after="120" w:before="240"/>
      </w:pPr>
      <w:r>
        <w:rPr>
          <w:rFonts w:ascii="Arial" w:cs="Arial" w:eastAsia="Arial" w:hAnsi="Arial"/>
          <w:b/>
          <w:bCs/>
          <w:color w:val="0F172A"/>
          <w:sz w:val="26"/>
          <w:szCs w:val="26"/>
        </w:rPr>
        <w:t xml:space="preserve">1B. VA BRAVE Program (Bringing Research Advancements for Veterans to Everyone)</w:t>
      </w:r>
    </w:p>
    <w:p>
      <w:pPr>
        <w:spacing w:after="120"/>
      </w:pPr>
      <w:r>
        <w:rPr>
          <w:rFonts w:ascii="Arial" w:cs="Arial" w:eastAsia="Arial" w:hAnsi="Arial"/>
          <w:sz w:val="22"/>
          <w:szCs w:val="22"/>
        </w:rPr>
        <w:t xml:space="preserve">The BRAVE program is an intramural VA funding mechanism providing up to $100,000 to support innovation and development of VA-owned or jointly owned intellectual property for commercialization.</w:t>
      </w:r>
    </w:p>
    <w:p>
      <w:pPr>
        <w:pStyle w:val="ListParagraph"/>
        <w:numPr>
          <w:ilvl w:val="0"/>
          <w:numId w:val="2"/>
        </w:numPr>
        <w:spacing w:after="60"/>
      </w:pPr>
      <w:r>
        <w:rPr>
          <w:rFonts w:ascii="Arial" w:cs="Arial" w:eastAsia="Arial" w:hAnsi="Arial"/>
          <w:b/>
          <w:bCs/>
          <w:sz w:val="22"/>
          <w:szCs w:val="22"/>
        </w:rPr>
        <w:t xml:space="preserve">FY26 application deadline: </w:t>
      </w:r>
      <w:r>
        <w:rPr>
          <w:rFonts w:ascii="Arial" w:cs="Arial" w:eastAsia="Arial" w:hAnsi="Arial"/>
          <w:sz w:val="22"/>
          <w:szCs w:val="22"/>
        </w:rPr>
        <w:t xml:space="preserve">July 10, 2026</w:t>
      </w:r>
    </w:p>
    <w:p>
      <w:pPr>
        <w:pStyle w:val="ListParagraph"/>
        <w:numPr>
          <w:ilvl w:val="0"/>
          <w:numId w:val="2"/>
        </w:numPr>
        <w:spacing w:after="60"/>
      </w:pPr>
      <w:r>
        <w:rPr>
          <w:rFonts w:ascii="Arial" w:cs="Arial" w:eastAsia="Arial" w:hAnsi="Arial"/>
          <w:b/>
          <w:bCs/>
          <w:sz w:val="22"/>
          <w:szCs w:val="22"/>
        </w:rPr>
        <w:t xml:space="preserve">Just-in-time letter: </w:t>
      </w:r>
      <w:r>
        <w:rPr>
          <w:rFonts w:ascii="Arial" w:cs="Arial" w:eastAsia="Arial" w:hAnsi="Arial"/>
          <w:sz w:val="22"/>
          <w:szCs w:val="22"/>
        </w:rPr>
        <w:t xml:space="preserve">September 1, 2026</w:t>
      </w:r>
    </w:p>
    <w:p>
      <w:pPr>
        <w:pStyle w:val="ListParagraph"/>
        <w:numPr>
          <w:ilvl w:val="0"/>
          <w:numId w:val="2"/>
        </w:numPr>
        <w:spacing w:after="60"/>
      </w:pPr>
      <w:r>
        <w:rPr>
          <w:rFonts w:ascii="Arial" w:cs="Arial" w:eastAsia="Arial" w:hAnsi="Arial"/>
          <w:b/>
          <w:bCs/>
          <w:sz w:val="22"/>
          <w:szCs w:val="22"/>
        </w:rPr>
        <w:t xml:space="preserve">Start date: </w:t>
      </w:r>
      <w:r>
        <w:rPr>
          <w:rFonts w:ascii="Arial" w:cs="Arial" w:eastAsia="Arial" w:hAnsi="Arial"/>
          <w:sz w:val="22"/>
          <w:szCs w:val="22"/>
        </w:rPr>
        <w:t xml:space="preserve">October 1, 2026 (contingent on funding)</w:t>
      </w:r>
    </w:p>
    <w:p>
      <w:pPr>
        <w:pStyle w:val="ListParagraph"/>
        <w:numPr>
          <w:ilvl w:val="0"/>
          <w:numId w:val="2"/>
        </w:numPr>
        <w:spacing w:after="60"/>
      </w:pPr>
      <w:r>
        <w:rPr>
          <w:rFonts w:ascii="Arial" w:cs="Arial" w:eastAsia="Arial" w:hAnsi="Arial"/>
          <w:b/>
          <w:bCs/>
          <w:sz w:val="22"/>
          <w:szCs w:val="22"/>
        </w:rPr>
        <w:t xml:space="preserve">End date: </w:t>
      </w:r>
      <w:r>
        <w:rPr>
          <w:rFonts w:ascii="Arial" w:cs="Arial" w:eastAsia="Arial" w:hAnsi="Arial"/>
          <w:sz w:val="22"/>
          <w:szCs w:val="22"/>
        </w:rPr>
        <w:t xml:space="preserve">September 30, 2027</w:t>
      </w:r>
    </w:p>
    <w:p>
      <w:pPr>
        <w:pStyle w:val="ListParagraph"/>
        <w:numPr>
          <w:ilvl w:val="0"/>
          <w:numId w:val="2"/>
        </w:numPr>
        <w:spacing w:after="60"/>
      </w:pPr>
      <w:r>
        <w:rPr>
          <w:rFonts w:ascii="Arial" w:cs="Arial" w:eastAsia="Arial" w:hAnsi="Arial"/>
          <w:b/>
          <w:bCs/>
          <w:sz w:val="22"/>
          <w:szCs w:val="22"/>
        </w:rPr>
        <w:t xml:space="preserve">Budget rule: </w:t>
      </w:r>
      <w:r>
        <w:rPr>
          <w:rFonts w:ascii="Arial" w:cs="Arial" w:eastAsia="Arial" w:hAnsi="Arial"/>
          <w:sz w:val="22"/>
          <w:szCs w:val="22"/>
        </w:rPr>
        <w:t xml:space="preserve">No more than 50% on salary</w:t>
      </w:r>
    </w:p>
    <w:p>
      <w:pPr>
        <w:spacing w:after="120"/>
      </w:pPr>
      <w:r>
        <w:rPr>
          <w:rFonts w:ascii="Arial" w:cs="Arial" w:eastAsia="Arial" w:hAnsi="Arial"/>
          <w:b/>
          <w:bCs/>
          <w:color w:val="DC2626"/>
          <w:sz w:val="22"/>
          <w:szCs w:val="22"/>
        </w:rPr>
        <w:t xml:space="preserve">Eligibility constraint: </w:t>
      </w:r>
      <w:r>
        <w:rPr>
          <w:rFonts w:ascii="Arial" w:cs="Arial" w:eastAsia="Arial" w:hAnsi="Arial"/>
          <w:sz w:val="22"/>
          <w:szCs w:val="22"/>
        </w:rPr>
        <w:t xml:space="preserve">Restricted to VA employees who have disclosed an invention to the VA Technology Transfer Program. Paulina is not a VA employee. AllowED would need a VA research partner/co-inventor to access this pathway. Consider connecting with VA Education Service researchers who work on GI Bill automation.</w:t>
      </w:r>
    </w:p>
    <w:p>
      <w:pPr>
        <w:pStyle w:val="Heading2"/>
        <w:spacing w:after="120" w:before="240"/>
      </w:pPr>
      <w:r>
        <w:rPr>
          <w:rFonts w:ascii="Arial" w:cs="Arial" w:eastAsia="Arial" w:hAnsi="Arial"/>
          <w:b/>
          <w:bCs/>
          <w:color w:val="0F172A"/>
          <w:sz w:val="26"/>
          <w:szCs w:val="26"/>
        </w:rPr>
        <w:t xml:space="preserve">1C. VA Federal Contracting — General IT Vendor Pathway</w:t>
      </w:r>
    </w:p>
    <w:p>
      <w:pPr>
        <w:spacing w:after="120"/>
      </w:pPr>
      <w:r>
        <w:rPr>
          <w:rFonts w:ascii="Arial" w:cs="Arial" w:eastAsia="Arial" w:hAnsi="Arial"/>
          <w:sz w:val="22"/>
          <w:szCs w:val="22"/>
        </w:rPr>
        <w:t xml:space="preserve">The VA spends billions annually on IT services and products. Any registered small business can compete for VA contracts through SAM.gov (System for Award Management). While VOSB/SDVOSB set-asides require veteran ownership, the general contracting pool is open to all qualified businesses.</w:t>
      </w:r>
    </w:p>
    <w:p>
      <w:pPr>
        <w:pStyle w:val="ListParagraph"/>
        <w:numPr>
          <w:ilvl w:val="0"/>
          <w:numId w:val="3"/>
        </w:numPr>
        <w:spacing w:after="60"/>
      </w:pPr>
      <w:r>
        <w:rPr>
          <w:rFonts w:ascii="Arial" w:cs="Arial" w:eastAsia="Arial" w:hAnsi="Arial"/>
          <w:b/>
          <w:bCs/>
          <w:sz w:val="22"/>
          <w:szCs w:val="22"/>
        </w:rPr>
        <w:t xml:space="preserve">Registration: </w:t>
      </w:r>
      <w:r>
        <w:rPr>
          <w:rFonts w:ascii="Arial" w:cs="Arial" w:eastAsia="Arial" w:hAnsi="Arial"/>
          <w:sz w:val="22"/>
          <w:szCs w:val="22"/>
        </w:rPr>
        <w:t xml:space="preserve">Register at SAM.gov as a small business. No veteran status required for general contracts.</w:t>
      </w:r>
    </w:p>
    <w:p>
      <w:pPr>
        <w:pStyle w:val="ListParagraph"/>
        <w:numPr>
          <w:ilvl w:val="0"/>
          <w:numId w:val="3"/>
        </w:numPr>
        <w:spacing w:after="60"/>
      </w:pPr>
      <w:r>
        <w:rPr>
          <w:rFonts w:ascii="Arial" w:cs="Arial" w:eastAsia="Arial" w:hAnsi="Arial"/>
          <w:b/>
          <w:bCs/>
          <w:sz w:val="22"/>
          <w:szCs w:val="22"/>
        </w:rPr>
        <w:t xml:space="preserve">NAICS codes: </w:t>
      </w:r>
      <w:r>
        <w:rPr>
          <w:rFonts w:ascii="Arial" w:cs="Arial" w:eastAsia="Arial" w:hAnsi="Arial"/>
          <w:sz w:val="22"/>
          <w:szCs w:val="22"/>
        </w:rPr>
        <w:t xml:space="preserve">541511 (Custom Computer Programming), 541512 (Computer Systems Design), 611420 (Computer Training)</w:t>
      </w:r>
    </w:p>
    <w:p>
      <w:pPr>
        <w:pStyle w:val="ListParagraph"/>
        <w:numPr>
          <w:ilvl w:val="0"/>
          <w:numId w:val="3"/>
        </w:numPr>
        <w:spacing w:after="60"/>
      </w:pPr>
      <w:r>
        <w:rPr>
          <w:rFonts w:ascii="Arial" w:cs="Arial" w:eastAsia="Arial" w:hAnsi="Arial"/>
          <w:b/>
          <w:bCs/>
          <w:sz w:val="22"/>
          <w:szCs w:val="22"/>
        </w:rPr>
        <w:t xml:space="preserve">VA IT spending: </w:t>
      </w:r>
      <w:r>
        <w:rPr>
          <w:rFonts w:ascii="Arial" w:cs="Arial" w:eastAsia="Arial" w:hAnsi="Arial"/>
          <w:sz w:val="22"/>
          <w:szCs w:val="22"/>
        </w:rPr>
        <w:t xml:space="preserve">GI Bill modernization alone is estimated at $2.3B through FY2031</w:t>
      </w:r>
    </w:p>
    <w:p>
      <w:pPr>
        <w:pStyle w:val="Heading2"/>
        <w:spacing w:after="120" w:before="240"/>
      </w:pPr>
      <w:r>
        <w:rPr>
          <w:rFonts w:ascii="Arial" w:cs="Arial" w:eastAsia="Arial" w:hAnsi="Arial"/>
          <w:b/>
          <w:bCs/>
          <w:color w:val="0F172A"/>
          <w:sz w:val="26"/>
          <w:szCs w:val="26"/>
        </w:rPr>
        <w:t xml:space="preserve">1D. VA Federal Contracting — Vets First Program (Requires Veteran Co-Founder)</w:t>
      </w:r>
    </w:p>
    <w:p>
      <w:pPr>
        <w:spacing w:after="120"/>
      </w:pPr>
      <w:r>
        <w:rPr>
          <w:rFonts w:ascii="Arial" w:cs="Arial" w:eastAsia="Arial" w:hAnsi="Arial"/>
          <w:sz w:val="22"/>
          <w:szCs w:val="22"/>
        </w:rPr>
        <w:t xml:space="preserve">The VA Veterans First Contracting Program (Public Law 109-461) gives prioritized set-aside and sole-source awards to Veteran-Owned Small Businesses (VOSB) and Service-Disabled Veteran-Owned Small Businesses (SDVOSB).</w:t>
      </w:r>
    </w:p>
    <w:p>
      <w:pPr>
        <w:pStyle w:val="ListParagraph"/>
        <w:numPr>
          <w:ilvl w:val="0"/>
          <w:numId w:val="3"/>
        </w:numPr>
        <w:spacing w:after="60"/>
      </w:pPr>
      <w:r>
        <w:rPr>
          <w:rFonts w:ascii="Arial" w:cs="Arial" w:eastAsia="Arial" w:hAnsi="Arial"/>
          <w:b/>
          <w:bCs/>
          <w:sz w:val="22"/>
          <w:szCs w:val="22"/>
        </w:rPr>
        <w:t xml:space="preserve">VA set-aside: </w:t>
      </w:r>
      <w:r>
        <w:rPr>
          <w:rFonts w:ascii="Arial" w:cs="Arial" w:eastAsia="Arial" w:hAnsi="Arial"/>
          <w:sz w:val="22"/>
          <w:szCs w:val="22"/>
        </w:rPr>
        <w:t xml:space="preserve">At least 7% of VA contracts each year go to certified VOSBs/SDVOSBs</w:t>
      </w:r>
    </w:p>
    <w:p>
      <w:pPr>
        <w:pStyle w:val="ListParagraph"/>
        <w:numPr>
          <w:ilvl w:val="0"/>
          <w:numId w:val="3"/>
        </w:numPr>
        <w:spacing w:after="60"/>
      </w:pPr>
      <w:r>
        <w:rPr>
          <w:rFonts w:ascii="Arial" w:cs="Arial" w:eastAsia="Arial" w:hAnsi="Arial"/>
          <w:b/>
          <w:bCs/>
          <w:sz w:val="22"/>
          <w:szCs w:val="22"/>
        </w:rPr>
        <w:t xml:space="preserve">Priority: </w:t>
      </w:r>
      <w:r>
        <w:rPr>
          <w:rFonts w:ascii="Arial" w:cs="Arial" w:eastAsia="Arial" w:hAnsi="Arial"/>
          <w:sz w:val="22"/>
          <w:szCs w:val="22"/>
        </w:rPr>
        <w:t xml:space="preserve">VOSB/SDVOSB takes precedence over all other set-aside categories at the VA</w:t>
      </w:r>
    </w:p>
    <w:p>
      <w:pPr>
        <w:pStyle w:val="ListParagraph"/>
        <w:numPr>
          <w:ilvl w:val="0"/>
          <w:numId w:val="3"/>
        </w:numPr>
        <w:spacing w:after="60"/>
      </w:pPr>
      <w:r>
        <w:rPr>
          <w:rFonts w:ascii="Arial" w:cs="Arial" w:eastAsia="Arial" w:hAnsi="Arial"/>
          <w:b/>
          <w:bCs/>
          <w:sz w:val="22"/>
          <w:szCs w:val="22"/>
        </w:rPr>
        <w:t xml:space="preserve">Certification: </w:t>
      </w:r>
      <w:r>
        <w:rPr>
          <w:rFonts w:ascii="Arial" w:cs="Arial" w:eastAsia="Arial" w:hAnsi="Arial"/>
          <w:sz w:val="22"/>
          <w:szCs w:val="22"/>
        </w:rPr>
        <w:t xml:space="preserve">51%+ owned and controlled by veteran(s). Apply via veterans.certify.sba.gov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CCCCCC" w:sz="1"/>
              <w:bottom w:val="single" w:color="CCCCCC" w:sz="1"/>
              <w:right w:val="single" w:color="CCCCCC" w:sz="1"/>
            </w:tcBorders>
            <w:shd w:fill="FFF7ED" w:val="clear"/>
            <w:tcMar>
              <w:top w:type="dxa" w:w="120"/>
              <w:left w:type="dxa" w:w="200"/>
              <w:bottom w:type="dxa" w:w="120"/>
              <w:right w:type="dxa" w:w="200"/>
            </w:tcMar>
          </w:tcPr>
          <w:p>
            <w:pPr>
              <w:spacing w:after="60"/>
            </w:pPr>
            <w:r>
              <w:rPr>
                <w:rFonts w:ascii="Arial" w:cs="Arial" w:eastAsia="Arial" w:hAnsi="Arial"/>
                <w:b/>
                <w:bCs/>
                <w:color w:val="1E40AF"/>
                <w:sz w:val="22"/>
                <w:szCs w:val="22"/>
              </w:rPr>
              <w:t xml:space="preserve">STRATEGIC OPTION: Veteran Co-Founder</w:t>
            </w:r>
          </w:p>
          <w:p>
            <w:pPr>
              <w:spacing w:after="0"/>
            </w:pPr>
            <w:r>
              <w:rPr>
                <w:rFonts w:ascii="Arial" w:cs="Arial" w:eastAsia="Arial" w:hAnsi="Arial"/>
                <w:sz w:val="20"/>
                <w:szCs w:val="20"/>
              </w:rPr>
              <w:t xml:space="preserve">Paulina is not a veteran, so AllowED cannot currently access Vets First set-asides. However, bringing on a veteran co-founder (with 51%+ ownership) would unlock this high-value pathway. Given that IT and professional services are the two most common SDVOSB contracting categories, and the VA is actively spending on education technology, this is worth serious consideration. A veteran co-founder who understands the mission — perhaps a former SCO or VA education staffer — would add both eligibility and credibility.</w:t>
            </w:r>
          </w:p>
        </w:tc>
      </w:tr>
    </w:tbl>
    <w:p>
      <w:pPr>
        <w:pStyle w:val="Heading2"/>
        <w:spacing w:after="120" w:before="240"/>
      </w:pPr>
      <w:r>
        <w:rPr>
          <w:rFonts w:ascii="Arial" w:cs="Arial" w:eastAsia="Arial" w:hAnsi="Arial"/>
          <w:b/>
          <w:bCs/>
          <w:color w:val="0F172A"/>
          <w:sz w:val="26"/>
          <w:szCs w:val="26"/>
        </w:rPr>
        <w:t xml:space="preserve">1E. VA OIT Strategic Investment</w:t>
      </w:r>
    </w:p>
    <w:p>
      <w:pPr>
        <w:spacing w:after="120"/>
      </w:pPr>
      <w:r>
        <w:rPr>
          <w:rFonts w:ascii="Arial" w:cs="Arial" w:eastAsia="Arial" w:hAnsi="Arial"/>
          <w:sz w:val="22"/>
          <w:szCs w:val="22"/>
        </w:rPr>
        <w:t xml:space="preserve">The VA Office of Information and Technology (OIT) commands a 16,000+ team and has been actively modernizing GI Bill claims processing. As of December 2025, 65% of all GI Bill claims are automated. The total modernization budget has grown from $500M (FY2021) to an estimated $2.3 billion through FY2031.</w:t>
      </w:r>
    </w:p>
    <w:p>
      <w:pPr>
        <w:spacing w:after="120"/>
      </w:pPr>
      <w:r>
        <w:rPr>
          <w:rFonts w:ascii="Arial" w:cs="Arial" w:eastAsia="Arial" w:hAnsi="Arial"/>
          <w:sz w:val="22"/>
          <w:szCs w:val="22"/>
        </w:rPr>
        <w:t xml:space="preserve">OIT has repurposed $89M of its budget to fund higher-value priorities and is planning another $100M strategic reinvestment. Education benefits technology is explicitly within their investment scope.</w:t>
      </w:r>
    </w:p>
    <w:p>
      <w:pPr>
        <w:spacing w:after="120"/>
      </w:pPr>
      <w:r>
        <w:rPr>
          <w:rFonts w:ascii="Arial" w:cs="Arial" w:eastAsia="Arial" w:hAnsi="Arial"/>
          <w:b/>
          <w:bCs/>
          <w:color w:val="1E40AF"/>
          <w:sz w:val="22"/>
          <w:szCs w:val="22"/>
        </w:rPr>
        <w:t xml:space="preserve">AllowED fit: </w:t>
      </w:r>
      <w:r>
        <w:rPr>
          <w:rFonts w:ascii="Arial" w:cs="Arial" w:eastAsia="Arial" w:hAnsi="Arial"/>
          <w:sz w:val="22"/>
          <w:szCs w:val="22"/>
        </w:rPr>
        <w:t xml:space="preserve">AllowED solves the school-side bottleneck that the VA’s own automation can’t reach. The VA automates claims processing; AllowED automates claims generation at the institution. These are complementary, not competing. Paulina’s SCO expertise is the differentiator — she knows the school-side pain better than any VA contractor.</w:t>
      </w:r>
    </w:p>
    <w:p>
      <w:pPr>
        <w:pStyle w:val="Heading2"/>
        <w:spacing w:after="120" w:before="240"/>
      </w:pPr>
      <w:r>
        <w:rPr>
          <w:rFonts w:ascii="Arial" w:cs="Arial" w:eastAsia="Arial" w:hAnsi="Arial"/>
          <w:b/>
          <w:bCs/>
          <w:color w:val="0F172A"/>
          <w:sz w:val="26"/>
          <w:szCs w:val="26"/>
        </w:rPr>
        <w:t xml:space="preserve">1F. VET TEC 2.0</w:t>
      </w:r>
    </w:p>
    <w:p>
      <w:pPr>
        <w:spacing w:after="120"/>
      </w:pPr>
      <w:r>
        <w:rPr>
          <w:rFonts w:ascii="Arial" w:cs="Arial" w:eastAsia="Arial" w:hAnsi="Arial"/>
          <w:sz w:val="22"/>
          <w:szCs w:val="22"/>
        </w:rPr>
        <w:t xml:space="preserve">The High-Technology Veterans Education, Training and Skills (VET TEC 2.0) program launches June 1, 2026, per Public Law 118-210. This funds veteran enrollment in high-tech training programs without consuming GI Bill benefits.</w:t>
      </w:r>
    </w:p>
    <w:p>
      <w:pPr>
        <w:spacing w:after="120"/>
      </w:pPr>
      <w:r>
        <w:rPr>
          <w:rFonts w:ascii="Arial" w:cs="Arial" w:eastAsia="Arial" w:hAnsi="Arial"/>
          <w:b/>
          <w:bCs/>
          <w:color w:val="1E40AF"/>
          <w:sz w:val="22"/>
          <w:szCs w:val="22"/>
        </w:rPr>
        <w:t xml:space="preserve">AllowED relevance: </w:t>
      </w:r>
      <w:r>
        <w:rPr>
          <w:rFonts w:ascii="Arial" w:cs="Arial" w:eastAsia="Arial" w:hAnsi="Arial"/>
          <w:sz w:val="22"/>
          <w:szCs w:val="22"/>
        </w:rPr>
        <w:t xml:space="preserve">Indirect. VET TEC 2.0 creates more veteran students in tech programs, increasing the certification volume AllowED processes. Worth monitoring as a market growth driver rather than a direct funding source.</w:t>
      </w:r>
    </w:p>
    <w:p>
      <w:r>
        <w:br w:type="page"/>
      </w:r>
    </w:p>
    <w:p>
      <w:pPr>
        <w:pStyle w:val="Heading1"/>
        <w:spacing w:after="200" w:before="360"/>
      </w:pPr>
      <w:r>
        <w:rPr>
          <w:rFonts w:ascii="Arial" w:cs="Arial" w:eastAsia="Arial" w:hAnsi="Arial"/>
          <w:b/>
          <w:bCs/>
          <w:color w:val="1E40AF"/>
          <w:sz w:val="32"/>
          <w:szCs w:val="32"/>
        </w:rPr>
        <w:t xml:space="preserve">2. Department of Education Programs</w:t>
      </w:r>
    </w:p>
    <w:p>
      <w:pPr>
        <w:pStyle w:val="Heading2"/>
        <w:spacing w:after="120" w:before="240"/>
      </w:pPr>
      <w:r>
        <w:rPr>
          <w:rFonts w:ascii="Arial" w:cs="Arial" w:eastAsia="Arial" w:hAnsi="Arial"/>
          <w:b/>
          <w:bCs/>
          <w:color w:val="0F172A"/>
          <w:sz w:val="26"/>
          <w:szCs w:val="26"/>
        </w:rPr>
        <w:t xml:space="preserve">2A. CEVSS (Centers of Excellence for Veteran Student Success)</w:t>
      </w:r>
    </w:p>
    <w:p>
      <w:pPr>
        <w:spacing w:after="120"/>
      </w:pPr>
      <w:r>
        <w:rPr>
          <w:rFonts w:ascii="Arial" w:cs="Arial" w:eastAsia="Arial" w:hAnsi="Arial"/>
          <w:sz w:val="22"/>
          <w:szCs w:val="22"/>
        </w:rPr>
        <w:t xml:space="preserve">CEVSS grants fund model programs at institutions of higher education to support veteran student success by coordinating academic, financial, physical, and social services through a single campus point of contact.</w:t>
      </w:r>
    </w:p>
    <w:p>
      <w:pPr>
        <w:pStyle w:val="ListParagraph"/>
        <w:numPr>
          <w:ilvl w:val="0"/>
          <w:numId w:val="4"/>
        </w:numPr>
        <w:spacing w:after="60"/>
      </w:pPr>
      <w:r>
        <w:rPr>
          <w:rFonts w:ascii="Arial" w:cs="Arial" w:eastAsia="Arial" w:hAnsi="Arial"/>
          <w:b/>
          <w:bCs/>
          <w:sz w:val="22"/>
          <w:szCs w:val="22"/>
        </w:rPr>
        <w:t xml:space="preserve">Administered by: </w:t>
      </w:r>
      <w:r>
        <w:rPr>
          <w:rFonts w:ascii="Arial" w:cs="Arial" w:eastAsia="Arial" w:hAnsi="Arial"/>
          <w:sz w:val="22"/>
          <w:szCs w:val="22"/>
        </w:rPr>
        <w:t xml:space="preserve">Fund for the Improvement of Postsecondary Education (FIPSE), Dept. of Education</w:t>
      </w:r>
    </w:p>
    <w:p>
      <w:pPr>
        <w:pStyle w:val="ListParagraph"/>
        <w:numPr>
          <w:ilvl w:val="0"/>
          <w:numId w:val="4"/>
        </w:numPr>
        <w:spacing w:after="60"/>
      </w:pPr>
      <w:r>
        <w:rPr>
          <w:rFonts w:ascii="Arial" w:cs="Arial" w:eastAsia="Arial" w:hAnsi="Arial"/>
          <w:b/>
          <w:bCs/>
          <w:sz w:val="22"/>
          <w:szCs w:val="22"/>
        </w:rPr>
        <w:t xml:space="preserve">Eligible applicants: </w:t>
      </w:r>
      <w:r>
        <w:rPr>
          <w:rFonts w:ascii="Arial" w:cs="Arial" w:eastAsia="Arial" w:hAnsi="Arial"/>
          <w:sz w:val="22"/>
          <w:szCs w:val="22"/>
        </w:rPr>
        <w:t xml:space="preserve">Public and private institutions of higher education (NOT individual companies)</w:t>
      </w:r>
    </w:p>
    <w:p>
      <w:pPr>
        <w:pStyle w:val="ListParagraph"/>
        <w:numPr>
          <w:ilvl w:val="0"/>
          <w:numId w:val="4"/>
        </w:numPr>
        <w:spacing w:after="60"/>
      </w:pPr>
      <w:r>
        <w:rPr>
          <w:rFonts w:ascii="Arial" w:cs="Arial" w:eastAsia="Arial" w:hAnsi="Arial"/>
          <w:b/>
          <w:bCs/>
          <w:sz w:val="22"/>
          <w:szCs w:val="22"/>
        </w:rPr>
        <w:t xml:space="preserve">Cost sharing: </w:t>
      </w:r>
      <w:r>
        <w:rPr>
          <w:rFonts w:ascii="Arial" w:cs="Arial" w:eastAsia="Arial" w:hAnsi="Arial"/>
          <w:sz w:val="22"/>
          <w:szCs w:val="22"/>
        </w:rPr>
        <w:t xml:space="preserve">Not required</w:t>
      </w:r>
    </w:p>
    <w:p>
      <w:pPr>
        <w:pStyle w:val="ListParagraph"/>
        <w:numPr>
          <w:ilvl w:val="0"/>
          <w:numId w:val="4"/>
        </w:numPr>
        <w:spacing w:after="60"/>
      </w:pPr>
      <w:r>
        <w:rPr>
          <w:rFonts w:ascii="Arial" w:cs="Arial" w:eastAsia="Arial" w:hAnsi="Arial"/>
          <w:b/>
          <w:bCs/>
          <w:sz w:val="22"/>
          <w:szCs w:val="22"/>
        </w:rPr>
        <w:t xml:space="preserve">Indirect cost rate: </w:t>
      </w:r>
      <w:r>
        <w:rPr>
          <w:rFonts w:ascii="Arial" w:cs="Arial" w:eastAsia="Arial" w:hAnsi="Arial"/>
          <w:sz w:val="22"/>
          <w:szCs w:val="22"/>
        </w:rPr>
        <w:t xml:space="preserve">Unrestricted</w:t>
      </w:r>
    </w:p>
    <w:p>
      <w:pPr>
        <w:pStyle w:val="ListParagraph"/>
        <w:numPr>
          <w:ilvl w:val="0"/>
          <w:numId w:val="4"/>
        </w:numPr>
        <w:spacing w:after="60"/>
      </w:pPr>
      <w:r>
        <w:rPr>
          <w:rFonts w:ascii="Arial" w:cs="Arial" w:eastAsia="Arial" w:hAnsi="Arial"/>
          <w:b/>
          <w:bCs/>
          <w:sz w:val="22"/>
          <w:szCs w:val="22"/>
        </w:rPr>
        <w:t xml:space="preserve">Current grantees: </w:t>
      </w:r>
      <w:r>
        <w:rPr>
          <w:rFonts w:ascii="Arial" w:cs="Arial" w:eastAsia="Arial" w:hAnsi="Arial"/>
          <w:sz w:val="22"/>
          <w:szCs w:val="22"/>
        </w:rPr>
        <w:t xml:space="preserve">13 institutions nationwide</w:t>
      </w:r>
    </w:p>
    <w:p>
      <w:pPr>
        <w:pStyle w:val="ListParagraph"/>
        <w:numPr>
          <w:ilvl w:val="0"/>
          <w:numId w:val="4"/>
        </w:numPr>
        <w:spacing w:after="60"/>
      </w:pPr>
      <w:r>
        <w:rPr>
          <w:rFonts w:ascii="Arial" w:cs="Arial" w:eastAsia="Arial" w:hAnsi="Arial"/>
          <w:b/>
          <w:bCs/>
          <w:sz w:val="22"/>
          <w:szCs w:val="22"/>
        </w:rPr>
        <w:t xml:space="preserve">FY2024 competition: </w:t>
      </w:r>
      <w:r>
        <w:rPr>
          <w:rFonts w:ascii="Arial" w:cs="Arial" w:eastAsia="Arial" w:hAnsi="Arial"/>
          <w:sz w:val="22"/>
          <w:szCs w:val="22"/>
        </w:rPr>
        <w:t xml:space="preserve">Applications opened May 2024 via Federal Register / Grants.gov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CCCCCC" w:sz="1"/>
              <w:bottom w:val="single" w:color="CCCCCC" w:sz="1"/>
              <w:right w:val="single" w:color="CCCCCC" w:sz="1"/>
            </w:tcBorders>
            <w:shd w:fill="D1FAE5" w:val="clear"/>
            <w:tcMar>
              <w:top w:type="dxa" w:w="120"/>
              <w:left w:type="dxa" w:w="200"/>
              <w:bottom w:type="dxa" w:w="120"/>
              <w:right w:type="dxa" w:w="200"/>
            </w:tcMar>
          </w:tcPr>
          <w:p>
            <w:pPr>
              <w:spacing w:after="60"/>
            </w:pPr>
            <w:r>
              <w:rPr>
                <w:rFonts w:ascii="Arial" w:cs="Arial" w:eastAsia="Arial" w:hAnsi="Arial"/>
                <w:b/>
                <w:bCs/>
                <w:color w:val="1E40AF"/>
                <w:sz w:val="22"/>
                <w:szCs w:val="22"/>
              </w:rPr>
              <w:t xml:space="preserve">TOP PARTNERSHIP OPPORTUNITY</w:t>
            </w:r>
          </w:p>
          <w:p>
            <w:pPr>
              <w:spacing w:after="0"/>
            </w:pPr>
            <w:r>
              <w:rPr>
                <w:rFonts w:ascii="Arial" w:cs="Arial" w:eastAsia="Arial" w:hAnsi="Arial"/>
                <w:sz w:val="20"/>
                <w:szCs w:val="20"/>
              </w:rPr>
              <w:t xml:space="preserve">AllowED cannot apply directly (must be an IHE). However, SDSU could apply for a CEVSS grant with AllowED as the technology platform component. Paulina’s dual role as SDSU staff and AllowED founder makes this a natural fit — she can champion the proposal from inside the institution. A CEVSS-funded pilot at SDSU would validate AllowED at a federally recognized Center of Excellence, providing powerful credibility for national expansion. This is one of AllowED’s strongest pathways.</w:t>
            </w:r>
          </w:p>
        </w:tc>
      </w:tr>
    </w:tbl>
    <w:p>
      <w:pPr>
        <w:pStyle w:val="Heading2"/>
        <w:spacing w:after="120" w:before="240"/>
      </w:pPr>
      <w:r>
        <w:rPr>
          <w:rFonts w:ascii="Arial" w:cs="Arial" w:eastAsia="Arial" w:hAnsi="Arial"/>
          <w:b/>
          <w:bCs/>
          <w:color w:val="0F172A"/>
          <w:sz w:val="26"/>
          <w:szCs w:val="26"/>
        </w:rPr>
        <w:t xml:space="preserve">2B. FIPSE Special Projects</w:t>
      </w:r>
    </w:p>
    <w:p>
      <w:pPr>
        <w:spacing w:after="120"/>
      </w:pPr>
      <w:r>
        <w:rPr>
          <w:rFonts w:ascii="Arial" w:cs="Arial" w:eastAsia="Arial" w:hAnsi="Arial"/>
          <w:sz w:val="22"/>
          <w:szCs w:val="22"/>
        </w:rPr>
        <w:t xml:space="preserve">The Fund for the Improvement of Postsecondary Education (FIPSE) Special Projects program received $169 million in recent funding. It supports innovative approaches to improving postsecondary education, including technology-enabled solutions.</w:t>
      </w:r>
    </w:p>
    <w:p>
      <w:pPr>
        <w:spacing w:after="120"/>
      </w:pPr>
      <w:r>
        <w:rPr>
          <w:rFonts w:ascii="Arial" w:cs="Arial" w:eastAsia="Arial" w:hAnsi="Arial"/>
          <w:b/>
          <w:bCs/>
          <w:color w:val="1E40AF"/>
          <w:sz w:val="22"/>
          <w:szCs w:val="22"/>
        </w:rPr>
        <w:t xml:space="preserve">AllowED fit: </w:t>
      </w:r>
      <w:r>
        <w:rPr>
          <w:rFonts w:ascii="Arial" w:cs="Arial" w:eastAsia="Arial" w:hAnsi="Arial"/>
          <w:sz w:val="22"/>
          <w:szCs w:val="22"/>
        </w:rPr>
        <w:t xml:space="preserve">Similar to CEVSS — requires an institutional partner (SDSU). AllowED could be the technology component of a larger FIPSE proposal focused on automating veteran services in higher education. Paulina’s position at SDSU is a direct advantage.</w:t>
      </w:r>
    </w:p>
    <w:p>
      <w:pPr>
        <w:pStyle w:val="Heading2"/>
        <w:spacing w:after="120" w:before="240"/>
      </w:pPr>
      <w:r>
        <w:rPr>
          <w:rFonts w:ascii="Arial" w:cs="Arial" w:eastAsia="Arial" w:hAnsi="Arial"/>
          <w:b/>
          <w:bCs/>
          <w:color w:val="0F172A"/>
          <w:sz w:val="26"/>
          <w:szCs w:val="26"/>
        </w:rPr>
        <w:t xml:space="preserve">2C. Veterans Upward Bound (VUB)</w:t>
      </w:r>
    </w:p>
    <w:p>
      <w:pPr>
        <w:spacing w:after="120"/>
      </w:pPr>
      <w:r>
        <w:rPr>
          <w:rFonts w:ascii="Arial" w:cs="Arial" w:eastAsia="Arial" w:hAnsi="Arial"/>
          <w:sz w:val="22"/>
          <w:szCs w:val="22"/>
        </w:rPr>
        <w:t xml:space="preserve">VUB helps veterans prepare for and succeed in postsecondary education. While primarily a services program, it funds technology tools that support veteran student outcomes.</w:t>
      </w:r>
    </w:p>
    <w:p>
      <w:r>
        <w:br w:type="page"/>
      </w:r>
    </w:p>
    <w:p>
      <w:pPr>
        <w:pStyle w:val="Heading1"/>
        <w:spacing w:after="200" w:before="360"/>
      </w:pPr>
      <w:r>
        <w:rPr>
          <w:rFonts w:ascii="Arial" w:cs="Arial" w:eastAsia="Arial" w:hAnsi="Arial"/>
          <w:b/>
          <w:bCs/>
          <w:color w:val="1E40AF"/>
          <w:sz w:val="32"/>
          <w:szCs w:val="32"/>
        </w:rPr>
        <w:t xml:space="preserve">3. NSF &amp; Federal Innovation Programs</w:t>
      </w:r>
    </w:p>
    <w:p>
      <w:pPr>
        <w:pStyle w:val="Heading2"/>
        <w:spacing w:after="120" w:before="240"/>
      </w:pPr>
      <w:r>
        <w:rPr>
          <w:rFonts w:ascii="Arial" w:cs="Arial" w:eastAsia="Arial" w:hAnsi="Arial"/>
          <w:b/>
          <w:bCs/>
          <w:color w:val="0F172A"/>
          <w:sz w:val="26"/>
          <w:szCs w:val="26"/>
        </w:rPr>
        <w:t xml:space="preserve">3A. NSF TechAccess: AI-Ready America (NSF 26-508)</w:t>
      </w:r>
    </w:p>
    <w:p>
      <w:pPr>
        <w:spacing w:after="120"/>
      </w:pPr>
      <w:r>
        <w:rPr>
          <w:rFonts w:ascii="Arial" w:cs="Arial" w:eastAsia="Arial" w:hAnsi="Arial"/>
          <w:sz w:val="22"/>
          <w:szCs w:val="22"/>
        </w:rPr>
        <w:t xml:space="preserve">A brand-new NSF program creating State and Territory Coordination Hubs connecting higher education, workforce development, industry, and government to expand AI access. No veteran-ownership requirement.</w:t>
      </w:r>
    </w:p>
    <w:p>
      <w:pPr>
        <w:pStyle w:val="ListParagraph"/>
        <w:numPr>
          <w:ilvl w:val="0"/>
          <w:numId w:val="5"/>
        </w:numPr>
        <w:spacing w:after="60"/>
      </w:pPr>
      <w:r>
        <w:rPr>
          <w:rFonts w:ascii="Arial" w:cs="Arial" w:eastAsia="Arial" w:hAnsi="Arial"/>
          <w:b/>
          <w:bCs/>
          <w:sz w:val="22"/>
          <w:szCs w:val="22"/>
        </w:rPr>
        <w:t xml:space="preserve">Award size: </w:t>
      </w:r>
      <w:r>
        <w:rPr>
          <w:rFonts w:ascii="Arial" w:cs="Arial" w:eastAsia="Arial" w:hAnsi="Arial"/>
          <w:sz w:val="22"/>
          <w:szCs w:val="22"/>
        </w:rPr>
        <w:t xml:space="preserve">$1M/year for 3 years per hub</w:t>
      </w:r>
    </w:p>
    <w:p>
      <w:pPr>
        <w:pStyle w:val="ListParagraph"/>
        <w:numPr>
          <w:ilvl w:val="0"/>
          <w:numId w:val="5"/>
        </w:numPr>
        <w:spacing w:after="60"/>
      </w:pPr>
      <w:r>
        <w:rPr>
          <w:rFonts w:ascii="Arial" w:cs="Arial" w:eastAsia="Arial" w:hAnsi="Arial"/>
          <w:b/>
          <w:bCs/>
          <w:sz w:val="22"/>
          <w:szCs w:val="22"/>
        </w:rPr>
        <w:t xml:space="preserve">Letter of Intent deadline: </w:t>
      </w:r>
      <w:r>
        <w:rPr>
          <w:rFonts w:ascii="Arial" w:cs="Arial" w:eastAsia="Arial" w:hAnsi="Arial"/>
          <w:sz w:val="22"/>
          <w:szCs w:val="22"/>
        </w:rPr>
        <w:t xml:space="preserve">June 16, 2026</w:t>
      </w:r>
    </w:p>
    <w:p>
      <w:pPr>
        <w:pStyle w:val="ListParagraph"/>
        <w:numPr>
          <w:ilvl w:val="0"/>
          <w:numId w:val="5"/>
        </w:numPr>
        <w:spacing w:after="60"/>
      </w:pPr>
      <w:r>
        <w:rPr>
          <w:rFonts w:ascii="Arial" w:cs="Arial" w:eastAsia="Arial" w:hAnsi="Arial"/>
          <w:b/>
          <w:bCs/>
          <w:sz w:val="22"/>
          <w:szCs w:val="22"/>
        </w:rPr>
        <w:t xml:space="preserve">Full proposal deadline: </w:t>
      </w:r>
      <w:r>
        <w:rPr>
          <w:rFonts w:ascii="Arial" w:cs="Arial" w:eastAsia="Arial" w:hAnsi="Arial"/>
          <w:sz w:val="22"/>
          <w:szCs w:val="22"/>
        </w:rPr>
        <w:t xml:space="preserve">July 16, 2026</w:t>
      </w:r>
    </w:p>
    <w:p>
      <w:pPr>
        <w:spacing w:after="120"/>
      </w:pPr>
      <w:r>
        <w:rPr>
          <w:rFonts w:ascii="Arial" w:cs="Arial" w:eastAsia="Arial" w:hAnsi="Arial"/>
          <w:b/>
          <w:bCs/>
          <w:color w:val="1E40AF"/>
          <w:sz w:val="22"/>
          <w:szCs w:val="22"/>
        </w:rPr>
        <w:t xml:space="preserve">AllowED fit: </w:t>
      </w:r>
      <w:r>
        <w:rPr>
          <w:rFonts w:ascii="Arial" w:cs="Arial" w:eastAsia="Arial" w:hAnsi="Arial"/>
          <w:sz w:val="22"/>
          <w:szCs w:val="22"/>
        </w:rPr>
        <w:t xml:space="preserve">AllowED uses AI/rule-based automation for educational administration. Could position as a demonstration of AI applied to higher education operations within a California hub proposal. Requires institutional partnership — SDSU or CSU system could lead.</w:t>
      </w:r>
    </w:p>
    <w:p>
      <w:pPr>
        <w:pStyle w:val="Heading2"/>
        <w:spacing w:after="120" w:before="240"/>
      </w:pPr>
      <w:r>
        <w:rPr>
          <w:rFonts w:ascii="Arial" w:cs="Arial" w:eastAsia="Arial" w:hAnsi="Arial"/>
          <w:b/>
          <w:bCs/>
          <w:color w:val="0F172A"/>
          <w:sz w:val="26"/>
          <w:szCs w:val="26"/>
        </w:rPr>
        <w:t xml:space="preserve">3B. NSF Advanced Technological Education (ATE)</w:t>
      </w:r>
    </w:p>
    <w:p>
      <w:pPr>
        <w:spacing w:after="120"/>
      </w:pPr>
      <w:r>
        <w:rPr>
          <w:rFonts w:ascii="Arial" w:cs="Arial" w:eastAsia="Arial" w:hAnsi="Arial"/>
          <w:sz w:val="22"/>
          <w:szCs w:val="22"/>
        </w:rPr>
        <w:t xml:space="preserve">ATE funds technician education at community colleges and universities. If AllowED serves community colleges with veteran populations, this could fund pilot deployments. Open to all — no veteran status required.</w:t>
      </w:r>
    </w:p>
    <w:p>
      <w:pPr>
        <w:pStyle w:val="Heading2"/>
        <w:spacing w:after="120" w:before="240"/>
      </w:pPr>
      <w:r>
        <w:rPr>
          <w:rFonts w:ascii="Arial" w:cs="Arial" w:eastAsia="Arial" w:hAnsi="Arial"/>
          <w:b/>
          <w:bCs/>
          <w:color w:val="0F172A"/>
          <w:sz w:val="26"/>
          <w:szCs w:val="26"/>
        </w:rPr>
        <w:t xml:space="preserve">3C. NSF Improving Undergraduate STEM Education (IUSE)</w:t>
      </w:r>
    </w:p>
    <w:p>
      <w:pPr>
        <w:spacing w:after="120"/>
      </w:pPr>
      <w:r>
        <w:rPr>
          <w:rFonts w:ascii="Arial" w:cs="Arial" w:eastAsia="Arial" w:hAnsi="Arial"/>
          <w:sz w:val="22"/>
          <w:szCs w:val="22"/>
        </w:rPr>
        <w:t xml:space="preserve">IUSE supports innovative approaches to STEM education. To the extent AllowED reduces SCO burden and enables faster veteran enrollment in STEM programs, it touches this domain.</w:t>
      </w:r>
    </w:p>
    <w:p>
      <w:pPr>
        <w:pStyle w:val="Heading2"/>
        <w:spacing w:after="120" w:before="240"/>
      </w:pPr>
      <w:r>
        <w:rPr>
          <w:rFonts w:ascii="Arial" w:cs="Arial" w:eastAsia="Arial" w:hAnsi="Arial"/>
          <w:b/>
          <w:bCs/>
          <w:color w:val="0F172A"/>
          <w:sz w:val="26"/>
          <w:szCs w:val="26"/>
        </w:rPr>
        <w:t xml:space="preserve">3D. NSF AI Education Legislation</w:t>
      </w:r>
    </w:p>
    <w:p>
      <w:pPr>
        <w:spacing w:after="120"/>
      </w:pPr>
      <w:r>
        <w:rPr>
          <w:rFonts w:ascii="Arial" w:cs="Arial" w:eastAsia="Arial" w:hAnsi="Arial"/>
          <w:sz w:val="22"/>
          <w:szCs w:val="22"/>
        </w:rPr>
        <w:t xml:space="preserve">The NSF AI Education Act of 2026 (S.3957, 119th Congress) is moving through the Senate. If passed, it would create additional AI education funding channels. No veteran requirement.</w:t>
      </w:r>
    </w:p>
    <w:p>
      <w:r>
        <w:br w:type="page"/>
      </w:r>
    </w:p>
    <w:p>
      <w:pPr>
        <w:pStyle w:val="Heading1"/>
        <w:spacing w:after="200" w:before="360"/>
      </w:pPr>
      <w:r>
        <w:rPr>
          <w:rFonts w:ascii="Arial" w:cs="Arial" w:eastAsia="Arial" w:hAnsi="Arial"/>
          <w:b/>
          <w:bCs/>
          <w:color w:val="1E40AF"/>
          <w:sz w:val="32"/>
          <w:szCs w:val="32"/>
        </w:rPr>
        <w:t xml:space="preserve">4. SBA &amp; Small Business Programs</w:t>
      </w:r>
    </w:p>
    <w:p>
      <w:pPr>
        <w:pStyle w:val="Heading2"/>
        <w:spacing w:after="120" w:before="240"/>
      </w:pPr>
      <w:r>
        <w:rPr>
          <w:rFonts w:ascii="Arial" w:cs="Arial" w:eastAsia="Arial" w:hAnsi="Arial"/>
          <w:b/>
          <w:bCs/>
          <w:color w:val="0F172A"/>
          <w:sz w:val="26"/>
          <w:szCs w:val="26"/>
        </w:rPr>
        <w:t xml:space="preserve">4A. General SBA Resources (No Veteran Status Required)</w:t>
      </w:r>
    </w:p>
    <w:p>
      <w:pPr>
        <w:spacing w:after="120"/>
      </w:pPr>
      <w:r>
        <w:rPr>
          <w:rFonts w:ascii="Arial" w:cs="Arial" w:eastAsia="Arial" w:hAnsi="Arial"/>
          <w:sz w:val="22"/>
          <w:szCs w:val="22"/>
        </w:rPr>
        <w:t xml:space="preserve">The SBA offers programs available to all small businesses regardless of veteran status:</w:t>
      </w:r>
    </w:p>
    <w:p>
      <w:pPr>
        <w:pStyle w:val="ListParagraph"/>
        <w:numPr>
          <w:ilvl w:val="0"/>
          <w:numId w:val="6"/>
        </w:numPr>
        <w:spacing w:after="60"/>
      </w:pPr>
      <w:r>
        <w:rPr>
          <w:rFonts w:ascii="Arial" w:cs="Arial" w:eastAsia="Arial" w:hAnsi="Arial"/>
          <w:b/>
          <w:bCs/>
          <w:sz w:val="22"/>
          <w:szCs w:val="22"/>
        </w:rPr>
        <w:t xml:space="preserve">SBA Microloans: </w:t>
      </w:r>
      <w:r>
        <w:rPr>
          <w:rFonts w:ascii="Arial" w:cs="Arial" w:eastAsia="Arial" w:hAnsi="Arial"/>
          <w:sz w:val="22"/>
          <w:szCs w:val="22"/>
        </w:rPr>
        <w:t xml:space="preserve">Up to $50,000 for startups. Administered through nonprofit intermediaries.</w:t>
      </w:r>
    </w:p>
    <w:p>
      <w:pPr>
        <w:pStyle w:val="ListParagraph"/>
        <w:numPr>
          <w:ilvl w:val="0"/>
          <w:numId w:val="6"/>
        </w:numPr>
        <w:spacing w:after="60"/>
      </w:pPr>
      <w:r>
        <w:rPr>
          <w:rFonts w:ascii="Arial" w:cs="Arial" w:eastAsia="Arial" w:hAnsi="Arial"/>
          <w:b/>
          <w:bCs/>
          <w:sz w:val="22"/>
          <w:szCs w:val="22"/>
        </w:rPr>
        <w:t xml:space="preserve">SBA 7(a) Loans: </w:t>
      </w:r>
      <w:r>
        <w:rPr>
          <w:rFonts w:ascii="Arial" w:cs="Arial" w:eastAsia="Arial" w:hAnsi="Arial"/>
          <w:sz w:val="22"/>
          <w:szCs w:val="22"/>
        </w:rPr>
        <w:t xml:space="preserve">Up to $5M for established businesses. Requires revenue/collateral.</w:t>
      </w:r>
    </w:p>
    <w:p>
      <w:pPr>
        <w:pStyle w:val="ListParagraph"/>
        <w:numPr>
          <w:ilvl w:val="0"/>
          <w:numId w:val="6"/>
        </w:numPr>
        <w:spacing w:after="60"/>
      </w:pPr>
      <w:r>
        <w:rPr>
          <w:rFonts w:ascii="Arial" w:cs="Arial" w:eastAsia="Arial" w:hAnsi="Arial"/>
          <w:b/>
          <w:bCs/>
          <w:sz w:val="22"/>
          <w:szCs w:val="22"/>
        </w:rPr>
        <w:t xml:space="preserve">SCORE Mentorship: </w:t>
      </w:r>
      <w:r>
        <w:rPr>
          <w:rFonts w:ascii="Arial" w:cs="Arial" w:eastAsia="Arial" w:hAnsi="Arial"/>
          <w:sz w:val="22"/>
          <w:szCs w:val="22"/>
        </w:rPr>
        <w:t xml:space="preserve">Free business mentors and workshops. SCORE also runs pitch competitions with cash prizes.</w:t>
      </w:r>
    </w:p>
    <w:p>
      <w:pPr>
        <w:pStyle w:val="ListParagraph"/>
        <w:numPr>
          <w:ilvl w:val="0"/>
          <w:numId w:val="6"/>
        </w:numPr>
        <w:spacing w:after="60"/>
      </w:pPr>
      <w:r>
        <w:rPr>
          <w:rFonts w:ascii="Arial" w:cs="Arial" w:eastAsia="Arial" w:hAnsi="Arial"/>
          <w:b/>
          <w:bCs/>
          <w:sz w:val="22"/>
          <w:szCs w:val="22"/>
        </w:rPr>
        <w:t xml:space="preserve">Small Business Development Centers (SBDCs): </w:t>
      </w:r>
      <w:r>
        <w:rPr>
          <w:rFonts w:ascii="Arial" w:cs="Arial" w:eastAsia="Arial" w:hAnsi="Arial"/>
          <w:sz w:val="22"/>
          <w:szCs w:val="22"/>
        </w:rPr>
        <w:t xml:space="preserve">Free consulting on business plans, funding strategy, and government contracting.</w:t>
      </w:r>
    </w:p>
    <w:p>
      <w:pPr>
        <w:pStyle w:val="Heading2"/>
        <w:spacing w:after="120" w:before="240"/>
      </w:pPr>
      <w:r>
        <w:rPr>
          <w:rFonts w:ascii="Arial" w:cs="Arial" w:eastAsia="Arial" w:hAnsi="Arial"/>
          <w:b/>
          <w:bCs/>
          <w:color w:val="0F172A"/>
          <w:sz w:val="26"/>
          <w:szCs w:val="26"/>
        </w:rPr>
        <w:t xml:space="preserve">4B. VOSB / SDVOSB Certification (Requires Veteran Co-Founder)</w:t>
      </w:r>
    </w:p>
    <w:p>
      <w:pPr>
        <w:spacing w:after="120"/>
      </w:pPr>
      <w:r>
        <w:rPr>
          <w:rFonts w:ascii="Arial" w:cs="Arial" w:eastAsia="Arial" w:hAnsi="Arial"/>
          <w:sz w:val="22"/>
          <w:szCs w:val="22"/>
        </w:rPr>
        <w:t xml:space="preserve">If AllowED brings on a veteran co-founder with 51%+ ownership, the company would qualify for VOSB certification, unlocking VA Vets First set-aside contracts and SDVOSB preferences across all federal agencies. IT and professional services are the top two SDVOSB contracting categories.</w:t>
      </w:r>
    </w:p>
    <w:p>
      <w:pPr>
        <w:pStyle w:val="Heading2"/>
        <w:spacing w:after="120" w:before="240"/>
      </w:pPr>
      <w:r>
        <w:rPr>
          <w:rFonts w:ascii="Arial" w:cs="Arial" w:eastAsia="Arial" w:hAnsi="Arial"/>
          <w:b/>
          <w:bCs/>
          <w:color w:val="0F172A"/>
          <w:sz w:val="26"/>
          <w:szCs w:val="26"/>
        </w:rPr>
        <w:t xml:space="preserve">4C. Veteran Business Outreach Centers (VBOCs)</w:t>
      </w:r>
    </w:p>
    <w:p>
      <w:pPr>
        <w:spacing w:after="120"/>
      </w:pPr>
      <w:r>
        <w:rPr>
          <w:rFonts w:ascii="Arial" w:cs="Arial" w:eastAsia="Arial" w:hAnsi="Arial"/>
          <w:sz w:val="22"/>
          <w:szCs w:val="22"/>
        </w:rPr>
        <w:t xml:space="preserve">SBA-funded centers providing free business plan assistance, loan preparation, and access to veteran financing programs. The SoCal VBOC (serving San Diego) helps veteran and non-veteran entrepreneurs alike with grants-specific guidance. Even as a non-veteran founder, Paulina can use VBOC resources if AllowED serves the veteran community.</w:t>
      </w:r>
    </w:p>
    <w:p>
      <w:pPr>
        <w:pStyle w:val="Heading2"/>
        <w:spacing w:after="120" w:before="240"/>
      </w:pPr>
      <w:r>
        <w:rPr>
          <w:rFonts w:ascii="Arial" w:cs="Arial" w:eastAsia="Arial" w:hAnsi="Arial"/>
          <w:b/>
          <w:bCs/>
          <w:color w:val="0F172A"/>
          <w:sz w:val="26"/>
          <w:szCs w:val="26"/>
        </w:rPr>
        <w:t xml:space="preserve">4D. Hiring Our Heroes — Veteran Business Grants</w:t>
      </w:r>
    </w:p>
    <w:p>
      <w:pPr>
        <w:spacing w:after="120"/>
      </w:pPr>
      <w:r>
        <w:rPr>
          <w:rFonts w:ascii="Arial" w:cs="Arial" w:eastAsia="Arial" w:hAnsi="Arial"/>
          <w:sz w:val="22"/>
          <w:szCs w:val="22"/>
        </w:rPr>
        <w:t xml:space="preserve">The U.S. Chamber of Commerce Foundation’s Hiring Our Heroes program (sponsored by FedEx Founder’s Fund) awards five businesses annually: four receive $10,000 grants and one receives a $25,000 grand prize. Open to veteran-owned and military-spouse-owned businesses. Would require a veteran co-founder to qualify.</w:t>
      </w:r>
    </w:p>
    <w:p>
      <w:pPr>
        <w:pStyle w:val="Heading2"/>
        <w:spacing w:after="120" w:before="240"/>
      </w:pPr>
      <w:r>
        <w:rPr>
          <w:rFonts w:ascii="Arial" w:cs="Arial" w:eastAsia="Arial" w:hAnsi="Arial"/>
          <w:b/>
          <w:bCs/>
          <w:color w:val="0F172A"/>
          <w:sz w:val="26"/>
          <w:szCs w:val="26"/>
        </w:rPr>
        <w:t xml:space="preserve">4E. Warrior Rising</w:t>
      </w:r>
    </w:p>
    <w:p>
      <w:pPr>
        <w:spacing w:after="120"/>
      </w:pPr>
      <w:r>
        <w:rPr>
          <w:rFonts w:ascii="Arial" w:cs="Arial" w:eastAsia="Arial" w:hAnsi="Arial"/>
          <w:sz w:val="22"/>
          <w:szCs w:val="22"/>
        </w:rPr>
        <w:t xml:space="preserve">Grants up to $20,000 for veteran-owned businesses through a six-step business development pathway combining mentorship, training, and funding. Requires veteran ownership.</w:t>
      </w:r>
    </w:p>
    <w:p>
      <w:r>
        <w:br w:type="page"/>
      </w:r>
    </w:p>
    <w:p>
      <w:pPr>
        <w:pStyle w:val="Heading1"/>
        <w:spacing w:after="200" w:before="360"/>
      </w:pPr>
      <w:r>
        <w:rPr>
          <w:rFonts w:ascii="Arial" w:cs="Arial" w:eastAsia="Arial" w:hAnsi="Arial"/>
          <w:b/>
          <w:bCs/>
          <w:color w:val="1E40AF"/>
          <w:sz w:val="32"/>
          <w:szCs w:val="32"/>
        </w:rPr>
        <w:t xml:space="preserve">5. California &amp; University Resources</w:t>
      </w:r>
    </w:p>
    <w:p>
      <w:pPr>
        <w:pStyle w:val="Heading2"/>
        <w:spacing w:after="120" w:before="240"/>
      </w:pPr>
      <w:r>
        <w:rPr>
          <w:rFonts w:ascii="Arial" w:cs="Arial" w:eastAsia="Arial" w:hAnsi="Arial"/>
          <w:b/>
          <w:bCs/>
          <w:color w:val="0F172A"/>
          <w:sz w:val="26"/>
          <w:szCs w:val="26"/>
        </w:rPr>
        <w:t xml:space="preserve">5A. CalVet Veteran Entrepreneur Program</w:t>
      </w:r>
    </w:p>
    <w:p>
      <w:pPr>
        <w:spacing w:after="120"/>
      </w:pPr>
      <w:r>
        <w:rPr>
          <w:rFonts w:ascii="Arial" w:cs="Arial" w:eastAsia="Arial" w:hAnsi="Arial"/>
          <w:sz w:val="22"/>
          <w:szCs w:val="22"/>
        </w:rPr>
        <w:t xml:space="preserve">California Department of Veterans Affairs supports veteran entrepreneurs through networking, funding opportunities, and the CalVet Small Business Loan Program. Veteran-specific — would require veteran co-founder.</w:t>
      </w:r>
    </w:p>
    <w:p>
      <w:pPr>
        <w:pStyle w:val="Heading2"/>
        <w:spacing w:after="120" w:before="240"/>
      </w:pPr>
      <w:r>
        <w:rPr>
          <w:rFonts w:ascii="Arial" w:cs="Arial" w:eastAsia="Arial" w:hAnsi="Arial"/>
          <w:b/>
          <w:bCs/>
          <w:color w:val="0F172A"/>
          <w:sz w:val="26"/>
          <w:szCs w:val="26"/>
        </w:rPr>
        <w:t xml:space="preserve">5B. SDSU ZIP Launchpad</w:t>
      </w:r>
    </w:p>
    <w:p>
      <w:pPr>
        <w:spacing w:after="120"/>
      </w:pPr>
      <w:r>
        <w:rPr>
          <w:rFonts w:ascii="Arial" w:cs="Arial" w:eastAsia="Arial" w:hAnsi="Arial"/>
          <w:sz w:val="22"/>
          <w:szCs w:val="22"/>
        </w:rPr>
        <w:t xml:space="preserve">SDSU’s free, extracurricular on-campus incubator for students, staff, faculty, and researchers from all majors, departments, and experience levels. Provides advisors, mentors, domain experts, and working capital grants up to $5,000 through the ZIP Launchpad Success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CCCCCC" w:sz="1"/>
              <w:bottom w:val="single" w:color="CCCCCC" w:sz="1"/>
              <w:right w:val="single" w:color="CCCCCC" w:sz="1"/>
            </w:tcBorders>
            <w:shd w:fill="D1FAE5" w:val="clear"/>
            <w:tcMar>
              <w:top w:type="dxa" w:w="120"/>
              <w:left w:type="dxa" w:w="200"/>
              <w:bottom w:type="dxa" w:w="120"/>
              <w:right w:type="dxa" w:w="200"/>
            </w:tcMar>
          </w:tcPr>
          <w:p>
            <w:pPr>
              <w:spacing w:after="60"/>
            </w:pPr>
            <w:r>
              <w:rPr>
                <w:rFonts w:ascii="Arial" w:cs="Arial" w:eastAsia="Arial" w:hAnsi="Arial"/>
                <w:b/>
                <w:bCs/>
                <w:color w:val="1E40AF"/>
                <w:sz w:val="22"/>
                <w:szCs w:val="22"/>
              </w:rPr>
              <w:t xml:space="preserve">IMMEDIATE OPPORTUNITY</w:t>
            </w:r>
          </w:p>
          <w:p>
            <w:pPr>
              <w:spacing w:after="0"/>
            </w:pPr>
            <w:r>
              <w:rPr>
                <w:rFonts w:ascii="Arial" w:cs="Arial" w:eastAsia="Arial" w:hAnsi="Arial"/>
                <w:sz w:val="20"/>
                <w:szCs w:val="20"/>
              </w:rPr>
              <w:t xml:space="preserve">As SDSU staff, Paulina is eligible for ZIP Launchpad. This is free, requires no veteran status, provides mentorship and advisors, and gives access to SDSU’s innovation ecosystem including the Lavin Entrepreneurship Center and prototyping lab. The $5,000 Success Fund can support early-stage work. This should be one of the first applications.</w:t>
            </w:r>
          </w:p>
        </w:tc>
      </w:tr>
    </w:tbl>
    <w:p>
      <w:pPr>
        <w:pStyle w:val="Heading2"/>
        <w:spacing w:after="120" w:before="240"/>
      </w:pPr>
      <w:r>
        <w:rPr>
          <w:rFonts w:ascii="Arial" w:cs="Arial" w:eastAsia="Arial" w:hAnsi="Arial"/>
          <w:b/>
          <w:bCs/>
          <w:color w:val="0F172A"/>
          <w:sz w:val="26"/>
          <w:szCs w:val="26"/>
        </w:rPr>
        <w:t xml:space="preserve">5C. SDSU Pilot Innovation Fund</w:t>
      </w:r>
    </w:p>
    <w:p>
      <w:pPr>
        <w:spacing w:after="120"/>
      </w:pPr>
      <w:r>
        <w:rPr>
          <w:rFonts w:ascii="Arial" w:cs="Arial" w:eastAsia="Arial" w:hAnsi="Arial"/>
          <w:sz w:val="22"/>
          <w:szCs w:val="22"/>
        </w:rPr>
        <w:t xml:space="preserve">Grant program helping faculty transition research-based innovations toward commercial readiness. Awards target milestone development to demonstrate value to partners, investors, or customers.</w:t>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Typically faculty-focused. Would require a faculty co-PI or champion within SDSU. No veteran status required.</w:t>
      </w:r>
    </w:p>
    <w:p>
      <w:pPr>
        <w:pStyle w:val="Heading2"/>
        <w:spacing w:after="120" w:before="240"/>
      </w:pPr>
      <w:r>
        <w:rPr>
          <w:rFonts w:ascii="Arial" w:cs="Arial" w:eastAsia="Arial" w:hAnsi="Arial"/>
          <w:b/>
          <w:bCs/>
          <w:color w:val="0F172A"/>
          <w:sz w:val="26"/>
          <w:szCs w:val="26"/>
        </w:rPr>
        <w:t xml:space="preserve">5D. Techstars San Diego (powered by SDSU)</w:t>
      </w:r>
    </w:p>
    <w:p>
      <w:pPr>
        <w:spacing w:after="120"/>
      </w:pPr>
      <w:r>
        <w:rPr>
          <w:rFonts w:ascii="Arial" w:cs="Arial" w:eastAsia="Arial" w:hAnsi="Arial"/>
          <w:sz w:val="22"/>
          <w:szCs w:val="22"/>
        </w:rPr>
        <w:t xml:space="preserve">Techstars runs an accelerator program in partnership with SDSU. Competitive application process, but provides funding (~$120K standard deal), mentorship, and access to the Techstars network. Open to all founders — no veteran status required. Worth applying once AllowED reaches product-market fit stage.</w:t>
      </w:r>
    </w:p>
    <w:p>
      <w:pPr>
        <w:pStyle w:val="Heading2"/>
        <w:spacing w:after="120" w:before="240"/>
      </w:pPr>
      <w:r>
        <w:rPr>
          <w:rFonts w:ascii="Arial" w:cs="Arial" w:eastAsia="Arial" w:hAnsi="Arial"/>
          <w:b/>
          <w:bCs/>
          <w:color w:val="0F172A"/>
          <w:sz w:val="26"/>
          <w:szCs w:val="26"/>
        </w:rPr>
        <w:t xml:space="preserve">5E. California Serves Grant Program 2025-26</w:t>
      </w:r>
    </w:p>
    <w:p>
      <w:pPr>
        <w:spacing w:after="120"/>
      </w:pPr>
      <w:r>
        <w:rPr>
          <w:rFonts w:ascii="Arial" w:cs="Arial" w:eastAsia="Arial" w:hAnsi="Arial"/>
          <w:sz w:val="22"/>
          <w:szCs w:val="22"/>
        </w:rPr>
        <w:t xml:space="preserve">State of California grant program supporting veteran services organizations. Check the California Grants Portal for current open applications.</w:t>
      </w:r>
    </w:p>
    <w:p>
      <w:r>
        <w:br w:type="page"/>
      </w:r>
    </w:p>
    <w:p>
      <w:pPr>
        <w:pStyle w:val="Heading1"/>
        <w:spacing w:after="200" w:before="360"/>
      </w:pPr>
      <w:r>
        <w:rPr>
          <w:rFonts w:ascii="Arial" w:cs="Arial" w:eastAsia="Arial" w:hAnsi="Arial"/>
          <w:b/>
          <w:bCs/>
          <w:color w:val="1E40AF"/>
          <w:sz w:val="32"/>
          <w:szCs w:val="32"/>
        </w:rPr>
        <w:t xml:space="preserve">6. Private Foundations &amp; Accelerators</w:t>
      </w:r>
    </w:p>
    <w:p>
      <w:pPr>
        <w:pStyle w:val="Heading2"/>
        <w:spacing w:after="120" w:before="240"/>
      </w:pPr>
      <w:r>
        <w:rPr>
          <w:rFonts w:ascii="Arial" w:cs="Arial" w:eastAsia="Arial" w:hAnsi="Arial"/>
          <w:b/>
          <w:bCs/>
          <w:color w:val="0F172A"/>
          <w:sz w:val="26"/>
          <w:szCs w:val="26"/>
        </w:rPr>
        <w:t xml:space="preserve">6A. VetsinTech</w:t>
      </w:r>
    </w:p>
    <w:p>
      <w:pPr>
        <w:spacing w:after="120"/>
      </w:pPr>
      <w:r>
        <w:rPr>
          <w:rFonts w:ascii="Arial" w:cs="Arial" w:eastAsia="Arial" w:hAnsi="Arial"/>
          <w:sz w:val="22"/>
          <w:szCs w:val="22"/>
        </w:rPr>
        <w:t xml:space="preserve">The leading national nonprofit devoted to springboarding veterans into tech careers. Their entrepreneurship programs are primarily designed for veteran and military-spouse founders, but their network and events can be valuable for anyone building veteran-serving technology.</w:t>
      </w:r>
    </w:p>
    <w:p>
      <w:pPr>
        <w:pStyle w:val="ListParagraph"/>
        <w:numPr>
          <w:ilvl w:val="0"/>
          <w:numId w:val="7"/>
        </w:numPr>
        <w:spacing w:after="60"/>
      </w:pPr>
      <w:r>
        <w:rPr>
          <w:rFonts w:ascii="Arial" w:cs="Arial" w:eastAsia="Arial" w:hAnsi="Arial"/>
          <w:b/>
          <w:bCs/>
          <w:sz w:val="22"/>
          <w:szCs w:val="22"/>
        </w:rPr>
        <w:t xml:space="preserve">S.U.N. (Startup Network): </w:t>
      </w:r>
      <w:r>
        <w:rPr>
          <w:rFonts w:ascii="Arial" w:cs="Arial" w:eastAsia="Arial" w:hAnsi="Arial"/>
          <w:sz w:val="22"/>
          <w:szCs w:val="22"/>
        </w:rPr>
        <w:t xml:space="preserve">Access to capital, mentors, and talent to launch, grow, and scale startups serving the veteran community</w:t>
      </w:r>
    </w:p>
    <w:p>
      <w:pPr>
        <w:pStyle w:val="ListParagraph"/>
        <w:numPr>
          <w:ilvl w:val="0"/>
          <w:numId w:val="7"/>
        </w:numPr>
        <w:spacing w:after="60"/>
      </w:pPr>
      <w:r>
        <w:rPr>
          <w:rFonts w:ascii="Arial" w:cs="Arial" w:eastAsia="Arial" w:hAnsi="Arial"/>
          <w:b/>
          <w:bCs/>
          <w:sz w:val="22"/>
          <w:szCs w:val="22"/>
        </w:rPr>
        <w:t xml:space="preserve">Bootcamps &amp; pitch events: </w:t>
      </w:r>
      <w:r>
        <w:rPr>
          <w:rFonts w:ascii="Arial" w:cs="Arial" w:eastAsia="Arial" w:hAnsi="Arial"/>
          <w:sz w:val="22"/>
          <w:szCs w:val="22"/>
        </w:rPr>
        <w:t xml:space="preserve">Sprint teams, MVP building, investor panel feedback</w:t>
      </w:r>
    </w:p>
    <w:p>
      <w:pPr>
        <w:pStyle w:val="ListParagraph"/>
        <w:numPr>
          <w:ilvl w:val="0"/>
          <w:numId w:val="7"/>
        </w:numPr>
        <w:spacing w:after="60"/>
      </w:pPr>
      <w:r>
        <w:rPr>
          <w:rFonts w:ascii="Arial" w:cs="Arial" w:eastAsia="Arial" w:hAnsi="Arial"/>
          <w:b/>
          <w:bCs/>
          <w:sz w:val="22"/>
          <w:szCs w:val="22"/>
        </w:rPr>
        <w:t xml:space="preserve">Financial workshops: </w:t>
      </w:r>
      <w:r>
        <w:rPr>
          <w:rFonts w:ascii="Arial" w:cs="Arial" w:eastAsia="Arial" w:hAnsi="Arial"/>
          <w:sz w:val="22"/>
          <w:szCs w:val="22"/>
        </w:rPr>
        <w:t xml:space="preserve">Guidance on choosing the right funding type for your company stage</w:t>
      </w: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Most VetsinTech programs target veteran/military-spouse entrepreneurs. Paulina should still connect with the organization — AllowED’s mission of helping veteran students aligns with their network, and they may connect her with potential veteran co-founders or advisors.</w:t>
      </w:r>
    </w:p>
    <w:p>
      <w:pPr>
        <w:pStyle w:val="Heading2"/>
        <w:spacing w:after="120" w:before="240"/>
      </w:pPr>
      <w:r>
        <w:rPr>
          <w:rFonts w:ascii="Arial" w:cs="Arial" w:eastAsia="Arial" w:hAnsi="Arial"/>
          <w:b/>
          <w:bCs/>
          <w:color w:val="0F172A"/>
          <w:sz w:val="26"/>
          <w:szCs w:val="26"/>
        </w:rPr>
        <w:t xml:space="preserve">6B. Bob Woodruff Foundation</w:t>
      </w:r>
    </w:p>
    <w:p>
      <w:pPr>
        <w:spacing w:after="120"/>
      </w:pPr>
      <w:r>
        <w:rPr>
          <w:rFonts w:ascii="Arial" w:cs="Arial" w:eastAsia="Arial" w:hAnsi="Arial"/>
          <w:sz w:val="22"/>
          <w:szCs w:val="22"/>
        </w:rPr>
        <w:t xml:space="preserve">The nation’s leading veteran nonprofit (86 cents of every dollar to programs). Accepts and reviews grant applications year-round. Funds organizations supporting veteran needs. AllowED’s mission of streamlining veteran education benefits aligns directly with their funding priorities. Does not require the founder to be a veteran — the organization must serve veterans.</w:t>
      </w:r>
    </w:p>
    <w:p>
      <w:pPr>
        <w:pStyle w:val="Heading2"/>
        <w:spacing w:after="120" w:before="240"/>
      </w:pPr>
      <w:r>
        <w:rPr>
          <w:rFonts w:ascii="Arial" w:cs="Arial" w:eastAsia="Arial" w:hAnsi="Arial"/>
          <w:b/>
          <w:bCs/>
          <w:color w:val="0F172A"/>
          <w:sz w:val="26"/>
          <w:szCs w:val="26"/>
        </w:rPr>
        <w:t xml:space="preserve">6C. PenFed Foundation — Veteran Entrepreneur Program</w:t>
      </w:r>
    </w:p>
    <w:p>
      <w:pPr>
        <w:spacing w:after="120"/>
      </w:pPr>
      <w:r>
        <w:rPr>
          <w:rFonts w:ascii="Arial" w:cs="Arial" w:eastAsia="Arial" w:hAnsi="Arial"/>
          <w:sz w:val="22"/>
          <w:szCs w:val="22"/>
        </w:rPr>
        <w:t xml:space="preserve">Offers mentorship, networking, and potential funding for veteran entrepreneurs. Veteran-specific — would require veteran co-founder.</w:t>
      </w:r>
    </w:p>
    <w:p>
      <w:pPr>
        <w:pStyle w:val="Heading2"/>
        <w:spacing w:after="120" w:before="240"/>
      </w:pPr>
      <w:r>
        <w:rPr>
          <w:rFonts w:ascii="Arial" w:cs="Arial" w:eastAsia="Arial" w:hAnsi="Arial"/>
          <w:b/>
          <w:bCs/>
          <w:color w:val="0F172A"/>
          <w:sz w:val="26"/>
          <w:szCs w:val="26"/>
        </w:rPr>
        <w:t xml:space="preserve">6D. EdTech Accelerators &amp; General Startup Funding</w:t>
      </w:r>
    </w:p>
    <w:p>
      <w:pPr>
        <w:spacing w:after="120"/>
      </w:pPr>
      <w:r>
        <w:rPr>
          <w:rFonts w:ascii="Arial" w:cs="Arial" w:eastAsia="Arial" w:hAnsi="Arial"/>
          <w:sz w:val="22"/>
          <w:szCs w:val="22"/>
        </w:rPr>
        <w:t xml:space="preserve">Several accelerators and investors specifically target education technology startups, regardless of founder veteran status:</w:t>
      </w:r>
    </w:p>
    <w:p>
      <w:pPr>
        <w:pStyle w:val="ListParagraph"/>
        <w:numPr>
          <w:ilvl w:val="0"/>
          <w:numId w:val="7"/>
        </w:numPr>
        <w:spacing w:after="60"/>
      </w:pPr>
      <w:r>
        <w:rPr>
          <w:rFonts w:ascii="Arial" w:cs="Arial" w:eastAsia="Arial" w:hAnsi="Arial"/>
          <w:b/>
          <w:bCs/>
          <w:sz w:val="22"/>
          <w:szCs w:val="22"/>
        </w:rPr>
        <w:t xml:space="preserve">Imagine K12 / Y Combinator: </w:t>
      </w:r>
      <w:r>
        <w:rPr>
          <w:rFonts w:ascii="Arial" w:cs="Arial" w:eastAsia="Arial" w:hAnsi="Arial"/>
          <w:sz w:val="22"/>
          <w:szCs w:val="22"/>
        </w:rPr>
        <w:t xml:space="preserve">EdTech-focused track within YC. Highly competitive but open to all.</w:t>
      </w:r>
    </w:p>
    <w:p>
      <w:pPr>
        <w:pStyle w:val="ListParagraph"/>
        <w:numPr>
          <w:ilvl w:val="0"/>
          <w:numId w:val="7"/>
        </w:numPr>
        <w:spacing w:after="60"/>
      </w:pPr>
      <w:r>
        <w:rPr>
          <w:rFonts w:ascii="Arial" w:cs="Arial" w:eastAsia="Arial" w:hAnsi="Arial"/>
          <w:b/>
          <w:bCs/>
          <w:sz w:val="22"/>
          <w:szCs w:val="22"/>
        </w:rPr>
        <w:t xml:space="preserve">Reach Capital: </w:t>
      </w:r>
      <w:r>
        <w:rPr>
          <w:rFonts w:ascii="Arial" w:cs="Arial" w:eastAsia="Arial" w:hAnsi="Arial"/>
          <w:sz w:val="22"/>
          <w:szCs w:val="22"/>
        </w:rPr>
        <w:t xml:space="preserve">VC fund focused exclusively on education technology.</w:t>
      </w:r>
    </w:p>
    <w:p>
      <w:pPr>
        <w:pStyle w:val="ListParagraph"/>
        <w:numPr>
          <w:ilvl w:val="0"/>
          <w:numId w:val="7"/>
        </w:numPr>
        <w:spacing w:after="60"/>
      </w:pPr>
      <w:r>
        <w:rPr>
          <w:rFonts w:ascii="Arial" w:cs="Arial" w:eastAsia="Arial" w:hAnsi="Arial"/>
          <w:b/>
          <w:bCs/>
          <w:sz w:val="22"/>
          <w:szCs w:val="22"/>
        </w:rPr>
        <w:t xml:space="preserve">NewSchools Venture Fund: </w:t>
      </w:r>
      <w:r>
        <w:rPr>
          <w:rFonts w:ascii="Arial" w:cs="Arial" w:eastAsia="Arial" w:hAnsi="Arial"/>
          <w:sz w:val="22"/>
          <w:szCs w:val="22"/>
        </w:rPr>
        <w:t xml:space="preserve">Invests in education entrepreneurs.</w:t>
      </w:r>
    </w:p>
    <w:p>
      <w:pPr>
        <w:pStyle w:val="ListParagraph"/>
        <w:numPr>
          <w:ilvl w:val="0"/>
          <w:numId w:val="7"/>
        </w:numPr>
        <w:spacing w:after="60"/>
      </w:pPr>
      <w:r>
        <w:rPr>
          <w:rFonts w:ascii="Arial" w:cs="Arial" w:eastAsia="Arial" w:hAnsi="Arial"/>
          <w:b/>
          <w:bCs/>
          <w:sz w:val="22"/>
          <w:szCs w:val="22"/>
        </w:rPr>
        <w:t xml:space="preserve">Lumina Foundation: </w:t>
      </w:r>
      <w:r>
        <w:rPr>
          <w:rFonts w:ascii="Arial" w:cs="Arial" w:eastAsia="Arial" w:hAnsi="Arial"/>
          <w:sz w:val="22"/>
          <w:szCs w:val="22"/>
        </w:rPr>
        <w:t xml:space="preserve">Supports innovations in postsecondary education access and success.</w:t>
      </w:r>
    </w:p>
    <w:p>
      <w:r>
        <w:br w:type="page"/>
      </w:r>
    </w:p>
    <w:p>
      <w:pPr>
        <w:pStyle w:val="Heading1"/>
        <w:spacing w:after="200" w:before="360"/>
      </w:pPr>
      <w:r>
        <w:rPr>
          <w:rFonts w:ascii="Arial" w:cs="Arial" w:eastAsia="Arial" w:hAnsi="Arial"/>
          <w:b/>
          <w:bCs/>
          <w:color w:val="1E40AF"/>
          <w:sz w:val="32"/>
          <w:szCs w:val="32"/>
        </w:rPr>
        <w:t xml:space="preserve">7. Master Timeline &amp; Priority Matrix</w:t>
      </w:r>
    </w:p>
    <w:p>
      <w:pPr>
        <w:spacing w:after="120"/>
      </w:pPr>
      <w:r>
        <w:rPr>
          <w:rFonts w:ascii="Arial" w:cs="Arial" w:eastAsia="Arial" w:hAnsi="Arial"/>
          <w:sz w:val="22"/>
          <w:szCs w:val="22"/>
        </w:rPr>
        <w:t xml:space="preserve">The following table ranks all identified opportunities by AllowED fit and timeline urgency. Opportunities requiring veteran ownership are marked accordingly.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400"/>
        <w:gridCol w:w="1000"/>
        <w:gridCol w:w="1200"/>
        <w:gridCol w:w="2560"/>
      </w:tblGrid>
      <w:tr>
        <w:tc>
          <w:tcPr>
            <w:tcW w:type="dxa" w:w="21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Opportunity</w:t>
            </w:r>
          </w:p>
        </w:tc>
        <w:tc>
          <w:tcPr>
            <w:tcW w:type="dxa" w:w="11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Amount</w:t>
            </w:r>
          </w:p>
        </w:tc>
        <w:tc>
          <w:tcPr>
            <w:tcW w:type="dxa" w:w="14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Deadline</w:t>
            </w:r>
          </w:p>
        </w:tc>
        <w:tc>
          <w:tcPr>
            <w:tcW w:type="dxa" w:w="10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Fit</w:t>
            </w:r>
          </w:p>
        </w:tc>
        <w:tc>
          <w:tcPr>
            <w:tcW w:type="dxa" w:w="120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Vet Req?</w:t>
            </w:r>
          </w:p>
        </w:tc>
        <w:tc>
          <w:tcPr>
            <w:tcW w:type="dxa" w:w="2560"/>
            <w:tcBorders>
              <w:top w:val="single" w:color="CCCCCC" w:sz="1"/>
              <w:left w:val="single" w:color="CCCCCC" w:sz="1"/>
              <w:bottom w:val="single" w:color="CCCCCC" w:sz="1"/>
              <w:right w:val="single" w:color="CCCCCC" w:sz="1"/>
            </w:tcBorders>
            <w:shd w:fill="1E40AF"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CEVSS (via SDSU)</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~$500K–$1M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Watch FY26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HIGHEST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SDSU applies; Paulina champions internally.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SDSU ZIP Launchpad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$5K + resources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Rolling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HIGHEST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NO</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Free incubator. Paulina eligible as staff.</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NSF TechAccess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$1M/yr x 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LOI Jun 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AI in higher ed. Needs institutional lead.</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SBIR/STTR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$150K–$1M+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TBD (expired)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NO</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Monitor for reauthorization.</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Bob Woodruff Fdn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Varies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Year-round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Org must serve vets (AllowED does).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Techstars SD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~$120K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Annual cohort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NO</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SDSU-partnered. Competitive.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VA General IT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Varies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Ongoing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NO</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Register on SAM.gov. Open to all.</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FIPSE Special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$169M pool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Watch NIA</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0B981"/>
                <w:sz w:val="20"/>
                <w:szCs w:val="20"/>
              </w:rPr>
              <w:t xml:space="preserve">NO</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Needs IHE partner (SDSU).</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VA BRAVE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$100K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Jul 10,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VA employee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Needs VA co-inventor partner.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Vets First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7%+ VA budget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Ongoing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HIGHEST*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YES (51%)</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*Highest if veteran co-founder joins.</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Hiring Our Heroes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$10K–$25K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Annual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YES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Requires veteran/mil-spouse owner.</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Warrior Rising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$20K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F172A"/>
                <w:sz w:val="20"/>
                <w:szCs w:val="20"/>
              </w:rPr>
              <w:t xml:space="preserve">Rolling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F59E0B"/>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DC2626"/>
                <w:sz w:val="20"/>
                <w:szCs w:val="20"/>
              </w:rPr>
              <w:t xml:space="preserve">YES</w:t>
            </w:r>
          </w:p>
        </w:tc>
        <w:tc>
          <w:tcPr>
            <w:tcW w:type="dxa" w:w="2560"/>
            <w:tcBorders>
              <w:top w:val="single" w:color="CCCCCC" w:sz="1"/>
              <w:left w:val="single" w:color="CCCCCC" w:sz="1"/>
              <w:bottom w:val="single" w:color="CCCCCC" w:sz="1"/>
              <w:right w:val="single" w:color="CCCCCC" w:sz="1"/>
            </w:tcBorders>
            <w:shd w:fill="F1F5F9" w:val="clear"/>
            <w:tcMar>
              <w:top w:type="dxa" w:w="80"/>
              <w:left w:type="dxa" w:w="120"/>
              <w:bottom w:type="dxa" w:w="80"/>
              <w:right w:type="dxa" w:w="120"/>
            </w:tcMar>
          </w:tcPr>
          <w:p>
            <w:r>
              <w:rPr>
                <w:rFonts w:ascii="Arial" w:cs="Arial" w:eastAsia="Arial" w:hAnsi="Arial"/>
                <w:b w:val="false"/>
                <w:bCs w:val="false"/>
                <w:color w:val="0F172A"/>
                <w:sz w:val="20"/>
                <w:szCs w:val="20"/>
              </w:rPr>
              <w:t xml:space="preserve">Requires veteran ownership.</w:t>
            </w:r>
          </w:p>
        </w:tc>
      </w:tr>
    </w:tbl>
    <w:p>
      <w:pPr>
        <w:spacing w:before="200"/>
      </w:pPr>
      <w:r>
        <w:rPr>
          <w:rFonts w:ascii="Arial" w:cs="Arial" w:eastAsia="Arial" w:hAnsi="Arial"/>
          <w:i/>
          <w:iCs/>
          <w:color w:val="64748B"/>
          <w:sz w:val="18"/>
          <w:szCs w:val="18"/>
        </w:rPr>
        <w:t xml:space="preserve">* = Rating assumes veteran co-founder. Without one, these are inaccessible.</w:t>
      </w:r>
    </w:p>
    <w:p>
      <w:r>
        <w:br w:type="page"/>
      </w:r>
    </w:p>
    <w:p>
      <w:pPr>
        <w:pStyle w:val="Heading1"/>
        <w:spacing w:after="200" w:before="360"/>
      </w:pPr>
      <w:r>
        <w:rPr>
          <w:rFonts w:ascii="Arial" w:cs="Arial" w:eastAsia="Arial" w:hAnsi="Arial"/>
          <w:b/>
          <w:bCs/>
          <w:color w:val="1E40AF"/>
          <w:sz w:val="32"/>
          <w:szCs w:val="32"/>
        </w:rPr>
        <w:t xml:space="preserve">8. Recommended Strategy for AllowED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CCCCCC" w:sz="1"/>
              <w:bottom w:val="single" w:color="CCCCCC" w:sz="1"/>
              <w:right w:val="single" w:color="CCCCCC" w:sz="1"/>
            </w:tcBorders>
            <w:shd w:fill="DBEAFE" w:val="clear"/>
            <w:tcMar>
              <w:top w:type="dxa" w:w="120"/>
              <w:left w:type="dxa" w:w="200"/>
              <w:bottom w:type="dxa" w:w="120"/>
              <w:right w:type="dxa" w:w="200"/>
            </w:tcMar>
          </w:tcPr>
          <w:p>
            <w:pPr>
              <w:spacing w:after="60"/>
            </w:pPr>
            <w:r>
              <w:rPr>
                <w:rFonts w:ascii="Arial" w:cs="Arial" w:eastAsia="Arial" w:hAnsi="Arial"/>
                <w:b/>
                <w:bCs/>
                <w:color w:val="1E40AF"/>
                <w:sz w:val="22"/>
                <w:szCs w:val="22"/>
              </w:rPr>
              <w:t xml:space="preserve">Strategy Summary</w:t>
            </w:r>
          </w:p>
          <w:p>
            <w:pPr>
              <w:spacing w:after="0"/>
            </w:pPr>
            <w:r>
              <w:rPr>
                <w:rFonts w:ascii="Arial" w:cs="Arial" w:eastAsia="Arial" w:hAnsi="Arial"/>
                <w:sz w:val="20"/>
                <w:szCs w:val="20"/>
              </w:rPr>
              <w:t xml:space="preserve">Without veteran ownership, AllowED’s strongest pathways are: (1) institutional partnerships through SDSU (CEVSS, FIPSE, NSF), leveraging Paulina’s dual role as staff and founder; (2) general EdTech innovation funding (Techstars, VC, foundations); (3) VA general IT vendor contracts via SAM.gov; and (4) mission-aligned nonprofits like Bob Woodruff Foundation. A veteran co-founder would unlock the highest-value VA contracting channel.</w:t>
            </w:r>
          </w:p>
        </w:tc>
      </w:tr>
    </w:tbl>
    <w:p>
      <w:pPr>
        <w:pStyle w:val="Heading2"/>
        <w:spacing w:after="120" w:before="240"/>
      </w:pPr>
      <w:r>
        <w:rPr>
          <w:rFonts w:ascii="Arial" w:cs="Arial" w:eastAsia="Arial" w:hAnsi="Arial"/>
          <w:b/>
          <w:bCs/>
          <w:color w:val="0F172A"/>
          <w:sz w:val="26"/>
          <w:szCs w:val="26"/>
        </w:rPr>
        <w:t xml:space="preserve">Immediate Actions (April–June 2026)</w:t>
      </w:r>
    </w:p>
    <w:p>
      <w:pPr>
        <w:pStyle w:val="ListParagraph"/>
        <w:numPr>
          <w:ilvl w:val="0"/>
          <w:numId w:val="8"/>
        </w:numPr>
        <w:spacing w:after="60"/>
      </w:pPr>
      <w:r>
        <w:rPr>
          <w:rFonts w:ascii="Arial" w:cs="Arial" w:eastAsia="Arial" w:hAnsi="Arial"/>
          <w:sz w:val="22"/>
          <w:szCs w:val="22"/>
        </w:rPr>
        <w:t xml:space="preserve">Apply to SDSU ZIP Launchpad as SDSU staff. Free incubator, mentorship, advisors, $5K working capital. No veteran status needed.</w:t>
      </w:r>
    </w:p>
    <w:p>
      <w:pPr>
        <w:pStyle w:val="ListParagraph"/>
        <w:numPr>
          <w:ilvl w:val="0"/>
          <w:numId w:val="8"/>
        </w:numPr>
        <w:spacing w:after="60"/>
      </w:pPr>
      <w:r>
        <w:rPr>
          <w:rFonts w:ascii="Arial" w:cs="Arial" w:eastAsia="Arial" w:hAnsi="Arial"/>
          <w:sz w:val="22"/>
          <w:szCs w:val="22"/>
        </w:rPr>
        <w:t xml:space="preserve">Contact SDSU’s veteran services office and Office of Research about a potential CEVSS grant application with AllowED as the technology component.</w:t>
      </w:r>
    </w:p>
    <w:p>
      <w:pPr>
        <w:pStyle w:val="ListParagraph"/>
        <w:numPr>
          <w:ilvl w:val="0"/>
          <w:numId w:val="8"/>
        </w:numPr>
        <w:spacing w:after="60"/>
      </w:pPr>
      <w:r>
        <w:rPr>
          <w:rFonts w:ascii="Arial" w:cs="Arial" w:eastAsia="Arial" w:hAnsi="Arial"/>
          <w:sz w:val="22"/>
          <w:szCs w:val="22"/>
        </w:rPr>
        <w:t xml:space="preserve">Register AllowED on SAM.gov to be eligible for VA general IT contracts.</w:t>
      </w:r>
    </w:p>
    <w:p>
      <w:pPr>
        <w:pStyle w:val="ListParagraph"/>
        <w:numPr>
          <w:ilvl w:val="0"/>
          <w:numId w:val="8"/>
        </w:numPr>
        <w:spacing w:after="60"/>
      </w:pPr>
      <w:r>
        <w:rPr>
          <w:rFonts w:ascii="Arial" w:cs="Arial" w:eastAsia="Arial" w:hAnsi="Arial"/>
          <w:sz w:val="22"/>
          <w:szCs w:val="22"/>
        </w:rPr>
        <w:t xml:space="preserve">Connect with VetsinTech and Bob Woodruff Foundation networks to explore funding and find potential veteran co-founders or advisors.</w:t>
      </w:r>
    </w:p>
    <w:p>
      <w:pPr>
        <w:pStyle w:val="ListParagraph"/>
        <w:numPr>
          <w:ilvl w:val="0"/>
          <w:numId w:val="8"/>
        </w:numPr>
        <w:spacing w:after="60"/>
      </w:pPr>
      <w:r>
        <w:rPr>
          <w:rFonts w:ascii="Arial" w:cs="Arial" w:eastAsia="Arial" w:hAnsi="Arial"/>
          <w:sz w:val="22"/>
          <w:szCs w:val="22"/>
        </w:rPr>
        <w:t xml:space="preserve">Monitor NSF TechAccess LOI deadline (June 16, 2026) — explore partnership with SDSU or CSU system on an AI-in-education hub.</w:t>
      </w:r>
    </w:p>
    <w:p>
      <w:pPr>
        <w:pStyle w:val="ListParagraph"/>
        <w:numPr>
          <w:ilvl w:val="0"/>
          <w:numId w:val="8"/>
        </w:numPr>
        <w:spacing w:after="60"/>
      </w:pPr>
      <w:r>
        <w:rPr>
          <w:rFonts w:ascii="Arial" w:cs="Arial" w:eastAsia="Arial" w:hAnsi="Arial"/>
          <w:sz w:val="22"/>
          <w:szCs w:val="22"/>
        </w:rPr>
        <w:t xml:space="preserve">Research EdTech VC firms (Reach Capital, NewSchools Venture Fund) for pre-seed/seed conversations.</w:t>
      </w:r>
    </w:p>
    <w:p>
      <w:pPr>
        <w:pStyle w:val="Heading2"/>
        <w:spacing w:after="120" w:before="240"/>
      </w:pPr>
      <w:r>
        <w:rPr>
          <w:rFonts w:ascii="Arial" w:cs="Arial" w:eastAsia="Arial" w:hAnsi="Arial"/>
          <w:b/>
          <w:bCs/>
          <w:color w:val="0F172A"/>
          <w:sz w:val="26"/>
          <w:szCs w:val="26"/>
        </w:rPr>
        <w:t xml:space="preserve">Medium-Term Actions (Summer–Fall 2026)</w:t>
      </w:r>
    </w:p>
    <w:p>
      <w:pPr>
        <w:pStyle w:val="ListParagraph"/>
        <w:numPr>
          <w:ilvl w:val="0"/>
          <w:numId w:val="8"/>
        </w:numPr>
        <w:spacing w:after="60"/>
      </w:pPr>
      <w:r>
        <w:rPr>
          <w:rFonts w:ascii="Arial" w:cs="Arial" w:eastAsia="Arial" w:hAnsi="Arial"/>
          <w:sz w:val="22"/>
          <w:szCs w:val="22"/>
        </w:rPr>
        <w:t xml:space="preserve">Attend NAVPA 50th Annual Conference in Dallas (October 18, 2026) to demo AllowED to 400+ institutions and connect with VA Education Service.</w:t>
      </w:r>
    </w:p>
    <w:p>
      <w:pPr>
        <w:pStyle w:val="ListParagraph"/>
        <w:numPr>
          <w:ilvl w:val="0"/>
          <w:numId w:val="8"/>
        </w:numPr>
        <w:spacing w:after="60"/>
      </w:pPr>
      <w:r>
        <w:rPr>
          <w:rFonts w:ascii="Arial" w:cs="Arial" w:eastAsia="Arial" w:hAnsi="Arial"/>
          <w:sz w:val="22"/>
          <w:szCs w:val="22"/>
        </w:rPr>
        <w:t xml:space="preserve">If SBIR/STTR is reauthorized, prepare Phase I application. No veteran ownership required.</w:t>
      </w:r>
    </w:p>
    <w:p>
      <w:pPr>
        <w:pStyle w:val="ListParagraph"/>
        <w:numPr>
          <w:ilvl w:val="0"/>
          <w:numId w:val="8"/>
        </w:numPr>
        <w:spacing w:after="60"/>
      </w:pPr>
      <w:r>
        <w:rPr>
          <w:rFonts w:ascii="Arial" w:cs="Arial" w:eastAsia="Arial" w:hAnsi="Arial"/>
          <w:sz w:val="22"/>
          <w:szCs w:val="22"/>
        </w:rPr>
        <w:t xml:space="preserve">Apply to Bob Woodruff Foundation grant (year-round applications). AllowED serves veteran students — founder veteran status not required.</w:t>
      </w:r>
    </w:p>
    <w:p>
      <w:pPr>
        <w:pStyle w:val="ListParagraph"/>
        <w:numPr>
          <w:ilvl w:val="0"/>
          <w:numId w:val="8"/>
        </w:numPr>
        <w:spacing w:after="60"/>
      </w:pPr>
      <w:r>
        <w:rPr>
          <w:rFonts w:ascii="Arial" w:cs="Arial" w:eastAsia="Arial" w:hAnsi="Arial"/>
          <w:sz w:val="22"/>
          <w:szCs w:val="22"/>
        </w:rPr>
        <w:t xml:space="preserve">Evaluate Techstars San Diego application timeline for next cohort.</w:t>
      </w:r>
    </w:p>
    <w:p>
      <w:pPr>
        <w:pStyle w:val="ListParagraph"/>
        <w:numPr>
          <w:ilvl w:val="0"/>
          <w:numId w:val="8"/>
        </w:numPr>
        <w:spacing w:after="60"/>
      </w:pPr>
      <w:r>
        <w:rPr>
          <w:rFonts w:ascii="Arial" w:cs="Arial" w:eastAsia="Arial" w:hAnsi="Arial"/>
          <w:sz w:val="22"/>
          <w:szCs w:val="22"/>
        </w:rPr>
        <w:t xml:space="preserve">Explore VA OIT vendor engagement — the $2.3B GI Bill modernization project needs school-side tooling.</w:t>
      </w:r>
    </w:p>
    <w:p>
      <w:pPr>
        <w:pStyle w:val="Heading2"/>
        <w:spacing w:after="120" w:before="240"/>
      </w:pPr>
      <w:r>
        <w:rPr>
          <w:rFonts w:ascii="Arial" w:cs="Arial" w:eastAsia="Arial" w:hAnsi="Arial"/>
          <w:b/>
          <w:bCs/>
          <w:color w:val="0F172A"/>
          <w:sz w:val="26"/>
          <w:szCs w:val="26"/>
        </w:rPr>
        <w:t xml:space="preserve">Strategic Decision: Veteran Co-Founder</w:t>
      </w:r>
    </w:p>
    <w:p>
      <w:pPr>
        <w:spacing w:after="120"/>
      </w:pPr>
      <w:r>
        <w:rPr>
          <w:rFonts w:ascii="Arial" w:cs="Arial" w:eastAsia="Arial" w:hAnsi="Arial"/>
          <w:sz w:val="22"/>
          <w:szCs w:val="22"/>
        </w:rPr>
        <w:t xml:space="preserve">Several of the highest-value funding pathways (Vets First contracting, Hiring Our Heroes, Warrior Rising, SDVOSB set-asides across all federal agencies) require 51%+ veteran ownership. AllowED should seriously consider whether to:</w:t>
      </w:r>
    </w:p>
    <w:p>
      <w:pPr>
        <w:pStyle w:val="ListParagraph"/>
        <w:numPr>
          <w:ilvl w:val="0"/>
          <w:numId w:val="8"/>
        </w:numPr>
        <w:spacing w:after="60"/>
      </w:pPr>
      <w:r>
        <w:rPr>
          <w:rFonts w:ascii="Arial" w:cs="Arial" w:eastAsia="Arial" w:hAnsi="Arial"/>
          <w:b/>
          <w:bCs/>
          <w:sz w:val="22"/>
          <w:szCs w:val="22"/>
        </w:rPr>
        <w:t xml:space="preserve">Option A: </w:t>
      </w:r>
      <w:r>
        <w:rPr>
          <w:rFonts w:ascii="Arial" w:cs="Arial" w:eastAsia="Arial" w:hAnsi="Arial"/>
          <w:sz w:val="22"/>
          <w:szCs w:val="22"/>
        </w:rPr>
        <w:t xml:space="preserve">Recruit a veteran co-founder who brings both eligibility and complementary skills (e.g., a former SCO, VA education staffer, or veteran tech entrepreneur). This unlocks the most money.</w:t>
      </w:r>
    </w:p>
    <w:p>
      <w:pPr>
        <w:pStyle w:val="ListParagraph"/>
        <w:numPr>
          <w:ilvl w:val="0"/>
          <w:numId w:val="8"/>
        </w:numPr>
        <w:spacing w:after="60"/>
      </w:pPr>
      <w:r>
        <w:rPr>
          <w:rFonts w:ascii="Arial" w:cs="Arial" w:eastAsia="Arial" w:hAnsi="Arial"/>
          <w:b/>
          <w:bCs/>
          <w:sz w:val="22"/>
          <w:szCs w:val="22"/>
        </w:rPr>
        <w:t xml:space="preserve">Option B: </w:t>
      </w:r>
      <w:r>
        <w:rPr>
          <w:rFonts w:ascii="Arial" w:cs="Arial" w:eastAsia="Arial" w:hAnsi="Arial"/>
          <w:sz w:val="22"/>
          <w:szCs w:val="22"/>
        </w:rPr>
        <w:t xml:space="preserve">Add a veteran advisory board member to build credibility and connections without changing ownership structure.</w:t>
      </w:r>
    </w:p>
    <w:p>
      <w:pPr>
        <w:pStyle w:val="ListParagraph"/>
        <w:numPr>
          <w:ilvl w:val="0"/>
          <w:numId w:val="8"/>
        </w:numPr>
        <w:spacing w:after="60"/>
      </w:pPr>
      <w:r>
        <w:rPr>
          <w:rFonts w:ascii="Arial" w:cs="Arial" w:eastAsia="Arial" w:hAnsi="Arial"/>
          <w:b/>
          <w:bCs/>
          <w:sz w:val="22"/>
          <w:szCs w:val="22"/>
        </w:rPr>
        <w:t xml:space="preserve">Option C: </w:t>
      </w:r>
      <w:r>
        <w:rPr>
          <w:rFonts w:ascii="Arial" w:cs="Arial" w:eastAsia="Arial" w:hAnsi="Arial"/>
          <w:sz w:val="22"/>
          <w:szCs w:val="22"/>
        </w:rPr>
        <w:t xml:space="preserve">Focus entirely on the non-veteran pathways (CEVSS, NSF, Techstars, EdTech VC, general VA contracting), which are substantial on their own.</w:t>
      </w:r>
    </w:p>
    <w:p>
      <w:pPr>
        <w:pStyle w:val="Heading2"/>
        <w:spacing w:after="120" w:before="240"/>
      </w:pPr>
      <w:r>
        <w:rPr>
          <w:rFonts w:ascii="Arial" w:cs="Arial" w:eastAsia="Arial" w:hAnsi="Arial"/>
          <w:b/>
          <w:bCs/>
          <w:color w:val="0F172A"/>
          <w:sz w:val="26"/>
          <w:szCs w:val="26"/>
        </w:rPr>
        <w:t xml:space="preserve">Long-Term Positioning</w:t>
      </w:r>
    </w:p>
    <w:p>
      <w:pPr>
        <w:pStyle w:val="ListParagraph"/>
        <w:numPr>
          <w:ilvl w:val="0"/>
          <w:numId w:val="8"/>
        </w:numPr>
        <w:spacing w:after="60"/>
      </w:pPr>
      <w:r>
        <w:rPr>
          <w:rFonts w:ascii="Arial" w:cs="Arial" w:eastAsia="Arial" w:hAnsi="Arial"/>
          <w:sz w:val="22"/>
          <w:szCs w:val="22"/>
        </w:rPr>
        <w:t xml:space="preserve">Build the Frazee pitch deck (already on the checklist) to position SDSU as the first pilot institution.</w:t>
      </w:r>
    </w:p>
    <w:p>
      <w:pPr>
        <w:pStyle w:val="ListParagraph"/>
        <w:numPr>
          <w:ilvl w:val="0"/>
          <w:numId w:val="8"/>
        </w:numPr>
        <w:spacing w:after="60"/>
      </w:pPr>
      <w:r>
        <w:rPr>
          <w:rFonts w:ascii="Arial" w:cs="Arial" w:eastAsia="Arial" w:hAnsi="Arial"/>
          <w:sz w:val="22"/>
          <w:szCs w:val="22"/>
        </w:rPr>
        <w:t xml:space="preserve">Use SDSU pilot data to strengthen federal grant applications with proven outcomes (processing time reduction, error rate, SCO satisfaction).</w:t>
      </w:r>
    </w:p>
    <w:p>
      <w:pPr>
        <w:pStyle w:val="ListParagraph"/>
        <w:numPr>
          <w:ilvl w:val="0"/>
          <w:numId w:val="8"/>
        </w:numPr>
        <w:spacing w:after="60"/>
      </w:pPr>
      <w:r>
        <w:rPr>
          <w:rFonts w:ascii="Arial" w:cs="Arial" w:eastAsia="Arial" w:hAnsi="Arial"/>
          <w:sz w:val="22"/>
          <w:szCs w:val="22"/>
        </w:rPr>
        <w:t xml:space="preserve">Position for VA OIT Industry Day to pitch AllowED as a complementary solution to the VA’s internal automation efforts.</w:t>
      </w:r>
    </w:p>
    <w:p>
      <w:pPr>
        <w:pStyle w:val="ListParagraph"/>
        <w:numPr>
          <w:ilvl w:val="0"/>
          <w:numId w:val="8"/>
        </w:numPr>
        <w:spacing w:after="60"/>
      </w:pPr>
      <w:r>
        <w:rPr>
          <w:rFonts w:ascii="Arial" w:cs="Arial" w:eastAsia="Arial" w:hAnsi="Arial"/>
          <w:sz w:val="22"/>
          <w:szCs w:val="22"/>
        </w:rPr>
        <w:t xml:space="preserve">Use NAVPA conference connections to build a multi-institution consortium that strengthens future grant applications.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0AF" w:sz="6"/>
              <w:left w:val="single" w:color="CCCCCC" w:sz="1"/>
              <w:bottom w:val="single" w:color="CCCCCC" w:sz="1"/>
              <w:right w:val="single" w:color="CCCCCC" w:sz="1"/>
            </w:tcBorders>
            <w:shd w:fill="D1FAE5" w:val="clear"/>
            <w:tcMar>
              <w:top w:type="dxa" w:w="120"/>
              <w:left w:type="dxa" w:w="200"/>
              <w:bottom w:type="dxa" w:w="120"/>
              <w:right w:type="dxa" w:w="200"/>
            </w:tcMar>
          </w:tcPr>
          <w:p>
            <w:pPr>
              <w:spacing w:after="60"/>
            </w:pPr>
            <w:r>
              <w:rPr>
                <w:rFonts w:ascii="Arial" w:cs="Arial" w:eastAsia="Arial" w:hAnsi="Arial"/>
                <w:b/>
                <w:bCs/>
                <w:color w:val="1E40AF"/>
                <w:sz w:val="22"/>
                <w:szCs w:val="22"/>
              </w:rPr>
              <w:t xml:space="preserve">The Big Picture</w:t>
            </w:r>
          </w:p>
          <w:p>
            <w:pPr>
              <w:spacing w:after="0"/>
            </w:pPr>
            <w:r>
              <w:rPr>
                <w:rFonts w:ascii="Arial" w:cs="Arial" w:eastAsia="Arial" w:hAnsi="Arial"/>
                <w:sz w:val="20"/>
                <w:szCs w:val="20"/>
              </w:rPr>
              <w:t xml:space="preserve">The VA is spending $2.3 billion to automate GI Bill claims processing from their side. No one is building the school-side automation. AllowED fills this gap. Paulina’s unique advantage is not veteran status — it’s domain expertise. She is the only person building this who actually certifies students every day. That credibility, combined with SDSU as a launch institution and the institutional partnership funding pathways (CEVSS, NSF, FIPSE), creates a viable road to national scale without requiring veteran ownership. A veteran co-founder would be additive, not essential.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6" w:space="1"/>
      </w:pBdr>
    </w:pPr>
    <w:r>
      <w:rPr>
        <w:rFonts w:ascii="Arial" w:cs="Arial" w:eastAsia="Arial" w:hAnsi="Arial"/>
        <w:b/>
        <w:bCs/>
        <w:color w:val="1E40AF"/>
        <w:sz w:val="18"/>
        <w:szCs w:val="18"/>
      </w:rPr>
      <w:t xml:space="preserve">AllowED — Grant &amp; Funding Landscape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2026-04-14T01:18:01.638Z</dcterms:created>
  <dcterms:modified xsi:type="dcterms:W3CDTF">2026-04-14T01:18:01.638Z</dcterms:modified>
</cp:coreProperties>
</file>

<file path=docProps/custom.xml><?xml version="1.0" encoding="utf-8"?>
<Properties xmlns="http://schemas.openxmlformats.org/officeDocument/2006/custom-properties" xmlns:vt="http://schemas.openxmlformats.org/officeDocument/2006/docPropsVTypes"/>
</file>