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60"/>
        <w:jc w:val="center"/>
      </w:pPr>
      <w:r>
        <w:rPr>
          <w:b/>
          <w:color w:val="1F3A5F"/>
          <w:sz w:val="72"/>
          <w:rFonts w:eastAsia="微软雅黑" w:ascii="微软雅黑" w:hAnsi="微软雅黑"/>
        </w:rPr>
        <w:t>ihomy</w:t>
      </w:r>
    </w:p>
    <w:p>
      <w:pPr>
        <w:spacing w:after="800"/>
        <w:jc w:val="center"/>
      </w:pPr>
      <w:r>
        <w:rPr>
          <w:b/>
          <w:color w:val="2E74B5"/>
          <w:sz w:val="52"/>
          <w:rFonts w:eastAsia="微软雅黑" w:ascii="微软雅黑" w:hAnsi="微软雅黑"/>
        </w:rPr>
        <w:t>需求规格说明书</w:t>
      </w:r>
    </w:p>
    <w:p>
      <w:pPr>
        <w:spacing w:after="1600"/>
        <w:jc w:val="center"/>
      </w:pPr>
      <w:r>
        <w:rPr>
          <w:b w:val="0"/>
          <w:color w:val="595959"/>
          <w:sz w:val="28"/>
          <w:rFonts w:eastAsia="宋体" w:ascii="宋体" w:hAnsi="宋体"/>
        </w:rPr>
        <w:t>（功能细节设计版）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22"/>
              </w:rPr>
              <w:t>文档版本</w:t>
            </w:r>
          </w:p>
        </w:tc>
        <w:tc>
          <w:tcPr>
            <w:tcW w:type="dxa" w:w="5669"/>
          </w:tcPr>
          <w:p>
            <w:r/>
            <w:r>
              <w:rPr>
                <w:sz w:val="22"/>
              </w:rPr>
              <w:t>V2.0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2"/>
              </w:rPr>
              <w:t>编写日期</w:t>
            </w:r>
          </w:p>
        </w:tc>
        <w:tc>
          <w:tcPr>
            <w:tcW w:type="dxa" w:w="5669"/>
          </w:tcPr>
          <w:p>
            <w:r/>
            <w:r>
              <w:rPr>
                <w:sz w:val="22"/>
              </w:rPr>
              <w:t>2026-08-02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2"/>
              </w:rPr>
              <w:t>技术栈</w:t>
            </w:r>
          </w:p>
        </w:tc>
        <w:tc>
          <w:tcPr>
            <w:tcW w:type="dxa" w:w="5669"/>
          </w:tcPr>
          <w:p>
            <w:r/>
            <w:r>
              <w:rPr>
                <w:sz w:val="22"/>
              </w:rPr>
              <w:t>Vue3 + Spring Boot 3 + MySQL 8.4 + Redis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2"/>
              </w:rPr>
              <w:t>适用范围</w:t>
            </w:r>
          </w:p>
        </w:tc>
        <w:tc>
          <w:tcPr>
            <w:tcW w:type="dxa" w:w="5669"/>
          </w:tcPr>
          <w:p>
            <w:r/>
            <w:r>
              <w:rPr>
                <w:sz w:val="22"/>
              </w:rPr>
              <w:t>家庭内部成员共用平台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2026-07-28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项目组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初始版本，确定技术栈与核心功能需求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V2.0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2026-08-02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项目组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功能细节设计：四级角色、邀请码、相册、评论、消息通知、操作日志、可见范围细化、密码找回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V2.1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2026-08-03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项目组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数据库重构：表名前缀分类(sys_/content_)、RBAC 权限模型(用户-角色-权限三层)、19张表</w:t>
            </w:r>
          </w:p>
        </w:tc>
      </w:tr>
    </w:tbl>
    <w:p>
      <w:pPr>
        <w:pStyle w:val="Heading1"/>
      </w:pPr>
      <w:r>
        <w:t>1. 引言</w:t>
      </w:r>
    </w:p>
    <w:p>
      <w:pPr>
        <w:pStyle w:val="Heading2"/>
      </w:pPr>
      <w:r>
        <w:t>1.1 项目背景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为满足家庭成员之间内容共享、生活记录与互动的需求，本项目开发家庭共用软件 ihomy。系统支持电脑浏览器、安卓、iOS 多端访问，保证多设备兼容性。以博客、日记、相册为核心内容形态，首页模块化设计便于后期持续扩展。</w:t>
      </w:r>
    </w:p>
    <w:p>
      <w:pPr>
        <w:pStyle w:val="Heading2"/>
      </w:pPr>
      <w:r>
        <w:t>1.2 项目目标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一套代码覆盖 PC 浏览器、安卓、iOS 三端，多设备体验一致（PWA）。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支持四级角色（家长/成员/孩童/访客），权限分明。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邀请注册制，家长管控家庭成员准入。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内容模块：博客、日记、相册、评论回复、消息通知。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首页模块化、可配置，后期新增功能直接挂载。</w:t>
      </w:r>
    </w:p>
    <w:p>
      <w:pPr>
        <w:pStyle w:val="Heading2"/>
      </w:pPr>
      <w:r>
        <w:t>1.3 术语与缩写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术语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PWA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Progressive Web App，可安装到桌面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JWT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JSON Web Token，无状态身份令牌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OWNER/MEMBER/CHILD/GUEST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家长/成员/孩童/访客 四级角色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AOP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面向切面编程，用于自动记录操作日志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SMTP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简单邮件传输协议，用于密码找回邮件</w:t>
            </w:r>
          </w:p>
        </w:tc>
      </w:tr>
    </w:tbl>
    <w:p>
      <w:pPr>
        <w:pStyle w:val="Heading1"/>
      </w:pPr>
      <w:r>
        <w:t>2. 总体描述</w:t>
      </w:r>
    </w:p>
    <w:p>
      <w:pPr>
        <w:pStyle w:val="Heading2"/>
      </w:pPr>
      <w:r>
        <w:t>2.1 产品定位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面向单一家庭内部使用的轻量级内容平台。不面向公网大规模用户，强调易部署、易维护、易扩展。</w:t>
      </w:r>
    </w:p>
    <w:p>
      <w:pPr>
        <w:pStyle w:val="Heading2"/>
      </w:pPr>
      <w:r>
        <w:t>2.2 用户角色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系统设四级角色，权限从高到低：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1"/>
              </w:rPr>
              <w:t>角色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1"/>
              </w:rPr>
              <w:t>标识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1"/>
              </w:rPr>
              <w:t>定位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1"/>
              </w:rPr>
              <w:t>典型用户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家长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OWNER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家庭管理者，拥有全部权限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父母/家庭管理员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成员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MEMBER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家庭普通成员，可发布和管理自己的内容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成年家庭成员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孩童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CHILD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受保护成员，内容可见性可自行控制，部分功能受限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家庭中的小朋友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访客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GUEST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非家庭成员，仅可浏览公开内容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未登录用户/外部访客</w:t>
            </w:r>
          </w:p>
        </w:tc>
      </w:tr>
    </w:tbl>
    <w:p>
      <w:pPr>
        <w:pStyle w:val="Heading2"/>
      </w:pPr>
      <w:r>
        <w:t>2.3 运行环境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运行方式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PC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Chrome/Edge/Firefox，可安装为 PWA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Android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浏览器或添加到主屏幕；后期可 Capacitor 套壳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iOS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Safari 添加到主屏幕（需 HTTPS）；后期可套壳</w:t>
            </w:r>
          </w:p>
        </w:tc>
      </w:tr>
    </w:tbl>
    <w:p>
      <w:pPr>
        <w:pStyle w:val="Heading2"/>
      </w:pPr>
      <w:r>
        <w:t>2.4 假设与约束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服务端需 HTTPS（iOS PWA 强制要求）。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家庭规模假设 2~20 人，并发量低。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注册采用邀请制，仅家长可生成邀请码。</w:t>
      </w:r>
    </w:p>
    <w:p>
      <w:pPr>
        <w:pStyle w:val="Heading1"/>
      </w:pPr>
      <w:r>
        <w:t>3. 技术架构</w:t>
      </w:r>
    </w:p>
    <w:p>
      <w:pPr>
        <w:pStyle w:val="Heading2"/>
      </w:pPr>
      <w:r>
        <w:t>3.1 整体架构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前后端分离。前端 Vue3 PWA 覆盖三端，通过 HTTPS 调用后端 REST API；后端 Spring Boot 提供业务接口与鉴权，MySQL 持久化，Redis 缓存与令牌管理，本地磁盘/NAS 存储文件。</w:t>
      </w:r>
    </w:p>
    <w:p>
      <w:pPr>
        <w:pStyle w:val="Heading2"/>
      </w:pPr>
      <w:r>
        <w:t>3.2 前端技术栈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技术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Vue 3.4+ / Vite 5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框架与构建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Vue Router 4 / Pinia 2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路由与状态管理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Element Plus / Vant 4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PC端/移动端组件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Axios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HTTP 请求，JWT 拦截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vite-plugin-pwa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PWA 支持</w:t>
            </w:r>
          </w:p>
        </w:tc>
      </w:tr>
    </w:tbl>
    <w:p>
      <w:pPr>
        <w:pStyle w:val="Heading2"/>
      </w:pPr>
      <w:r>
        <w:t>3.3 后端技术栈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技术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Spring Boot 3.2 (JDK 21)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主框架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Spring Security 6 + JWT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认证授权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MyBatis-Plus 3.5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Spring AOP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操作日志自动记录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Spring Mail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SMTP 邮件（密码找回）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Redis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缓存、令牌、消息计数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Knife4j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API 文档</w:t>
            </w:r>
          </w:p>
        </w:tc>
      </w:tr>
    </w:tbl>
    <w:p>
      <w:pPr>
        <w:pStyle w:val="Heading2"/>
      </w:pPr>
      <w:r>
        <w:t>3.4 数据库与存储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MySQL 8.4：用户、家庭、博客、日记、相册、评论、邀请码、群组、操作日志等。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Redis：JWT 刷新令牌黑名单、密码重置 token、消息未读计数。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文件存储：开发期本地磁盘，未来对接 NAS（NFS 挂载，代码零改动）。</w:t>
      </w:r>
    </w:p>
    <w:p>
      <w:pPr>
        <w:pStyle w:val="Heading1"/>
      </w:pPr>
      <w:r>
        <w:t>4. 功能需求</w:t>
      </w:r>
    </w:p>
    <w:p>
      <w:pPr>
        <w:pStyle w:val="Heading2"/>
      </w:pPr>
      <w:r>
        <w:t>4.0 角色权限矩阵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各级角色的能力对照（✅可操作 / ❌不可操作 / ⭕有限制）：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1"/>
              </w:rPr>
              <w:t>能力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1"/>
              </w:rPr>
              <w:t>家长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1"/>
              </w:rPr>
              <w:t>成员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1"/>
              </w:rPr>
              <w:t>孩童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1"/>
              </w:rPr>
              <w:t>访客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查看首页/家庭封面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✅(仅公开)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写博客/日记/上传图片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设置内容可见范围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✅(含对家长隐藏)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评论/回复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编辑/删除自己内容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管理他人内容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✅(全家)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创建公共相册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创建私有相册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生成邀请码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邀请/移除成员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变更成员角色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配置首页模块/封面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查看操作日志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密码自助找回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</w:tbl>
    <w:p>
      <w:pPr>
        <w:pStyle w:val="Heading2"/>
      </w:pPr>
      <w:r>
        <w:t>4.1 用户登录与认证</w:t>
      </w:r>
    </w:p>
    <w:p>
      <w:pPr>
        <w:pStyle w:val="Heading3"/>
      </w:pPr>
      <w:r>
        <w:t>4.1.1 注册（邀请制）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仅家长可生成邀请码（见 4.6.3）。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新用户通过邀请码注册，注册时填写：用户名、密码、昵称、邮箱。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邀请码核销后自动加入对应家庭，角色默认为 MEMBER（家长可在邀请码中预设角色）。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一个邀请码可设使用次数上限（如 3 次），用完自动失效。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邀请码可设有效期（如 7 天），过期自动失效。</w:t>
      </w:r>
    </w:p>
    <w:p>
      <w:pPr>
        <w:pStyle w:val="Heading3"/>
      </w:pPr>
      <w:r>
        <w:t>4.1.2 登录/登出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账号密码登录，下发 access token（2h）+ refresh token（7d）。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支持'记住我'，延长 refresh token 有效期至 30 天。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登出后 access token 加入 Redis 黑名单，立即失效。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连续登录失败 5 次锁定账号 15 分钟（Redis 计数）。</w:t>
      </w:r>
    </w:p>
    <w:p>
      <w:pPr>
        <w:pStyle w:val="Heading3"/>
      </w:pPr>
      <w:r>
        <w:t>4.1.3 密码找回（邮箱自助）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用户在登录页点击'忘记密码'，输入注册邮箱。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后端生成一次性重置 token（UUID），存 Redis（有效期 30 分钟），发送重置链接到邮箱。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用户点击邮件链接，输入新密码，后端校验 token 后修改密码。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重置成功后 token 失效，所有现有 token 加入黑名单（强制重新登录）。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需配置 SMTP 邮件服务（application.yml 配 spring.mail）。</w:t>
      </w:r>
    </w:p>
    <w:p>
      <w:pPr>
        <w:pStyle w:val="Heading2"/>
      </w:pPr>
      <w:r>
        <w:t>4.2 软件封面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首页顶部展示封面，支持文字、图片或文字+图片组合。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封面文字、图片、副标题由家长配置。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封面图片上传至文件存储，前端按多端尺寸自适应。</w:t>
      </w:r>
    </w:p>
    <w:p>
      <w:pPr>
        <w:pStyle w:val="Heading2"/>
      </w:pPr>
      <w:r>
        <w:t>4.3 首页与模块化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首页采用模块化卡片网格，模块配置存 home_module 表。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模块属性：编码、标题、图标、路由路径、位置区、排序、启用状态。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首页按 position + sort_order 动态渲染。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家长可在管理页拖拽排序、启用/禁用模块。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新增功能流程：开发页面+路由 → 插 home_module 记录 → 首页自动出现入口。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教程模块仅规划，首页不预留入口，后期实现时再插入记录。</w:t>
      </w:r>
    </w:p>
    <w:p>
      <w:pPr>
        <w:pStyle w:val="Heading2"/>
      </w:pPr>
      <w:r>
        <w:t>4.4 博客管理</w:t>
      </w:r>
    </w:p>
    <w:p>
      <w:pPr>
        <w:pStyle w:val="Heading3"/>
      </w:pPr>
      <w:r>
        <w:t>4.4.1 编写博客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字段：标题、正文（Markdown）、封面图片、标签。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状态：草稿（0）/ 已发布（1）。草稿仅作者可见。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封面图片通过文件上传接口获取 URL。</w:t>
      </w:r>
    </w:p>
    <w:p>
      <w:pPr>
        <w:pStyle w:val="Heading3"/>
      </w:pPr>
      <w:r>
        <w:t>4.4.2 可见范围（细化）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博客可见范围支持以下级别：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21"/>
              </w:rPr>
              <w:t>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1"/>
              </w:rPr>
              <w:t>含义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1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仅自己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仅作者可查看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指定成员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作者选择特定成员可见（关联表）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指定群组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作者选择自定义群组可见（关联表）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家庭可见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家庭所有成员可查看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公开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访客也可查看</w:t>
            </w:r>
          </w:p>
        </w:tc>
      </w:tr>
    </w:tbl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孩童可设置任何级别，包括'仅自己'对家长隐藏。</w:t>
      </w:r>
    </w:p>
    <w:p>
      <w:pPr>
        <w:pStyle w:val="Heading3"/>
      </w:pPr>
      <w:r>
        <w:t>4.4.3 浏览与交互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列表分页（默认 20 条/页），支持按标题搜索、按标签筛选。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详情页显示正文、封面、作者、浏览数、评论。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浏览数每次访问 +1（同一用户短时间内去重）。</w:t>
      </w:r>
    </w:p>
    <w:p>
      <w:pPr>
        <w:pStyle w:val="Heading3"/>
      </w:pPr>
      <w:r>
        <w:t>4.4.4 权限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作者可编辑/删除自己的博客。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家长可管理全家所有博客。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孩童的博客家长默认不可见（除非孩童设为家庭可见/公开）。</w:t>
      </w:r>
    </w:p>
    <w:p>
      <w:pPr>
        <w:pStyle w:val="Heading2"/>
      </w:pPr>
      <w:r>
        <w:t>4.5 日记管理</w:t>
      </w:r>
    </w:p>
    <w:p>
      <w:pPr>
        <w:pStyle w:val="Heading3"/>
      </w:pPr>
      <w:r>
        <w:t>4.5.1 编写日记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字段：内容（文本）、心情、天气、图片附件（多张）、可见范围。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图片附件支持上传多张（最多 9 张），存文件存储。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可见范围与博客相同（见 4.4.2）。</w:t>
      </w:r>
    </w:p>
    <w:p>
      <w:pPr>
        <w:pStyle w:val="Heading3"/>
      </w:pPr>
      <w:r>
        <w:t>4.5.2 浏览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时间线展示，按日期倒序排列。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支持按日期归档（按月分组）。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支持按心情、关键词搜索。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权限：仅作者与家长可查看对应权限范围内的日记（孩童可对家长隐藏）。</w:t>
      </w:r>
    </w:p>
    <w:p>
      <w:pPr>
        <w:pStyle w:val="Heading2"/>
      </w:pPr>
      <w:r>
        <w:t>4.6 家庭成员管理</w:t>
      </w:r>
    </w:p>
    <w:p>
      <w:pPr>
        <w:pStyle w:val="Heading3"/>
      </w:pPr>
      <w:r>
        <w:t>4.6.1 家庭信息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家庭名称、封面文字、封面图片、封面副标题。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仅家长可编辑家庭信息。</w:t>
      </w:r>
    </w:p>
    <w:p>
      <w:pPr>
        <w:pStyle w:val="Heading3"/>
      </w:pPr>
      <w:r>
        <w:t>4.6.2 成员管理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家长可查看成员列表（用户名、昵称、头像、角色、加入时间）。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家长可变更成员角色（OWNER→MEMBER→CHILD 互转，但不能降自己）。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家长可移除成员（不能移除自己）。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成员可查看家庭信息和成员列表，但无管理权限。</w:t>
      </w:r>
    </w:p>
    <w:p>
      <w:pPr>
        <w:pStyle w:val="Heading3"/>
      </w:pPr>
      <w:r>
        <w:t>4.6.3 邀请码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仅家长可生成邀请码。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邀请码属性：码值（UUID）、家庭ID、预设角色、有效期、使用次数上限、已用次数、状态。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生成后展示码值，家长可分享给被邀请人。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新用户注册时填写邀请码，核销后加入家庭，角色为预设角色。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用完次数或过期自动失效。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家长可查看邀请码列表、手动失效。</w:t>
      </w:r>
    </w:p>
    <w:p>
      <w:pPr>
        <w:pStyle w:val="Heading2"/>
      </w:pPr>
      <w:r>
        <w:t>4.7 相册管理</w:t>
      </w:r>
    </w:p>
    <w:p>
      <w:pPr>
        <w:pStyle w:val="Heading3"/>
      </w:pPr>
      <w:r>
        <w:t>4.7.1 相册类型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1"/>
              </w:rPr>
              <w:t>标识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1"/>
              </w:rPr>
              <w:t>创建权限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1"/>
              </w:rPr>
              <w:t>可见性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公共相册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public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家长、成员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家庭所有成员可查看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私有相册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private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家长、成员、孩童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仅创建者和被授权成员可查看</w:t>
            </w:r>
          </w:p>
        </w:tc>
      </w:tr>
    </w:tbl>
    <w:p>
      <w:pPr>
        <w:pStyle w:val="Heading3"/>
      </w:pPr>
      <w:r>
        <w:t>4.7.2 照片管理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照片字段：图片URL、描述、所属相册、上传者、可见范围。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支持批量上传（一次最多 20 张）。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支持照片描述、删除。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相册可设置封面照片。</w:t>
      </w:r>
    </w:p>
    <w:p>
      <w:pPr>
        <w:pStyle w:val="Heading3"/>
      </w:pPr>
      <w:r>
        <w:t>4.7.3 权限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公共相册：家庭所有成员可查看，创建者和管理员可管理照片。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私有相册：仅创建者可查看和管理，可授权指定成员查看。</w:t>
      </w:r>
    </w:p>
    <w:p>
      <w:pPr>
        <w:pStyle w:val="Heading2"/>
      </w:pPr>
      <w:r>
        <w:t>4.8 评论与回复</w:t>
      </w:r>
    </w:p>
    <w:p>
      <w:pPr>
        <w:pStyle w:val="Heading3"/>
      </w:pPr>
      <w:r>
        <w:t>4.8.1 评论结构（二级）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采用二级结构：评论 + 回复评论，回复不再嵌套。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评论关联内容类型（博客/日记/照片）和目标ID。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回复评论时记录 parent_id（指向被回复的评论），同时记录 reply_to_user_id（被回复人）。</w:t>
      </w:r>
    </w:p>
    <w:p>
      <w:pPr>
        <w:pStyle w:val="Heading3"/>
      </w:pPr>
      <w:r>
        <w:t>4.8.2 消息通知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有人评论/回复时，给被评论/被回复的用户发消息通知。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通知类型：评论提醒、回复提醒。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通知字段：接收人、类型、内容摘要、来源ID、已读状态、创建时间。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前端 Header 显示未读消息数（红点），点击查看通知列表。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支持标记已读（单条/全部）。</w:t>
      </w:r>
    </w:p>
    <w:p>
      <w:pPr>
        <w:pStyle w:val="Heading3"/>
      </w:pPr>
      <w:r>
        <w:t>4.8.3 权限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家长、成员、孩童可发表评论和回复。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访客不能评论。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作者可删除自己内容下的评论；家长可删除任何评论。</w:t>
      </w:r>
    </w:p>
    <w:p>
      <w:pPr>
        <w:pStyle w:val="Heading2"/>
      </w:pPr>
      <w:r>
        <w:t>4.9 操作日志</w:t>
      </w:r>
    </w:p>
    <w:p>
      <w:pPr>
        <w:pStyle w:val="Heading3"/>
      </w:pPr>
      <w:r>
        <w:t>4.9.1 记录方式（AOP 自动）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通过 Spring AOP 切面自动拦截 Controller 方法，记录操作日志。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自定义注解 @OperationLog 标注需要记录的方法，注解参数：操作类型、模块、描述。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切面在方法执行后异步写入 sys_operation_log 表，不影响主流程性能。</w:t>
      </w:r>
    </w:p>
    <w:p>
      <w:pPr>
        <w:pStyle w:val="Heading3"/>
      </w:pPr>
      <w:r>
        <w:t>4.9.2 记录范围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1"/>
              </w:rPr>
              <w:t>操作类型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b/>
                <w:sz w:val="21"/>
              </w:rPr>
              <w:t>记录内容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登录/登出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操作人、IP、登录结果（成功/失败）、时间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内容增删改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博客/日记/照片/相册的创建/修改/删除，记录内容标题/ID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成员管理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邀请码生成/核销、成员移除、角色变更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配置变更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首页模块配置、家庭封面修改、权限相关变更</w:t>
            </w:r>
          </w:p>
        </w:tc>
      </w:tr>
    </w:tbl>
    <w:p>
      <w:pPr>
        <w:pStyle w:val="Heading3"/>
      </w:pPr>
      <w:r>
        <w:t>4.9.3 查询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仅家长可查询操作日志。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支持按操作人、操作类型、时间范围筛选。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日志为 append-only，不可删除/修改。</w:t>
      </w:r>
    </w:p>
    <w:p>
      <w:pPr>
        <w:pStyle w:val="Heading2"/>
      </w:pPr>
      <w:r>
        <w:t>4.10 教程模块（仅规划）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本期仅规划，不实现。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首页不预留入口，后期实现时插入 home_module 记录即可。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预期功能：编写家庭教程/指南，Markdown 格式，分类管理。</w:t>
      </w:r>
    </w:p>
    <w:p>
      <w:pPr>
        <w:pStyle w:val="Heading2"/>
      </w:pPr>
      <w:r>
        <w:t>4.11 可见范围与自定义群组</w:t>
      </w:r>
    </w:p>
    <w:p>
      <w:pPr>
        <w:pStyle w:val="Heading3"/>
      </w:pPr>
      <w:r>
        <w:t>4.11.1 可见范围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博客、日记、照片均支持以下可见范围（visibility 字段）：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0 仅自己 / 1 指定成员 / 2 指定群组 / 3 家庭可见 / 4 公开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当 visibility=1 时，关联 content_visibility 表记录可见成员。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当 visibility=2 时，关联 content_visibility 表记录可见群组。</w:t>
      </w:r>
    </w:p>
    <w:p>
      <w:pPr>
        <w:pStyle w:val="Heading3"/>
      </w:pPr>
      <w:r>
        <w:t>4.11.2 自定义群组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成员可创建自定义群组（如'长辈''孩子们'），群组内可包含多个家庭成员。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发布内容时选择群组，群组成员可查看。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群组属性：名称、家庭ID、创建者、成员列表。</w:t>
      </w:r>
    </w:p>
    <w:p>
      <w:pPr>
        <w:pStyle w:val="Heading1"/>
      </w:pPr>
      <w:r>
        <w:t>5. 非功能需求</w:t>
      </w:r>
    </w:p>
    <w:p>
      <w:pPr>
        <w:pStyle w:val="Heading2"/>
      </w:pPr>
      <w:r>
        <w:t>5.1 多设备兼容性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PC/安卓/iOS 浏览器均可正常访问。响应式布局按断点切换。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PWA 可安装到三端桌面。</w:t>
      </w:r>
    </w:p>
    <w:p>
      <w:pPr>
        <w:pStyle w:val="Heading2"/>
      </w:pPr>
      <w:r>
        <w:t>5.2 性能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首屏加载 ≤ 3 秒。接口平均响应 ≤ 200ms。列表分页默认 20 条。</w:t>
      </w:r>
    </w:p>
    <w:p>
      <w:pPr>
        <w:pStyle w:val="Heading2"/>
      </w:pPr>
      <w:r>
        <w:t>5.3 安全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密码 BCrypt 加盐。全站 HTTPS。JWT 过期 + 刷新令牌 Redis 黑名单。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邀请码一次性/限次使用。密码重置 token 30 分钟过期。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登录失败 5 次锁定 15 分钟。</w:t>
      </w:r>
    </w:p>
    <w:p>
      <w:pPr>
        <w:pStyle w:val="Heading2"/>
      </w:pPr>
      <w:r>
        <w:t>5.4 可扩展性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首页模块化，新功能即插即用。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操作日志 AOP 注解驱动，新接口加注解即自动记录。</w:t>
      </w:r>
    </w:p>
    <w:p>
      <w:pPr>
        <w:pStyle w:val="Heading1"/>
      </w:pPr>
      <w:r>
        <w:t>6. 数据库设计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以下为完整表结构（字段命名下划线风格，实体类驼峰映射）。数据库名 ihomy，应用连接账号 ihomy（仅 DML）。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表命名规则：前缀区分类别（sys_ 系统管理 / content_ 内容 / home_ 首页）；上下级关系体现在名称中（如 sys_user_role）；前缀取最顶层祖先类别。共 19 张表。</w:t>
      </w:r>
    </w:p>
    <w:p>
      <w:pPr>
        <w:pStyle w:val="Heading2"/>
      </w:pPr>
      <w:r>
        <w:t>6.1 RBAC 权限模型概览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采用 RBAC（基于角色的访问控制），用户-角色-权限三层模型，支持灵活授权：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sys_user ──&lt; sys_user_role &gt;── sys_role ──&lt; sys_role_auth &gt;── sys_auth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sys_user：用户表，不含角色字段（角色通过关联表绑定）。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sys_role：角色表，预设 OWNER/MEMBER/CHILD/GUEST 四种。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sys_auth：权限表，定义具体权限点（如 blog:create、album:manage）。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sys_user_role：用户-角色关联，同一用户在不同家庭可有不同角色（含 family_id）。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sys_role_auth：角色-权限关联，定义某角色拥有哪些权限。</w:t>
      </w:r>
    </w:p>
    <w:p>
      <w:pPr>
        <w:pStyle w:val="Heading2"/>
      </w:pPr>
      <w:r>
        <w:t>6.2 sys_user（用户表）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username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用户名，唯一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password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BCrypt 密码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nickname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昵称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avatar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头像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邮箱（密码找回用）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所属家庭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0正常 1锁定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更新时间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6.3 sys_role（角色表）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role_code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角色编码：OWNER/MEMBER/CHILD/GUEST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role_name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角色名称：家长/成员/孩童/访客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角色描述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0禁用 1启用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</w:tbl>
    <w:p>
      <w:pPr>
        <w:pStyle w:val="Heading2"/>
      </w:pPr>
      <w:r>
        <w:t>6.4 sys_auth（权限表）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auth_code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权限编码：如 blog:create、album:manage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auth_name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权限名称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module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VARCHAR(30)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所属模块：BLOG/DIARY/ALBUM/USER/HOME等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权限描述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</w:tbl>
    <w:p>
      <w:pPr>
        <w:pStyle w:val="Heading2"/>
      </w:pPr>
      <w:r>
        <w:t>6.5 sys_user_role（用户-角色关联表）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用户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role_id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角色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ID（同一用户在不同家庭可有不同角色）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绑定时间</w:t>
            </w:r>
          </w:p>
        </w:tc>
      </w:tr>
    </w:tbl>
    <w:p>
      <w:pPr>
        <w:pStyle w:val="Heading2"/>
      </w:pPr>
      <w:r>
        <w:t>6.6 sys_role_auth（角色-权限关联表）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role_id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角色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权限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授权时间</w:t>
            </w:r>
          </w:p>
        </w:tc>
      </w:tr>
    </w:tbl>
    <w:p>
      <w:pPr>
        <w:pStyle w:val="Heading2"/>
      </w:pPr>
      <w:r>
        <w:t>6.7 sys_family_info（家庭信息表）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家庭名称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cover_image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封面图片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cover_text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封面文字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cover_subtitle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封面副标题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owner_id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家长用户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更新时间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6.8 sys_home_module（首页模块配置表）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模块编码，唯一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显示标题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icon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图标名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前端路由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position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位置：top/left/right/bottom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sort_order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排序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enabled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0禁用 1启用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家庭ID（NULL全局）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</w:tbl>
    <w:p>
      <w:pPr>
        <w:pStyle w:val="Heading2"/>
      </w:pPr>
      <w:r>
        <w:t>6.9 sys_invitation_code（邀请码表）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邀请码（UUID）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目标家庭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preset_role_id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预设角色 ID（指向 sys_role）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max_uses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最大使用次数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used_count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已用次数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expires_at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过期时间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0失效 1有效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created_by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创建人（家长）ID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</w:tbl>
    <w:p>
      <w:pPr>
        <w:pStyle w:val="Heading2"/>
      </w:pPr>
      <w:r>
        <w:t>6.10 sys_password_reset_token（密码重置令牌表）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也可用 Redis 存储而非数据库表，二选一。此处列出表结构供参考。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用户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token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重置令牌（UUID）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expires_at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过期时间（30分钟）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used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0未用 1已用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</w:tbl>
    <w:p>
      <w:pPr>
        <w:pStyle w:val="Heading2"/>
      </w:pPr>
      <w:r>
        <w:t>6.11 sys_user_group（用户群组表）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群组名称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created_by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创建人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6.12 sys_user_group_member（群组成员表）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group_id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群组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用户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加入时间</w:t>
            </w:r>
          </w:p>
        </w:tc>
      </w:tr>
    </w:tbl>
    <w:p>
      <w:pPr>
        <w:pStyle w:val="Heading2"/>
      </w:pPr>
      <w:r>
        <w:t>6.13 sys_notification（消息通知表）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通知属性在 type 字段区分（系统通知/回复通知/扩展模块通知）。前缀暂定 sys_，后续可能调整。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receiver_id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接收人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类型：comment/reply/system等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通知摘要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source_id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来源ID（如评论ID）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content_type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来源内容类型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来源内容ID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is_read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0未读 1已读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</w:tbl>
    <w:p>
      <w:pPr>
        <w:pStyle w:val="Heading2"/>
      </w:pPr>
      <w:r>
        <w:t>6.14 sys_operation_log（操作日志表）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AOP 切面自动写入，append-only，不可修改/删除。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operator_id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操作人ID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operator_name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操作人用户名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operation_type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LOGIN/LOGOUT/CREATE/UPDATE/DELETE/CONFIG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module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VARCHAR(30)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AUTH/BLOG/DIARY/ALBUM/PHOTO/USER/COMMENT/HOME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操作描述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request_method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HTTP方法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request_url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请求URL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request_params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请求参数(JSON)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result_status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0失败 1成功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error_msg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错误信息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ip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操作IP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cost_time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耗时(毫秒)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操作时间</w:t>
            </w:r>
          </w:p>
        </w:tc>
      </w:tr>
    </w:tbl>
    <w:p>
      <w:pPr>
        <w:pStyle w:val="Heading2"/>
      </w:pPr>
      <w:r>
        <w:t>6.15 content_blog（博客表）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LONGTEXT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Markdown 正文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cover_image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封面图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tags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标签（逗号分隔）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author_id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作者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0草稿 1已发布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visibility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0仅自己/1指定成员/2指定群组/3家庭/4公开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view_count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浏览数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更新时间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6.16 content_diary（日记表）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日记内容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mood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心情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weather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天气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images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图片附件URL数组（最多9张）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author_id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作者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visibility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0仅自己/1指定成员/2指定群组/3家庭/4公开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更新时间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6.17 content_album（相册表）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相册名称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public/private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cover_photo_url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相册封面图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created_by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创建人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更新时间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6.18 content_photo（照片表）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album_id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所属相册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url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图片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照片描述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author_id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上传者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visibility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可见范围（同博客）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上传时间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6.19 content_comment（评论表）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content_type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被评论内容类型：blog/diary/photo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被评论内容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parent_id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父评论ID（NULL为顶级评论）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reply_to_user_id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被回复用户ID（回复时填）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评论内容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author_id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评论人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评论时间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6.20 content_visibility（内容可见范围表）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当博客/日记/照片 visibility=1(指定成员)或 2(指定群组)时，记录可见对象。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content_type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内容类型：blog/diary/photo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内容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target_type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目标类型：member/group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target_id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成员ID 或 群组ID</w:t>
            </w:r>
          </w:p>
        </w:tc>
      </w:tr>
    </w:tbl>
    <w:p>
      <w:pPr>
        <w:pStyle w:val="Heading1"/>
      </w:pPr>
      <w:r>
        <w:t>7. 接口设计（REST API 摘要）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统一响应：{ code: 0, message: 'success', data: ... }，登录后携带 Authorization: Bearer &lt;token&gt;。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1"/>
              </w:rPr>
              <w:t>模块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1"/>
              </w:rPr>
              <w:t>方法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1"/>
              </w:rPr>
              <w:t>路径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认证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/api/auth/register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注册（填邀请码）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认证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/api/auth/login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登录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认证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/api/auth/logout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登出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认证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/api/auth/refresh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刷新令牌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认证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/api/auth/password/forgot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发送密码重置邮件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认证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/api/auth/password/reset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重置密码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用户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/api/user/profile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查看/修改个人资料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家庭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/api/family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查看/修改家庭信息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成员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/api/family/members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成员列表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成员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/api/family/members/{id}/role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变更角色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成员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/api/family/members/{id}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移除成员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邀请码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/api/invitation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生成邀请码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邀请码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/api/invitation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邀请码列表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邀请码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/api/invitation/{id}/revoke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失效邀请码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首页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/api/home/modules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获取模块列表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首页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/api/home/modules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更新模块配置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博客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GET/POST/PUT/DELETE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/api/blog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博客 CRUD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日记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GET/POST/PUT/DELETE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/api/diary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日记 CRUD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相册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GET/POST/PUT/DELETE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/api/album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相册 CRUD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照片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GET/POST/DELETE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/api/album/{id}/photo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照片上传/列表/删除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评论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GET/POST/DELETE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/api/comment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评论 CRUD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通知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/api/notification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通知列表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通知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/api/notification/read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标记已读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操作日志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/api/operation-log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操作日志查询(家长)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群组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GET/POST/DELETE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/api/group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群组管理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上传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/api/file/upload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上传文件</w:t>
            </w:r>
          </w:p>
        </w:tc>
      </w:tr>
    </w:tbl>
    <w:p>
      <w:pPr>
        <w:pStyle w:val="Heading1"/>
      </w:pPr>
      <w:r>
        <w:t>8. 部署方案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1"/>
              </w:rPr>
              <w:t>组件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1"/>
              </w:rPr>
              <w:t>方案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前端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Vite 构建，Nginx 托管，PWA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后端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Maven 打 jar，systemd 管理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数据库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MySQL 8.4 本机部署，调优配置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缓存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Redis Docker 部署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文件存储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本地磁盘（开发期）/ NFS 挂载 NAS（未来）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HTTPS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Nginx + Let's Encrypt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SSH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端口 19068，禁止 22</w:t>
            </w:r>
          </w:p>
        </w:tc>
      </w:tr>
    </w:tbl>
    <w:p>
      <w:pPr>
        <w:pStyle w:val="Heading1"/>
      </w:pPr>
      <w:r>
        <w:t>9. 项目里程碑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1"/>
              </w:rPr>
              <w:t>阶段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b/>
                <w:sz w:val="21"/>
              </w:rPr>
              <w:t>内容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1"/>
              </w:rPr>
              <w:t>交付物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M1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用户+家庭+首页：注册(邀请码)/登录/密码找回/个人资料/家庭管理/成员管理/首页模块化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完整用户体系+首页框架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M2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博客+日记+评论+可见范围+群组+消息通知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内容核心功能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M3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相册+文件优化+操作日志(AOP)+密码找回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增强功能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M4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教程(规划)/家谱/记账等扩展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预留接口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eastAsia="宋体"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 w:ascii="微软雅黑" w:hAnsi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 w:ascii="微软雅黑" w:hAnsi="微软雅黑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 w:ascii="微软雅黑" w:hAnsi="微软雅黑"/>
      <w:b/>
      <w:bCs/>
      <w:color w:val="2E74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 w:ascii="微软雅黑" w:hAnsi="微软雅黑"/>
      <w:b/>
      <w:bCs/>
      <w:i/>
      <w:iCs/>
      <w:color w:val="2E74B5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